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40F992" w14:textId="77777777" w:rsidR="002C4DBE" w:rsidRDefault="006A1970">
      <w:pPr>
        <w:pStyle w:val="Estndar"/>
        <w:rPr>
          <w:noProof/>
          <w:lang w:val="es-PE" w:eastAsia="es-PE"/>
        </w:rPr>
      </w:pPr>
      <w:r>
        <w:rPr>
          <w:noProof/>
          <w:lang w:val="en-US" w:eastAsia="en-US"/>
        </w:rPr>
        <w:drawing>
          <wp:inline distT="0" distB="0" distL="0" distR="0" wp14:anchorId="4B74F803" wp14:editId="615B58F0">
            <wp:extent cx="2155825" cy="537210"/>
            <wp:effectExtent l="0" t="0" r="0" b="0"/>
            <wp:docPr id="1" name="1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Imag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5825" cy="53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33C3E" w14:textId="77777777" w:rsidR="00DB14A2" w:rsidRPr="003E7036" w:rsidRDefault="00DB14A2" w:rsidP="00DB14A2">
      <w:pPr>
        <w:rPr>
          <w:rFonts w:ascii="Arial" w:hAnsi="Arial" w:cs="Arial"/>
          <w:b/>
          <w:sz w:val="12"/>
          <w:szCs w:val="12"/>
        </w:rPr>
      </w:pPr>
      <w:r w:rsidRPr="003E7036">
        <w:rPr>
          <w:rFonts w:ascii="Arial" w:hAnsi="Arial" w:cs="Arial"/>
          <w:b/>
          <w:sz w:val="12"/>
          <w:szCs w:val="12"/>
        </w:rPr>
        <w:t>Ferreycorp S.A.A.</w:t>
      </w:r>
    </w:p>
    <w:p w14:paraId="131AE713" w14:textId="77777777" w:rsidR="00DB14A2" w:rsidRPr="003E7036" w:rsidRDefault="00DB14A2" w:rsidP="00DB14A2">
      <w:pPr>
        <w:rPr>
          <w:rFonts w:ascii="Arial" w:hAnsi="Arial" w:cs="Arial"/>
          <w:sz w:val="12"/>
          <w:szCs w:val="12"/>
        </w:rPr>
      </w:pPr>
      <w:r w:rsidRPr="003E7036">
        <w:rPr>
          <w:rFonts w:ascii="Arial" w:hAnsi="Arial" w:cs="Arial"/>
          <w:sz w:val="12"/>
          <w:szCs w:val="12"/>
        </w:rPr>
        <w:t>Jr. Cristóbal de Peralta Norte 820</w:t>
      </w:r>
    </w:p>
    <w:p w14:paraId="0A1F817F" w14:textId="77777777" w:rsidR="00DB14A2" w:rsidRPr="003E7036" w:rsidRDefault="00DB14A2" w:rsidP="00DB14A2">
      <w:pPr>
        <w:rPr>
          <w:rFonts w:ascii="Arial" w:hAnsi="Arial" w:cs="Arial"/>
          <w:sz w:val="12"/>
          <w:szCs w:val="12"/>
        </w:rPr>
      </w:pPr>
      <w:r w:rsidRPr="003E7036">
        <w:rPr>
          <w:rFonts w:ascii="Arial" w:hAnsi="Arial" w:cs="Arial"/>
          <w:sz w:val="12"/>
          <w:szCs w:val="12"/>
        </w:rPr>
        <w:t>Monterrico, Lima 33, Perú</w:t>
      </w:r>
    </w:p>
    <w:p w14:paraId="75B7A473" w14:textId="77777777" w:rsidR="00DB14A2" w:rsidRPr="003E7036" w:rsidRDefault="00DB14A2" w:rsidP="00DB14A2">
      <w:pPr>
        <w:rPr>
          <w:rFonts w:ascii="Arial" w:hAnsi="Arial" w:cs="Arial"/>
          <w:sz w:val="12"/>
          <w:szCs w:val="12"/>
        </w:rPr>
      </w:pPr>
      <w:r w:rsidRPr="003E7036">
        <w:rPr>
          <w:rFonts w:ascii="Arial" w:hAnsi="Arial" w:cs="Arial"/>
          <w:sz w:val="12"/>
          <w:szCs w:val="12"/>
        </w:rPr>
        <w:t>T 511.6264000</w:t>
      </w:r>
    </w:p>
    <w:p w14:paraId="212CBC47" w14:textId="77777777" w:rsidR="00DB14A2" w:rsidRDefault="00000000" w:rsidP="00DB14A2">
      <w:pPr>
        <w:rPr>
          <w:rFonts w:ascii="Arial" w:hAnsi="Arial" w:cs="Arial"/>
          <w:sz w:val="12"/>
          <w:szCs w:val="12"/>
        </w:rPr>
      </w:pPr>
      <w:hyperlink r:id="rId6" w:history="1">
        <w:r w:rsidR="00DB14A2" w:rsidRPr="00F55C07">
          <w:rPr>
            <w:rStyle w:val="Hipervnculo"/>
            <w:rFonts w:ascii="Arial" w:hAnsi="Arial" w:cs="Arial"/>
            <w:sz w:val="12"/>
            <w:szCs w:val="12"/>
          </w:rPr>
          <w:t>www.ferreyros.com.pe</w:t>
        </w:r>
      </w:hyperlink>
    </w:p>
    <w:p w14:paraId="4C3FA3DE" w14:textId="77777777" w:rsidR="00DB14A2" w:rsidRDefault="00DB14A2">
      <w:pPr>
        <w:pStyle w:val="Estndar"/>
      </w:pPr>
    </w:p>
    <w:p w14:paraId="407E5EB4" w14:textId="77777777" w:rsidR="002C4DBE" w:rsidRDefault="002C4DBE">
      <w:pPr>
        <w:pStyle w:val="Estndar"/>
      </w:pPr>
    </w:p>
    <w:p w14:paraId="4B03FE2D" w14:textId="024F03CE" w:rsidR="002C4DBE" w:rsidRDefault="005543F9">
      <w:pPr>
        <w:jc w:val="both"/>
        <w:rPr>
          <w:rFonts w:ascii="Arial" w:hAnsi="Arial" w:cs="Arial"/>
          <w:color w:val="000000"/>
          <w:sz w:val="24"/>
        </w:rPr>
      </w:pPr>
      <w:r w:rsidRPr="00CF4A01">
        <w:rPr>
          <w:rFonts w:ascii="Arial" w:hAnsi="Arial" w:cs="Arial"/>
          <w:color w:val="000000"/>
          <w:sz w:val="24"/>
        </w:rPr>
        <w:t xml:space="preserve">Lima, </w:t>
      </w:r>
      <w:r w:rsidR="000C388C">
        <w:rPr>
          <w:rFonts w:ascii="Arial" w:hAnsi="Arial" w:cs="Arial"/>
          <w:color w:val="000000"/>
          <w:sz w:val="24"/>
        </w:rPr>
        <w:t>2</w:t>
      </w:r>
      <w:r w:rsidR="00066548">
        <w:rPr>
          <w:rFonts w:ascii="Arial" w:hAnsi="Arial" w:cs="Arial"/>
          <w:color w:val="000000"/>
          <w:sz w:val="24"/>
        </w:rPr>
        <w:t>2 de julio del 2026</w:t>
      </w:r>
    </w:p>
    <w:p w14:paraId="733AD591" w14:textId="77777777" w:rsidR="002C4DBE" w:rsidRDefault="002C4DBE">
      <w:pPr>
        <w:jc w:val="both"/>
        <w:rPr>
          <w:rFonts w:ascii="Arial" w:hAnsi="Arial" w:cs="Arial"/>
          <w:color w:val="000000"/>
          <w:sz w:val="24"/>
        </w:rPr>
      </w:pPr>
    </w:p>
    <w:p w14:paraId="332017FC" w14:textId="77777777" w:rsidR="002C4DBE" w:rsidRDefault="002C4DBE">
      <w:pPr>
        <w:jc w:val="both"/>
        <w:rPr>
          <w:rFonts w:ascii="Arial" w:hAnsi="Arial" w:cs="Arial"/>
          <w:color w:val="000000"/>
          <w:sz w:val="24"/>
        </w:rPr>
      </w:pPr>
    </w:p>
    <w:p w14:paraId="7144DF35" w14:textId="77777777" w:rsidR="002C4DBE" w:rsidRPr="00441B17" w:rsidRDefault="005543F9">
      <w:pPr>
        <w:jc w:val="both"/>
        <w:rPr>
          <w:rFonts w:ascii="Arial" w:hAnsi="Arial" w:cs="Arial"/>
          <w:color w:val="000000"/>
          <w:sz w:val="24"/>
        </w:rPr>
      </w:pPr>
      <w:r w:rsidRPr="00441B17">
        <w:rPr>
          <w:rFonts w:ascii="Arial" w:hAnsi="Arial" w:cs="Arial"/>
          <w:color w:val="000000"/>
          <w:sz w:val="24"/>
        </w:rPr>
        <w:t xml:space="preserve">Señores </w:t>
      </w:r>
    </w:p>
    <w:p w14:paraId="7A33EB16" w14:textId="77777777" w:rsidR="002C4DBE" w:rsidRPr="00441B17" w:rsidRDefault="001D7ADC">
      <w:pPr>
        <w:jc w:val="both"/>
        <w:rPr>
          <w:rFonts w:ascii="Arial" w:hAnsi="Arial" w:cs="Arial"/>
          <w:color w:val="000000"/>
          <w:sz w:val="24"/>
        </w:rPr>
      </w:pPr>
      <w:r w:rsidRPr="00441B17">
        <w:rPr>
          <w:rFonts w:ascii="Arial" w:hAnsi="Arial" w:cs="Arial"/>
          <w:color w:val="000000"/>
          <w:sz w:val="24"/>
        </w:rPr>
        <w:t>Superintendencia del Mercado de Valores (SMV)</w:t>
      </w:r>
    </w:p>
    <w:p w14:paraId="34CEAE7E" w14:textId="77777777" w:rsidR="002C4DBE" w:rsidRPr="00441B17" w:rsidRDefault="005543F9">
      <w:pPr>
        <w:jc w:val="both"/>
        <w:rPr>
          <w:rFonts w:ascii="Arial" w:hAnsi="Arial" w:cs="Arial"/>
          <w:color w:val="000000"/>
          <w:sz w:val="24"/>
        </w:rPr>
      </w:pPr>
      <w:r w:rsidRPr="00441B17">
        <w:rPr>
          <w:rFonts w:ascii="Arial" w:hAnsi="Arial" w:cs="Arial"/>
          <w:color w:val="000000"/>
          <w:sz w:val="24"/>
        </w:rPr>
        <w:t>Av. Santa Cruz N° 315</w:t>
      </w:r>
    </w:p>
    <w:p w14:paraId="7808E938" w14:textId="7E89DBC9" w:rsidR="002C4DBE" w:rsidRPr="00441B17" w:rsidRDefault="00371591">
      <w:pPr>
        <w:pStyle w:val="Ttulo1"/>
        <w:jc w:val="both"/>
        <w:rPr>
          <w:rFonts w:ascii="Arial" w:hAnsi="Arial" w:cs="Arial"/>
        </w:rPr>
      </w:pPr>
      <w:r w:rsidRPr="00441B17">
        <w:rPr>
          <w:rFonts w:ascii="Arial" w:hAnsi="Arial" w:cs="Arial"/>
        </w:rPr>
        <w:t>Miraflores</w:t>
      </w:r>
      <w:r w:rsidRPr="00441B17">
        <w:rPr>
          <w:rFonts w:ascii="Arial" w:hAnsi="Arial" w:cs="Arial"/>
          <w:u w:val="none"/>
        </w:rPr>
        <w:t>. -</w:t>
      </w:r>
    </w:p>
    <w:p w14:paraId="08E7F432" w14:textId="77777777" w:rsidR="002C4DBE" w:rsidRPr="00441B17" w:rsidRDefault="002C4DBE">
      <w:pPr>
        <w:jc w:val="both"/>
        <w:rPr>
          <w:rFonts w:ascii="Arial" w:hAnsi="Arial" w:cs="Arial"/>
          <w:color w:val="000000"/>
          <w:sz w:val="24"/>
          <w:lang w:val="es-PE"/>
        </w:rPr>
      </w:pPr>
    </w:p>
    <w:p w14:paraId="7EF7C870" w14:textId="481574B7" w:rsidR="00371591" w:rsidRPr="00441B17" w:rsidRDefault="00441B17" w:rsidP="00371591">
      <w:pPr>
        <w:pStyle w:val="Ttulo4"/>
        <w:tabs>
          <w:tab w:val="left" w:pos="567"/>
        </w:tabs>
        <w:ind w:left="851" w:hanging="851"/>
        <w:rPr>
          <w:szCs w:val="24"/>
        </w:rPr>
      </w:pPr>
      <w:r w:rsidRPr="00441B17">
        <w:rPr>
          <w:szCs w:val="24"/>
        </w:rPr>
        <w:t xml:space="preserve">Ref. </w:t>
      </w:r>
      <w:r w:rsidR="00371591" w:rsidRPr="00441B17">
        <w:rPr>
          <w:szCs w:val="24"/>
        </w:rPr>
        <w:t>Modificación de la Norma Corporativa para Salvaguardar la confidencialidad</w:t>
      </w:r>
    </w:p>
    <w:p w14:paraId="68FA69CD" w14:textId="02D17038" w:rsidR="00371591" w:rsidRPr="00441B17" w:rsidRDefault="00371591" w:rsidP="00371591">
      <w:pPr>
        <w:pStyle w:val="Ttulo4"/>
        <w:tabs>
          <w:tab w:val="left" w:pos="567"/>
        </w:tabs>
        <w:ind w:left="851" w:hanging="851"/>
        <w:rPr>
          <w:szCs w:val="24"/>
        </w:rPr>
      </w:pPr>
      <w:r w:rsidRPr="00441B17">
        <w:rPr>
          <w:szCs w:val="24"/>
        </w:rPr>
        <w:t xml:space="preserve"> transparencia y Difusión de Información al Mercado de Capitales</w:t>
      </w:r>
    </w:p>
    <w:p w14:paraId="7EA44A3C" w14:textId="77777777" w:rsidR="002351FE" w:rsidRPr="00371591" w:rsidRDefault="002351FE" w:rsidP="002351FE">
      <w:pPr>
        <w:rPr>
          <w:sz w:val="24"/>
          <w:szCs w:val="24"/>
        </w:rPr>
      </w:pPr>
    </w:p>
    <w:p w14:paraId="7FC0CE03" w14:textId="523B650F" w:rsidR="002C4DBE" w:rsidRDefault="005543F9">
      <w:pPr>
        <w:jc w:val="both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 xml:space="preserve">Estimados </w:t>
      </w:r>
      <w:r w:rsidR="00290745">
        <w:rPr>
          <w:rFonts w:ascii="Arial" w:hAnsi="Arial" w:cs="Arial"/>
          <w:color w:val="000000"/>
          <w:sz w:val="24"/>
        </w:rPr>
        <w:t>S</w:t>
      </w:r>
      <w:r>
        <w:rPr>
          <w:rFonts w:ascii="Arial" w:hAnsi="Arial" w:cs="Arial"/>
          <w:color w:val="000000"/>
          <w:sz w:val="24"/>
        </w:rPr>
        <w:t>eñores:</w:t>
      </w:r>
    </w:p>
    <w:p w14:paraId="5256A540" w14:textId="77777777" w:rsidR="00290745" w:rsidRDefault="00290745">
      <w:pPr>
        <w:jc w:val="both"/>
        <w:rPr>
          <w:rFonts w:ascii="Arial" w:hAnsi="Arial" w:cs="Arial"/>
          <w:color w:val="000000"/>
          <w:sz w:val="24"/>
        </w:rPr>
      </w:pPr>
    </w:p>
    <w:p w14:paraId="2E5420AF" w14:textId="577E9174" w:rsidR="00371591" w:rsidRPr="006B6F7B" w:rsidRDefault="00290745" w:rsidP="00290745">
      <w:pPr>
        <w:jc w:val="both"/>
        <w:rPr>
          <w:sz w:val="24"/>
          <w:szCs w:val="24"/>
        </w:rPr>
      </w:pPr>
      <w:bookmarkStart w:id="0" w:name="_Hlk235635619"/>
      <w:r>
        <w:rPr>
          <w:rFonts w:ascii="Arial" w:hAnsi="Arial" w:cs="Arial"/>
          <w:color w:val="000000"/>
          <w:sz w:val="24"/>
        </w:rPr>
        <w:t>En cumplimiento con lo establecido en el Reglamento de Hechos de Importancia e Info</w:t>
      </w:r>
      <w:r w:rsidR="00441B17">
        <w:rPr>
          <w:rFonts w:ascii="Arial" w:hAnsi="Arial" w:cs="Arial"/>
          <w:color w:val="000000"/>
          <w:sz w:val="24"/>
        </w:rPr>
        <w:t>r</w:t>
      </w:r>
      <w:r>
        <w:rPr>
          <w:rFonts w:ascii="Arial" w:hAnsi="Arial" w:cs="Arial"/>
          <w:color w:val="000000"/>
          <w:sz w:val="24"/>
        </w:rPr>
        <w:t xml:space="preserve">mación Reservada, aprobado mediante Resolución SMV No. 005-2014-SMV/01 y sus modificatorias, informamos como Hecho de Importancia que el Directorio de la Sociedad en su sesión del día de hoy, ha aprobado por unanimidad la introducción </w:t>
      </w:r>
      <w:r>
        <w:rPr>
          <w:rFonts w:ascii="Arial" w:hAnsi="Arial" w:cs="Arial"/>
          <w:color w:val="000000"/>
          <w:sz w:val="24"/>
          <w:szCs w:val="24"/>
        </w:rPr>
        <w:t xml:space="preserve">de algunas modificaciones a la Norma Corporativa para Salvaguardar la Confidencialidad, Transparencia y Difusión de Información al Mercado de Capitales y será publicado en la página </w:t>
      </w:r>
      <w:r w:rsidR="00441B17">
        <w:rPr>
          <w:rFonts w:ascii="Arial" w:hAnsi="Arial" w:cs="Arial"/>
          <w:color w:val="000000"/>
          <w:sz w:val="24"/>
          <w:szCs w:val="24"/>
        </w:rPr>
        <w:t>web</w:t>
      </w:r>
      <w:r>
        <w:rPr>
          <w:rFonts w:ascii="Arial" w:hAnsi="Arial" w:cs="Arial"/>
          <w:color w:val="000000"/>
          <w:sz w:val="24"/>
          <w:szCs w:val="24"/>
        </w:rPr>
        <w:t xml:space="preserve"> de Ferreycorp SAA.</w:t>
      </w:r>
    </w:p>
    <w:bookmarkEnd w:id="0"/>
    <w:p w14:paraId="47A4070F" w14:textId="6C76B595" w:rsidR="000C388C" w:rsidRPr="00290745" w:rsidRDefault="000C388C" w:rsidP="00371591">
      <w:pPr>
        <w:pStyle w:val="Estndar"/>
        <w:jc w:val="both"/>
        <w:rPr>
          <w:rFonts w:ascii="Arial" w:hAnsi="Arial" w:cs="Arial"/>
          <w:color w:val="000000"/>
          <w:sz w:val="22"/>
          <w:szCs w:val="22"/>
          <w:lang w:val="es-PE"/>
        </w:rPr>
      </w:pPr>
    </w:p>
    <w:p w14:paraId="53CAD462" w14:textId="77777777" w:rsidR="00066548" w:rsidRPr="007D4985" w:rsidRDefault="00066548" w:rsidP="0072458B">
      <w:pPr>
        <w:pStyle w:val="Estndar"/>
        <w:jc w:val="both"/>
        <w:rPr>
          <w:rFonts w:ascii="Arial" w:hAnsi="Arial" w:cs="Arial"/>
          <w:szCs w:val="24"/>
          <w:lang w:val="es-PE"/>
        </w:rPr>
      </w:pPr>
    </w:p>
    <w:p w14:paraId="3179C31B" w14:textId="77777777" w:rsidR="002C4DBE" w:rsidRPr="00E50479" w:rsidRDefault="005543F9">
      <w:pPr>
        <w:widowControl w:val="0"/>
        <w:jc w:val="both"/>
        <w:rPr>
          <w:rFonts w:ascii="Arial" w:hAnsi="Arial" w:cs="Arial"/>
          <w:spacing w:val="-3"/>
          <w:sz w:val="24"/>
          <w:szCs w:val="24"/>
        </w:rPr>
      </w:pPr>
      <w:r w:rsidRPr="00E50479">
        <w:rPr>
          <w:rFonts w:ascii="Arial" w:hAnsi="Arial" w:cs="Arial"/>
          <w:color w:val="000000"/>
          <w:sz w:val="24"/>
          <w:szCs w:val="24"/>
        </w:rPr>
        <w:t>Sin otro en particular, quedamos de ustedes.</w:t>
      </w:r>
    </w:p>
    <w:p w14:paraId="273EBD53" w14:textId="77777777" w:rsidR="002C4DBE" w:rsidRPr="00E50479" w:rsidRDefault="002C4DBE">
      <w:pPr>
        <w:jc w:val="both"/>
        <w:rPr>
          <w:rFonts w:ascii="Arial" w:hAnsi="Arial" w:cs="Arial"/>
          <w:color w:val="000000"/>
          <w:sz w:val="24"/>
          <w:szCs w:val="24"/>
        </w:rPr>
      </w:pPr>
    </w:p>
    <w:p w14:paraId="3FF0F172" w14:textId="77777777" w:rsidR="00066548" w:rsidRDefault="00066548">
      <w:pPr>
        <w:jc w:val="both"/>
        <w:rPr>
          <w:rFonts w:ascii="Arial" w:hAnsi="Arial" w:cs="Arial"/>
          <w:color w:val="000000"/>
          <w:sz w:val="24"/>
          <w:szCs w:val="24"/>
        </w:rPr>
      </w:pPr>
    </w:p>
    <w:p w14:paraId="2CF1DCD0" w14:textId="2742923D" w:rsidR="002C4DBE" w:rsidRPr="00E50479" w:rsidRDefault="005543F9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E50479">
        <w:rPr>
          <w:rFonts w:ascii="Arial" w:hAnsi="Arial" w:cs="Arial"/>
          <w:color w:val="000000"/>
          <w:sz w:val="24"/>
          <w:szCs w:val="24"/>
        </w:rPr>
        <w:t>Atentamente,</w:t>
      </w:r>
    </w:p>
    <w:p w14:paraId="55B0F23A" w14:textId="77777777" w:rsidR="00DE62EC" w:rsidRDefault="00DE62EC">
      <w:pPr>
        <w:jc w:val="both"/>
        <w:rPr>
          <w:rFonts w:ascii="Arial" w:hAnsi="Arial" w:cs="Arial"/>
          <w:color w:val="000000"/>
          <w:sz w:val="24"/>
          <w:szCs w:val="24"/>
        </w:rPr>
      </w:pPr>
    </w:p>
    <w:p w14:paraId="00496CAC" w14:textId="77777777" w:rsidR="00DE62EC" w:rsidRPr="00E50479" w:rsidRDefault="00DE62EC">
      <w:pPr>
        <w:jc w:val="both"/>
        <w:rPr>
          <w:rFonts w:ascii="Arial" w:hAnsi="Arial" w:cs="Arial"/>
          <w:color w:val="000000"/>
          <w:sz w:val="24"/>
          <w:szCs w:val="24"/>
        </w:rPr>
      </w:pPr>
    </w:p>
    <w:p w14:paraId="1BDAAE8B" w14:textId="77777777" w:rsidR="002C4DBE" w:rsidRPr="00E50479" w:rsidRDefault="001452AA">
      <w:pPr>
        <w:jc w:val="both"/>
        <w:rPr>
          <w:rFonts w:ascii="Arial" w:hAnsi="Arial" w:cs="Arial"/>
          <w:color w:val="000000"/>
          <w:sz w:val="24"/>
          <w:szCs w:val="24"/>
          <w:lang w:val="es-PE"/>
        </w:rPr>
      </w:pPr>
      <w:r>
        <w:rPr>
          <w:rFonts w:ascii="Arial" w:hAnsi="Arial" w:cs="Arial"/>
          <w:color w:val="000000"/>
          <w:sz w:val="24"/>
          <w:szCs w:val="24"/>
          <w:lang w:val="es-PE"/>
        </w:rPr>
        <w:t>Emma Patricia Gastelumendi Lukis</w:t>
      </w:r>
    </w:p>
    <w:p w14:paraId="2F66DCD8" w14:textId="77777777" w:rsidR="002C4DBE" w:rsidRPr="00E50479" w:rsidRDefault="005543F9">
      <w:pPr>
        <w:jc w:val="both"/>
        <w:rPr>
          <w:rFonts w:ascii="Arial" w:hAnsi="Arial" w:cs="Arial"/>
          <w:color w:val="000000"/>
          <w:sz w:val="24"/>
          <w:szCs w:val="24"/>
          <w:lang w:val="es-PE"/>
        </w:rPr>
      </w:pPr>
      <w:r w:rsidRPr="00E50479">
        <w:rPr>
          <w:rFonts w:ascii="Arial" w:hAnsi="Arial" w:cs="Arial"/>
          <w:color w:val="000000"/>
          <w:sz w:val="24"/>
          <w:szCs w:val="24"/>
          <w:lang w:val="es-PE"/>
        </w:rPr>
        <w:t xml:space="preserve">Gerente </w:t>
      </w:r>
      <w:r w:rsidR="0072458B">
        <w:rPr>
          <w:rFonts w:ascii="Arial" w:hAnsi="Arial" w:cs="Arial"/>
          <w:color w:val="000000"/>
          <w:sz w:val="24"/>
          <w:szCs w:val="24"/>
          <w:lang w:val="es-PE"/>
        </w:rPr>
        <w:t>Corporativo de</w:t>
      </w:r>
      <w:r w:rsidR="001452AA">
        <w:rPr>
          <w:rFonts w:ascii="Arial" w:hAnsi="Arial" w:cs="Arial"/>
          <w:color w:val="000000"/>
          <w:sz w:val="24"/>
          <w:szCs w:val="24"/>
          <w:lang w:val="es-PE"/>
        </w:rPr>
        <w:t xml:space="preserve"> Finanzas</w:t>
      </w:r>
    </w:p>
    <w:p w14:paraId="1833243C" w14:textId="77777777" w:rsidR="00446403" w:rsidRDefault="005543F9">
      <w:pPr>
        <w:jc w:val="both"/>
        <w:rPr>
          <w:rFonts w:ascii="Arial" w:hAnsi="Arial" w:cs="Arial"/>
          <w:color w:val="000000"/>
          <w:sz w:val="24"/>
          <w:lang w:val="es-PE"/>
        </w:rPr>
      </w:pPr>
      <w:r w:rsidRPr="00E50479">
        <w:rPr>
          <w:rFonts w:ascii="Arial" w:hAnsi="Arial" w:cs="Arial"/>
          <w:color w:val="000000"/>
          <w:sz w:val="24"/>
          <w:szCs w:val="24"/>
          <w:lang w:val="es-PE"/>
        </w:rPr>
        <w:t>Repres</w:t>
      </w:r>
      <w:r>
        <w:rPr>
          <w:rFonts w:ascii="Arial" w:hAnsi="Arial" w:cs="Arial"/>
          <w:color w:val="000000"/>
          <w:sz w:val="24"/>
          <w:lang w:val="es-PE"/>
        </w:rPr>
        <w:t>entante Bursátil</w:t>
      </w:r>
    </w:p>
    <w:p w14:paraId="7D01DC7F" w14:textId="77777777" w:rsidR="00BE3BCC" w:rsidRPr="005543F9" w:rsidRDefault="00B930B6">
      <w:pPr>
        <w:jc w:val="both"/>
        <w:rPr>
          <w:rFonts w:ascii="Arial" w:hAnsi="Arial" w:cs="Arial"/>
          <w:color w:val="000000"/>
          <w:sz w:val="24"/>
          <w:lang w:val="en-US"/>
        </w:rPr>
      </w:pPr>
      <w:r>
        <w:rPr>
          <w:rFonts w:ascii="Arial" w:hAnsi="Arial" w:cs="Arial"/>
          <w:color w:val="000000"/>
          <w:sz w:val="24"/>
          <w:lang w:val="en-US"/>
        </w:rPr>
        <w:t>Ferreycorp S.A.A.</w:t>
      </w:r>
    </w:p>
    <w:sectPr w:rsidR="00BE3BCC" w:rsidRPr="005543F9" w:rsidSect="002C4DBE">
      <w:pgSz w:w="12241" w:h="15840"/>
      <w:pgMar w:top="1417" w:right="1440" w:bottom="1417" w:left="1440" w:header="793" w:footer="79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DC3D43"/>
    <w:multiLevelType w:val="hybridMultilevel"/>
    <w:tmpl w:val="6D66460E"/>
    <w:lvl w:ilvl="0" w:tplc="4F388F14">
      <w:start w:val="6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" w15:restartNumberingAfterBreak="0">
    <w:nsid w:val="2B5D4F22"/>
    <w:multiLevelType w:val="hybridMultilevel"/>
    <w:tmpl w:val="41442FB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65C2F05"/>
    <w:multiLevelType w:val="hybridMultilevel"/>
    <w:tmpl w:val="188AAF4A"/>
    <w:lvl w:ilvl="0" w:tplc="46AA4C8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06129E"/>
    <w:multiLevelType w:val="hybridMultilevel"/>
    <w:tmpl w:val="29DC3CB8"/>
    <w:lvl w:ilvl="0" w:tplc="76BC933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F985AE3"/>
    <w:multiLevelType w:val="hybridMultilevel"/>
    <w:tmpl w:val="1EACF616"/>
    <w:lvl w:ilvl="0" w:tplc="391C61AA">
      <w:start w:val="6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E60C5C"/>
    <w:multiLevelType w:val="hybridMultilevel"/>
    <w:tmpl w:val="D246784A"/>
    <w:lvl w:ilvl="0" w:tplc="8BE0B588">
      <w:start w:val="1"/>
      <w:numFmt w:val="lowerRoman"/>
      <w:lvlText w:val="(%1)"/>
      <w:lvlJc w:val="left"/>
      <w:pPr>
        <w:ind w:left="1425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785" w:hanging="360"/>
      </w:pPr>
    </w:lvl>
    <w:lvl w:ilvl="2" w:tplc="280A001B" w:tentative="1">
      <w:start w:val="1"/>
      <w:numFmt w:val="lowerRoman"/>
      <w:lvlText w:val="%3."/>
      <w:lvlJc w:val="right"/>
      <w:pPr>
        <w:ind w:left="2505" w:hanging="180"/>
      </w:pPr>
    </w:lvl>
    <w:lvl w:ilvl="3" w:tplc="280A000F" w:tentative="1">
      <w:start w:val="1"/>
      <w:numFmt w:val="decimal"/>
      <w:lvlText w:val="%4."/>
      <w:lvlJc w:val="left"/>
      <w:pPr>
        <w:ind w:left="3225" w:hanging="360"/>
      </w:pPr>
    </w:lvl>
    <w:lvl w:ilvl="4" w:tplc="280A0019" w:tentative="1">
      <w:start w:val="1"/>
      <w:numFmt w:val="lowerLetter"/>
      <w:lvlText w:val="%5."/>
      <w:lvlJc w:val="left"/>
      <w:pPr>
        <w:ind w:left="3945" w:hanging="360"/>
      </w:pPr>
    </w:lvl>
    <w:lvl w:ilvl="5" w:tplc="280A001B" w:tentative="1">
      <w:start w:val="1"/>
      <w:numFmt w:val="lowerRoman"/>
      <w:lvlText w:val="%6."/>
      <w:lvlJc w:val="right"/>
      <w:pPr>
        <w:ind w:left="4665" w:hanging="180"/>
      </w:pPr>
    </w:lvl>
    <w:lvl w:ilvl="6" w:tplc="280A000F" w:tentative="1">
      <w:start w:val="1"/>
      <w:numFmt w:val="decimal"/>
      <w:lvlText w:val="%7."/>
      <w:lvlJc w:val="left"/>
      <w:pPr>
        <w:ind w:left="5385" w:hanging="360"/>
      </w:pPr>
    </w:lvl>
    <w:lvl w:ilvl="7" w:tplc="280A0019" w:tentative="1">
      <w:start w:val="1"/>
      <w:numFmt w:val="lowerLetter"/>
      <w:lvlText w:val="%8."/>
      <w:lvlJc w:val="left"/>
      <w:pPr>
        <w:ind w:left="6105" w:hanging="360"/>
      </w:pPr>
    </w:lvl>
    <w:lvl w:ilvl="8" w:tplc="28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517533B6"/>
    <w:multiLevelType w:val="hybridMultilevel"/>
    <w:tmpl w:val="08889686"/>
    <w:lvl w:ilvl="0" w:tplc="768C7C68">
      <w:start w:val="4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ED5493F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7BF5314F"/>
    <w:multiLevelType w:val="hybridMultilevel"/>
    <w:tmpl w:val="2AC675F8"/>
    <w:lvl w:ilvl="0" w:tplc="AA7E4F36">
      <w:start w:val="5"/>
      <w:numFmt w:val="decimal"/>
      <w:lvlText w:val="%1."/>
      <w:lvlJc w:val="left"/>
      <w:pPr>
        <w:tabs>
          <w:tab w:val="num" w:pos="675"/>
        </w:tabs>
        <w:ind w:left="675" w:hanging="37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 w16cid:durableId="171384436">
    <w:abstractNumId w:val="7"/>
  </w:num>
  <w:num w:numId="2" w16cid:durableId="1098715939">
    <w:abstractNumId w:val="0"/>
  </w:num>
  <w:num w:numId="3" w16cid:durableId="727454533">
    <w:abstractNumId w:val="8"/>
  </w:num>
  <w:num w:numId="4" w16cid:durableId="270937208">
    <w:abstractNumId w:val="1"/>
  </w:num>
  <w:num w:numId="5" w16cid:durableId="938102086">
    <w:abstractNumId w:val="3"/>
  </w:num>
  <w:num w:numId="6" w16cid:durableId="961033251">
    <w:abstractNumId w:val="5"/>
  </w:num>
  <w:num w:numId="7" w16cid:durableId="1493567419">
    <w:abstractNumId w:val="6"/>
  </w:num>
  <w:num w:numId="8" w16cid:durableId="1122458419">
    <w:abstractNumId w:val="4"/>
  </w:num>
  <w:num w:numId="9" w16cid:durableId="4812391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567"/>
  <w:autoHyphenation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403"/>
    <w:rsid w:val="00066548"/>
    <w:rsid w:val="00067302"/>
    <w:rsid w:val="000717E3"/>
    <w:rsid w:val="000A1FE1"/>
    <w:rsid w:val="000C2E12"/>
    <w:rsid w:val="000C388C"/>
    <w:rsid w:val="001054E6"/>
    <w:rsid w:val="00112434"/>
    <w:rsid w:val="001452AA"/>
    <w:rsid w:val="00163AAA"/>
    <w:rsid w:val="001D7ADC"/>
    <w:rsid w:val="001E7FDC"/>
    <w:rsid w:val="001F7A79"/>
    <w:rsid w:val="002351FE"/>
    <w:rsid w:val="00253C56"/>
    <w:rsid w:val="00290745"/>
    <w:rsid w:val="002B7543"/>
    <w:rsid w:val="002C09DE"/>
    <w:rsid w:val="002C4DBE"/>
    <w:rsid w:val="002D4FA4"/>
    <w:rsid w:val="002F0A74"/>
    <w:rsid w:val="00306FA4"/>
    <w:rsid w:val="00334455"/>
    <w:rsid w:val="00337153"/>
    <w:rsid w:val="00344E6C"/>
    <w:rsid w:val="00371591"/>
    <w:rsid w:val="003B6464"/>
    <w:rsid w:val="003E1AE5"/>
    <w:rsid w:val="004171A0"/>
    <w:rsid w:val="0042253F"/>
    <w:rsid w:val="00441B17"/>
    <w:rsid w:val="00446403"/>
    <w:rsid w:val="00477E9A"/>
    <w:rsid w:val="004912C2"/>
    <w:rsid w:val="0049134C"/>
    <w:rsid w:val="0052203A"/>
    <w:rsid w:val="005543F9"/>
    <w:rsid w:val="005A1619"/>
    <w:rsid w:val="005A3FD0"/>
    <w:rsid w:val="00604597"/>
    <w:rsid w:val="006345B1"/>
    <w:rsid w:val="006821F6"/>
    <w:rsid w:val="006A1970"/>
    <w:rsid w:val="006B6F7B"/>
    <w:rsid w:val="006D005E"/>
    <w:rsid w:val="006E4DD6"/>
    <w:rsid w:val="0072458B"/>
    <w:rsid w:val="007337E7"/>
    <w:rsid w:val="00793B43"/>
    <w:rsid w:val="007B2119"/>
    <w:rsid w:val="007B6728"/>
    <w:rsid w:val="007D4985"/>
    <w:rsid w:val="007F435F"/>
    <w:rsid w:val="008749CC"/>
    <w:rsid w:val="00880595"/>
    <w:rsid w:val="008E5416"/>
    <w:rsid w:val="008E744C"/>
    <w:rsid w:val="008F24D8"/>
    <w:rsid w:val="00972EEF"/>
    <w:rsid w:val="00A10B06"/>
    <w:rsid w:val="00A25B5F"/>
    <w:rsid w:val="00A522A9"/>
    <w:rsid w:val="00AC2B11"/>
    <w:rsid w:val="00AD6B5E"/>
    <w:rsid w:val="00AE3990"/>
    <w:rsid w:val="00B1184F"/>
    <w:rsid w:val="00B32895"/>
    <w:rsid w:val="00B53BD1"/>
    <w:rsid w:val="00B64918"/>
    <w:rsid w:val="00B930B6"/>
    <w:rsid w:val="00BC7840"/>
    <w:rsid w:val="00BE3BCC"/>
    <w:rsid w:val="00C06B2C"/>
    <w:rsid w:val="00C32AA9"/>
    <w:rsid w:val="00CB5F45"/>
    <w:rsid w:val="00CE51BF"/>
    <w:rsid w:val="00CF4A01"/>
    <w:rsid w:val="00D0216D"/>
    <w:rsid w:val="00D36719"/>
    <w:rsid w:val="00D71DBA"/>
    <w:rsid w:val="00D821AA"/>
    <w:rsid w:val="00D9061E"/>
    <w:rsid w:val="00DA4CAE"/>
    <w:rsid w:val="00DB14A2"/>
    <w:rsid w:val="00DE62EC"/>
    <w:rsid w:val="00E14FA7"/>
    <w:rsid w:val="00E35061"/>
    <w:rsid w:val="00E361BD"/>
    <w:rsid w:val="00E50479"/>
    <w:rsid w:val="00E560C0"/>
    <w:rsid w:val="00E60FE5"/>
    <w:rsid w:val="00E61D5D"/>
    <w:rsid w:val="00E831C3"/>
    <w:rsid w:val="00EE5DEE"/>
    <w:rsid w:val="00EF7D92"/>
    <w:rsid w:val="00F258FA"/>
    <w:rsid w:val="00F30319"/>
    <w:rsid w:val="00F7110A"/>
    <w:rsid w:val="00F97189"/>
    <w:rsid w:val="00FC7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1C6DBF7"/>
  <w15:docId w15:val="{9F845D38-3C9F-4532-8702-72673069B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DBE"/>
    <w:rPr>
      <w:lang w:val="es-ES_tradnl" w:eastAsia="es-ES"/>
    </w:rPr>
  </w:style>
  <w:style w:type="paragraph" w:styleId="Ttulo1">
    <w:name w:val="heading 1"/>
    <w:basedOn w:val="Normal"/>
    <w:next w:val="Normal"/>
    <w:qFormat/>
    <w:rsid w:val="002C4DBE"/>
    <w:pPr>
      <w:keepNext/>
      <w:outlineLvl w:val="0"/>
    </w:pPr>
    <w:rPr>
      <w:sz w:val="24"/>
      <w:szCs w:val="24"/>
      <w:u w:val="single"/>
      <w:lang w:val="es-PE"/>
    </w:rPr>
  </w:style>
  <w:style w:type="paragraph" w:styleId="Ttulo2">
    <w:name w:val="heading 2"/>
    <w:basedOn w:val="Normal"/>
    <w:next w:val="Normal"/>
    <w:qFormat/>
    <w:rsid w:val="002C4DBE"/>
    <w:pPr>
      <w:keepNext/>
      <w:outlineLvl w:val="1"/>
    </w:pPr>
    <w:rPr>
      <w:rFonts w:ascii="Arial" w:hAnsi="Arial"/>
      <w:b/>
      <w:bCs/>
      <w:sz w:val="24"/>
      <w:szCs w:val="24"/>
      <w:lang w:val="es-PE"/>
    </w:rPr>
  </w:style>
  <w:style w:type="paragraph" w:styleId="Ttulo3">
    <w:name w:val="heading 3"/>
    <w:basedOn w:val="Normal"/>
    <w:next w:val="Normal"/>
    <w:qFormat/>
    <w:rsid w:val="002C4DBE"/>
    <w:pPr>
      <w:keepNext/>
      <w:jc w:val="right"/>
      <w:outlineLvl w:val="2"/>
    </w:pPr>
    <w:rPr>
      <w:rFonts w:ascii="Arial" w:hAnsi="Arial"/>
      <w:color w:val="000000"/>
      <w:sz w:val="22"/>
      <w:lang w:val="es-PE" w:eastAsia="en-US"/>
    </w:rPr>
  </w:style>
  <w:style w:type="paragraph" w:styleId="Ttulo4">
    <w:name w:val="heading 4"/>
    <w:basedOn w:val="Normal"/>
    <w:next w:val="Normal"/>
    <w:qFormat/>
    <w:rsid w:val="002C4DBE"/>
    <w:pPr>
      <w:keepNext/>
      <w:tabs>
        <w:tab w:val="left" w:pos="851"/>
      </w:tabs>
      <w:ind w:left="567" w:hanging="567"/>
      <w:jc w:val="both"/>
      <w:outlineLvl w:val="3"/>
    </w:pPr>
    <w:rPr>
      <w:rFonts w:ascii="Arial" w:hAnsi="Arial" w:cs="Arial"/>
      <w:color w:val="000000"/>
      <w:sz w:val="24"/>
      <w:u w:val="single"/>
    </w:rPr>
  </w:style>
  <w:style w:type="paragraph" w:styleId="Ttulo5">
    <w:name w:val="heading 5"/>
    <w:basedOn w:val="Normal"/>
    <w:next w:val="Normal"/>
    <w:qFormat/>
    <w:rsid w:val="002C4DBE"/>
    <w:pPr>
      <w:keepNext/>
      <w:tabs>
        <w:tab w:val="left" w:pos="426"/>
      </w:tabs>
      <w:ind w:left="851" w:hanging="851"/>
      <w:jc w:val="both"/>
      <w:outlineLvl w:val="4"/>
    </w:pPr>
    <w:rPr>
      <w:rFonts w:ascii="Arial" w:hAnsi="Arial" w:cs="Arial"/>
      <w:color w:val="000000"/>
      <w:sz w:val="24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Descripcin">
    <w:name w:val="caption"/>
    <w:basedOn w:val="Normal"/>
    <w:qFormat/>
    <w:rsid w:val="002C4DBE"/>
    <w:pPr>
      <w:keepNext/>
      <w:keepLines/>
      <w:spacing w:before="141" w:after="73"/>
      <w:jc w:val="center"/>
    </w:pPr>
    <w:rPr>
      <w:rFonts w:ascii="Arial" w:hAnsi="Arial"/>
      <w:b/>
      <w:sz w:val="36"/>
    </w:rPr>
  </w:style>
  <w:style w:type="paragraph" w:customStyle="1" w:styleId="Pie">
    <w:name w:val="Pie"/>
    <w:basedOn w:val="Normal"/>
    <w:rsid w:val="002C4DBE"/>
    <w:rPr>
      <w:sz w:val="24"/>
    </w:rPr>
  </w:style>
  <w:style w:type="paragraph" w:customStyle="1" w:styleId="Cabecera">
    <w:name w:val="Cabecera"/>
    <w:basedOn w:val="Normal"/>
    <w:rsid w:val="002C4DBE"/>
    <w:rPr>
      <w:sz w:val="24"/>
    </w:rPr>
  </w:style>
  <w:style w:type="paragraph" w:customStyle="1" w:styleId="Subepgrafe">
    <w:name w:val="Subepígrafe"/>
    <w:basedOn w:val="Normal"/>
    <w:rsid w:val="002C4DBE"/>
    <w:pPr>
      <w:spacing w:before="73" w:after="73"/>
    </w:pPr>
    <w:rPr>
      <w:b/>
      <w:i/>
      <w:sz w:val="24"/>
    </w:rPr>
  </w:style>
  <w:style w:type="paragraph" w:customStyle="1" w:styleId="Nmeros">
    <w:name w:val="Números"/>
    <w:basedOn w:val="Normal"/>
    <w:rsid w:val="002C4DBE"/>
    <w:rPr>
      <w:sz w:val="24"/>
    </w:rPr>
  </w:style>
  <w:style w:type="paragraph" w:customStyle="1" w:styleId="Topo1">
    <w:name w:val="Topo 1"/>
    <w:basedOn w:val="Normal"/>
    <w:rsid w:val="002C4DBE"/>
    <w:rPr>
      <w:sz w:val="24"/>
    </w:rPr>
  </w:style>
  <w:style w:type="paragraph" w:customStyle="1" w:styleId="Topo">
    <w:name w:val="Topo"/>
    <w:basedOn w:val="Normal"/>
    <w:rsid w:val="002C4DBE"/>
    <w:rPr>
      <w:sz w:val="24"/>
    </w:rPr>
  </w:style>
  <w:style w:type="paragraph" w:customStyle="1" w:styleId="Simple">
    <w:name w:val="Simple"/>
    <w:basedOn w:val="Normal"/>
    <w:rsid w:val="002C4DBE"/>
    <w:rPr>
      <w:sz w:val="24"/>
    </w:rPr>
  </w:style>
  <w:style w:type="paragraph" w:customStyle="1" w:styleId="Estndar">
    <w:name w:val="Estándar"/>
    <w:basedOn w:val="Normal"/>
    <w:rsid w:val="002C4DBE"/>
    <w:rPr>
      <w:sz w:val="24"/>
    </w:rPr>
  </w:style>
  <w:style w:type="paragraph" w:customStyle="1" w:styleId="Textopredeterminado">
    <w:name w:val="Texto predeterminado"/>
    <w:basedOn w:val="Normal"/>
    <w:rsid w:val="002C4DBE"/>
    <w:rPr>
      <w:sz w:val="24"/>
    </w:rPr>
  </w:style>
  <w:style w:type="paragraph" w:styleId="Textoindependiente">
    <w:name w:val="Body Text"/>
    <w:basedOn w:val="Normal"/>
    <w:semiHidden/>
    <w:rsid w:val="002C4DBE"/>
    <w:pPr>
      <w:jc w:val="both"/>
    </w:pPr>
    <w:rPr>
      <w:rFonts w:ascii="Arial" w:hAnsi="Arial"/>
    </w:rPr>
  </w:style>
  <w:style w:type="paragraph" w:styleId="Textoindependiente3">
    <w:name w:val="Body Text 3"/>
    <w:basedOn w:val="Normal"/>
    <w:semiHidden/>
    <w:rsid w:val="002C4DBE"/>
    <w:pPr>
      <w:spacing w:after="120"/>
    </w:pPr>
    <w:rPr>
      <w:sz w:val="16"/>
      <w:szCs w:val="16"/>
      <w:lang w:val="es-ES"/>
    </w:rPr>
  </w:style>
  <w:style w:type="paragraph" w:styleId="NormalWeb">
    <w:name w:val="Normal (Web)"/>
    <w:basedOn w:val="Normal"/>
    <w:uiPriority w:val="99"/>
    <w:semiHidden/>
    <w:rsid w:val="002C4DBE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styleId="Textoindependiente2">
    <w:name w:val="Body Text 2"/>
    <w:basedOn w:val="Normal"/>
    <w:semiHidden/>
    <w:rsid w:val="002C4DBE"/>
    <w:pPr>
      <w:jc w:val="both"/>
    </w:pPr>
    <w:rPr>
      <w:rFonts w:ascii="Arial" w:hAnsi="Arial" w:cs="Arial"/>
      <w:color w:val="000000"/>
      <w:sz w:val="24"/>
      <w:szCs w:val="24"/>
      <w:lang w:val="es-ES"/>
    </w:rPr>
  </w:style>
  <w:style w:type="paragraph" w:styleId="Textodeglobo">
    <w:name w:val="Balloon Text"/>
    <w:basedOn w:val="Normal"/>
    <w:semiHidden/>
    <w:rsid w:val="002C4DBE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8749CC"/>
    <w:pPr>
      <w:ind w:left="720"/>
      <w:contextualSpacing/>
    </w:pPr>
    <w:rPr>
      <w:rFonts w:ascii="Verdana" w:hAnsi="Verdana"/>
      <w:spacing w:val="-3"/>
      <w:lang w:val="es-PE" w:eastAsia="en-US"/>
    </w:rPr>
  </w:style>
  <w:style w:type="character" w:styleId="Hipervnculo">
    <w:name w:val="Hyperlink"/>
    <w:uiPriority w:val="99"/>
    <w:unhideWhenUsed/>
    <w:rsid w:val="00DB14A2"/>
    <w:rPr>
      <w:color w:val="0000FF"/>
      <w:u w:val="single"/>
    </w:rPr>
  </w:style>
  <w:style w:type="paragraph" w:styleId="Revisin">
    <w:name w:val="Revision"/>
    <w:hidden/>
    <w:uiPriority w:val="99"/>
    <w:semiHidden/>
    <w:rsid w:val="00371591"/>
    <w:rPr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132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erreyros.com.pe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Lima, 1 de marzo de 2001</vt:lpstr>
    </vt:vector>
  </TitlesOfParts>
  <Company>FERREYROS</Company>
  <LinksUpToDate>false</LinksUpToDate>
  <CharactersWithSpaces>1140</CharactersWithSpaces>
  <SharedDoc>false</SharedDoc>
  <HLinks>
    <vt:vector size="6" baseType="variant">
      <vt:variant>
        <vt:i4>655451</vt:i4>
      </vt:variant>
      <vt:variant>
        <vt:i4>0</vt:i4>
      </vt:variant>
      <vt:variant>
        <vt:i4>0</vt:i4>
      </vt:variant>
      <vt:variant>
        <vt:i4>5</vt:i4>
      </vt:variant>
      <vt:variant>
        <vt:lpwstr>http://www.ferreyros.com.pe/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Lima, 1 de marzo de 2001</dc:title>
  <dc:creator>FERREYROS</dc:creator>
  <cp:lastModifiedBy>Maria Benavides Montes De Oca</cp:lastModifiedBy>
  <cp:revision>2</cp:revision>
  <cp:lastPrinted>2012-10-25T12:46:00Z</cp:lastPrinted>
  <dcterms:created xsi:type="dcterms:W3CDTF">2026-07-22T23:02:00Z</dcterms:created>
  <dcterms:modified xsi:type="dcterms:W3CDTF">2026-07-22T23:02:00Z</dcterms:modified>
</cp:coreProperties>
</file>