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E171C" w14:textId="77777777" w:rsidR="00860E48" w:rsidRDefault="00860E48" w:rsidP="00A27C31">
      <w:pPr>
        <w:jc w:val="right"/>
        <w:rPr>
          <w:rFonts w:ascii="Calibri Light" w:hAnsi="Calibri Light" w:cs="Calibri Light"/>
        </w:rPr>
      </w:pPr>
    </w:p>
    <w:p w14:paraId="56CD2AC0" w14:textId="65F15E5E" w:rsidR="000227FC" w:rsidRPr="00393990" w:rsidRDefault="00992EC6">
      <w:pPr>
        <w:rPr>
          <w:rFonts w:ascii="Calibri Light" w:hAnsi="Calibri Light" w:cs="Calibri Light"/>
        </w:rPr>
      </w:pPr>
      <w:r w:rsidRPr="00393990">
        <w:rPr>
          <w:rFonts w:ascii="Calibri Light" w:hAnsi="Calibri Light" w:cs="Calibri Light"/>
          <w:noProof/>
          <w:lang w:val="es-PE" w:eastAsia="es-PE"/>
        </w:rPr>
        <mc:AlternateContent>
          <mc:Choice Requires="wpg">
            <w:drawing>
              <wp:anchor distT="0" distB="0" distL="114300" distR="114300" simplePos="0" relativeHeight="251658240" behindDoc="0" locked="0" layoutInCell="1" allowOverlap="1" wp14:anchorId="1A270C4A" wp14:editId="670F2981">
                <wp:simplePos x="0" y="0"/>
                <wp:positionH relativeFrom="column">
                  <wp:posOffset>3636010</wp:posOffset>
                </wp:positionH>
                <wp:positionV relativeFrom="paragraph">
                  <wp:posOffset>-720090</wp:posOffset>
                </wp:positionV>
                <wp:extent cx="3007995" cy="10693400"/>
                <wp:effectExtent l="0" t="0" r="0" b="0"/>
                <wp:wrapNone/>
                <wp:docPr id="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7995" cy="10693400"/>
                          <a:chOff x="7144" y="0"/>
                          <a:chExt cx="4737" cy="16840"/>
                        </a:xfrm>
                      </wpg:grpSpPr>
                      <wps:wsp>
                        <wps:cNvPr id="8" name="Rectangle 459" descr="Light vertical"/>
                        <wps:cNvSpPr>
                          <a:spLocks noChangeArrowheads="1"/>
                        </wps:cNvSpPr>
                        <wps:spPr bwMode="auto">
                          <a:xfrm>
                            <a:off x="7144" y="0"/>
                            <a:ext cx="212" cy="16840"/>
                          </a:xfrm>
                          <a:prstGeom prst="rect">
                            <a:avLst/>
                          </a:prstGeom>
                          <a:pattFill prst="dkVert">
                            <a:fgClr>
                              <a:srgbClr val="FF0000">
                                <a:alpha val="80000"/>
                              </a:srgbClr>
                            </a:fgClr>
                            <a:bgClr>
                              <a:srgbClr val="FFFFFF">
                                <a:alpha val="80000"/>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460"/>
                        <wps:cNvSpPr>
                          <a:spLocks noChangeArrowheads="1"/>
                        </wps:cNvSpPr>
                        <wps:spPr bwMode="auto">
                          <a:xfrm>
                            <a:off x="7335" y="0"/>
                            <a:ext cx="4546" cy="16840"/>
                          </a:xfrm>
                          <a:prstGeom prst="rect">
                            <a:avLst/>
                          </a:prstGeom>
                          <a:solidFill>
                            <a:srgbClr val="FF0000"/>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5AEA2C" id="Group 10" o:spid="_x0000_s1026" style="position:absolute;margin-left:286.3pt;margin-top:-56.7pt;width:236.85pt;height:842pt;z-index:251658240" coordorigin="7144" coordsize="4737,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">
                <v:rect id="Rectangle 459" o:spid="_x0000_s1027" alt="Light vertical" style="position:absolute;left:7144;width:212;height:1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" fillcolor="red" stroked="f" strokecolor="white" strokeweight="1pt">
                  <v:fill r:id="rId9" o:title="" opacity="52428f" o:opacity2="52428f" type="pattern"/>
                  <v:shadow color="#d8d8d8" offset="3pt,3pt"/>
                </v:rect>
                <v:rect id="Rectangle 460" o:spid="_x0000_s1028" style="position:absolute;left:7335;width:4546;height:1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" fillcolor="red" stroked="f" strokecolor="#d8d8d8"/>
              </v:group>
            </w:pict>
          </mc:Fallback>
        </mc:AlternateContent>
      </w:r>
      <w:r w:rsidRPr="00393990">
        <w:rPr>
          <w:rFonts w:ascii="Calibri Light" w:hAnsi="Calibri Light" w:cs="Calibri Light"/>
          <w:noProof/>
          <w:lang w:val="es-PE" w:eastAsia="es-PE"/>
        </w:rPr>
        <mc:AlternateContent>
          <mc:Choice Requires="wps">
            <w:drawing>
              <wp:anchor distT="0" distB="0" distL="114300" distR="114300" simplePos="0" relativeHeight="251658243" behindDoc="0" locked="0" layoutInCell="1" allowOverlap="1" wp14:anchorId="4BB823A9" wp14:editId="723CF683">
                <wp:simplePos x="0" y="0"/>
                <wp:positionH relativeFrom="column">
                  <wp:posOffset>3649345</wp:posOffset>
                </wp:positionH>
                <wp:positionV relativeFrom="paragraph">
                  <wp:posOffset>-720090</wp:posOffset>
                </wp:positionV>
                <wp:extent cx="3011170" cy="2527300"/>
                <wp:effectExtent l="0" t="0" r="0" b="0"/>
                <wp:wrapNone/>
                <wp:docPr id="6"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1170" cy="252730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D8154D1" w14:textId="07F11F36" w:rsidR="00EC4C70" w:rsidRPr="000227FC" w:rsidRDefault="00EC4C70">
                            <w:pPr>
                              <w:pStyle w:val="Sinespaciado"/>
                              <w:rPr>
                                <w:color w:val="FFFFFF"/>
                                <w:sz w:val="96"/>
                                <w:szCs w:val="96"/>
                              </w:rPr>
                            </w:pPr>
                            <w:r w:rsidRPr="000227FC">
                              <w:rPr>
                                <w:rFonts w:ascii="Calibri Light" w:hAnsi="Calibri Light"/>
                                <w:color w:val="FFFFFF"/>
                                <w:sz w:val="96"/>
                                <w:szCs w:val="96"/>
                              </w:rPr>
                              <w:t>20</w:t>
                            </w:r>
                            <w:r>
                              <w:rPr>
                                <w:rFonts w:ascii="Calibri Light" w:hAnsi="Calibri Light"/>
                                <w:color w:val="FFFFFF"/>
                                <w:sz w:val="96"/>
                                <w:szCs w:val="96"/>
                              </w:rPr>
                              <w:t>2</w:t>
                            </w:r>
                            <w:r w:rsidR="00A76000">
                              <w:rPr>
                                <w:rFonts w:ascii="Calibri Light" w:hAnsi="Calibri Light"/>
                                <w:color w:val="FFFFFF"/>
                                <w:sz w:val="96"/>
                                <w:szCs w:val="96"/>
                              </w:rPr>
                              <w:t>5</w:t>
                            </w:r>
                          </w:p>
                        </w:txbxContent>
                      </wps:txbx>
                      <wps:bodyPr rot="0" vert="horz" wrap="square" lIns="365760" tIns="182880" rIns="182880" bIns="18288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4BB823A9" id="Rectangle 461" o:spid="_x0000_s1026" style="position:absolute;left:0;text-align:left;margin-left:287.35pt;margin-top:-56.7pt;width:237.1pt;height:19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" filled="f" stroked="f" strokecolor="white" strokeweight="1pt">
                <v:fill opacity="52428f"/>
                <v:textbox inset="28.8pt,14.4pt,14.4pt,14.4pt">
                  <w:txbxContent>
                    <w:p w14:paraId="0D8154D1" w14:textId="07F11F36" w:rsidR="00EC4C70" w:rsidRPr="000227FC" w:rsidRDefault="00EC4C70">
                      <w:pPr>
                        <w:pStyle w:val="Sinespaciado"/>
                        <w:rPr>
                          <w:color w:val="FFFFFF"/>
                          <w:sz w:val="96"/>
                          <w:szCs w:val="96"/>
                        </w:rPr>
                      </w:pPr>
                      <w:r w:rsidRPr="000227FC">
                        <w:rPr>
                          <w:rFonts w:ascii="Calibri Light" w:hAnsi="Calibri Light"/>
                          <w:color w:val="FFFFFF"/>
                          <w:sz w:val="96"/>
                          <w:szCs w:val="96"/>
                        </w:rPr>
                        <w:t>20</w:t>
                      </w:r>
                      <w:r>
                        <w:rPr>
                          <w:rFonts w:ascii="Calibri Light" w:hAnsi="Calibri Light"/>
                          <w:color w:val="FFFFFF"/>
                          <w:sz w:val="96"/>
                          <w:szCs w:val="96"/>
                        </w:rPr>
                        <w:t>2</w:t>
                      </w:r>
                      <w:r w:rsidR="00A76000">
                        <w:rPr>
                          <w:rFonts w:ascii="Calibri Light" w:hAnsi="Calibri Light"/>
                          <w:color w:val="FFFFFF"/>
                          <w:sz w:val="96"/>
                          <w:szCs w:val="96"/>
                        </w:rPr>
                        <w:t>5</w:t>
                      </w:r>
                    </w:p>
                  </w:txbxContent>
                </v:textbox>
              </v:rect>
            </w:pict>
          </mc:Fallback>
        </mc:AlternateContent>
      </w:r>
      <w:r w:rsidRPr="00393990">
        <w:rPr>
          <w:rFonts w:ascii="Calibri Light" w:hAnsi="Calibri Light" w:cs="Calibri Light"/>
          <w:noProof/>
          <w:lang w:val="es-PE" w:eastAsia="es-PE"/>
        </w:rPr>
        <mc:AlternateContent>
          <mc:Choice Requires="wps">
            <w:drawing>
              <wp:anchor distT="0" distB="0" distL="114300" distR="114300" simplePos="0" relativeHeight="251658241" behindDoc="0" locked="0" layoutInCell="0" allowOverlap="1" wp14:anchorId="27CA03EA" wp14:editId="0C04F975">
                <wp:simplePos x="0" y="0"/>
                <wp:positionH relativeFrom="page">
                  <wp:posOffset>0</wp:posOffset>
                </wp:positionH>
                <wp:positionV relativeFrom="page">
                  <wp:posOffset>2673350</wp:posOffset>
                </wp:positionV>
                <wp:extent cx="6804660" cy="668655"/>
                <wp:effectExtent l="0" t="0" r="0" b="0"/>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4660" cy="668655"/>
                        </a:xfrm>
                        <a:prstGeom prst="rect">
                          <a:avLst/>
                        </a:prstGeom>
                        <a:solidFill>
                          <a:srgbClr val="000000"/>
                        </a:solidFill>
                        <a:ln w="19050">
                          <a:solidFill>
                            <a:srgbClr val="000000"/>
                          </a:solidFill>
                          <a:miter lim="800000"/>
                          <a:headEnd/>
                          <a:tailEnd/>
                        </a:ln>
                      </wps:spPr>
                      <wps:txbx>
                        <w:txbxContent>
                          <w:p w14:paraId="47D69E84" w14:textId="77777777" w:rsidR="00EC4C70" w:rsidRPr="000227FC" w:rsidRDefault="00EC4C70">
                            <w:pPr>
                              <w:pStyle w:val="Sinespaciado"/>
                              <w:jc w:val="right"/>
                              <w:rPr>
                                <w:rFonts w:ascii="Calibri Light" w:hAnsi="Calibri Light"/>
                                <w:color w:val="FFFFFF"/>
                                <w:sz w:val="72"/>
                                <w:szCs w:val="72"/>
                              </w:rPr>
                            </w:pPr>
                            <w:r w:rsidRPr="000227FC">
                              <w:rPr>
                                <w:rFonts w:ascii="Calibri Light" w:hAnsi="Calibri Light"/>
                                <w:sz w:val="72"/>
                                <w:szCs w:val="72"/>
                                <w:lang w:val="es-PE"/>
                              </w:rPr>
                              <w:t>Memoria Anual</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7CA03EA" id="Rectangle 16" o:spid="_x0000_s1027" style="position:absolute;left:0;text-align:left;margin-left:0;margin-top:210.5pt;width:535.8pt;height:52.65pt;z-index:251658241;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" o:allowincell="f" fillcolor="black" strokeweight="1.5pt">
                <v:textbox style="mso-fit-shape-to-text:t" inset="14.4pt,,14.4pt">
                  <w:txbxContent>
                    <w:p w14:paraId="47D69E84" w14:textId="77777777" w:rsidR="00EC4C70" w:rsidRPr="000227FC" w:rsidRDefault="00EC4C70">
                      <w:pPr>
                        <w:pStyle w:val="Sinespaciado"/>
                        <w:jc w:val="right"/>
                        <w:rPr>
                          <w:rFonts w:ascii="Calibri Light" w:hAnsi="Calibri Light"/>
                          <w:color w:val="FFFFFF"/>
                          <w:sz w:val="72"/>
                          <w:szCs w:val="72"/>
                        </w:rPr>
                      </w:pPr>
                      <w:r w:rsidRPr="000227FC">
                        <w:rPr>
                          <w:rFonts w:ascii="Calibri Light" w:hAnsi="Calibri Light"/>
                          <w:sz w:val="72"/>
                          <w:szCs w:val="72"/>
                          <w:lang w:val="es-PE"/>
                        </w:rPr>
                        <w:t>Memoria Anual</w:t>
                      </w:r>
                    </w:p>
                  </w:txbxContent>
                </v:textbox>
                <w10:wrap anchorx="page" anchory="page"/>
              </v:rect>
            </w:pict>
          </mc:Fallback>
        </mc:AlternateContent>
      </w:r>
    </w:p>
    <w:p w14:paraId="17EDDE98" w14:textId="77777777" w:rsidR="000227FC" w:rsidRPr="00393990" w:rsidRDefault="000227FC">
      <w:pPr>
        <w:pStyle w:val="Textoindependiente3"/>
        <w:rPr>
          <w:rFonts w:ascii="Calibri Light" w:hAnsi="Calibri Light" w:cs="Calibri Light"/>
          <w:b/>
          <w:color w:val="C0C0C0"/>
          <w:sz w:val="20"/>
          <w:lang w:val="es-PE"/>
        </w:rPr>
      </w:pPr>
    </w:p>
    <w:p w14:paraId="1B8134B4" w14:textId="77777777" w:rsidR="00446C44" w:rsidRPr="00393990" w:rsidRDefault="00992EC6" w:rsidP="000227FC">
      <w:pPr>
        <w:pStyle w:val="Textoindependiente3"/>
        <w:rPr>
          <w:rFonts w:ascii="Calibri Light" w:hAnsi="Calibri Light" w:cs="Calibri Light"/>
          <w:b/>
          <w:color w:val="C0C0C0"/>
          <w:sz w:val="20"/>
          <w:lang w:val="es-PE"/>
        </w:rPr>
        <w:sectPr w:rsidR="00446C44" w:rsidRPr="00393990" w:rsidSect="00417D1C">
          <w:footerReference w:type="even" r:id="rId10"/>
          <w:footerReference w:type="first" r:id="rId11"/>
          <w:pgSz w:w="11907" w:h="16840" w:code="9"/>
          <w:pgMar w:top="1134" w:right="1418" w:bottom="1418" w:left="1418" w:header="567" w:footer="567" w:gutter="0"/>
          <w:cols w:space="720"/>
        </w:sectPr>
      </w:pPr>
      <w:r w:rsidRPr="00393990">
        <w:rPr>
          <w:rFonts w:ascii="Calibri Light" w:hAnsi="Calibri Light" w:cs="Calibri Light"/>
          <w:noProof/>
          <w:lang w:val="es-PE" w:eastAsia="es-PE"/>
        </w:rPr>
        <mc:AlternateContent>
          <mc:Choice Requires="wps">
            <w:drawing>
              <wp:anchor distT="0" distB="0" distL="114300" distR="114300" simplePos="0" relativeHeight="251658244" behindDoc="0" locked="0" layoutInCell="1" allowOverlap="1" wp14:anchorId="35E2C1FD" wp14:editId="5738E17F">
                <wp:simplePos x="0" y="0"/>
                <wp:positionH relativeFrom="column">
                  <wp:posOffset>3636010</wp:posOffset>
                </wp:positionH>
                <wp:positionV relativeFrom="paragraph">
                  <wp:posOffset>6061075</wp:posOffset>
                </wp:positionV>
                <wp:extent cx="3001010" cy="3012440"/>
                <wp:effectExtent l="0" t="0" r="0" b="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1010" cy="30124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AC040A9" w14:textId="77777777" w:rsidR="00EC4C70" w:rsidRPr="000227FC" w:rsidRDefault="00EC4C70">
                            <w:pPr>
                              <w:pStyle w:val="Sinespaciado"/>
                              <w:spacing w:line="360" w:lineRule="auto"/>
                              <w:rPr>
                                <w:color w:val="FFFFFF"/>
                              </w:rPr>
                            </w:pPr>
                          </w:p>
                          <w:p w14:paraId="0C7D5BB4" w14:textId="77777777" w:rsidR="00EC4C70" w:rsidRPr="000227FC" w:rsidRDefault="00EC4C70">
                            <w:pPr>
                              <w:pStyle w:val="Sinespaciado"/>
                              <w:spacing w:line="360" w:lineRule="auto"/>
                              <w:rPr>
                                <w:rFonts w:ascii="Calibri Light" w:hAnsi="Calibri Light"/>
                                <w:color w:val="FFFFFF"/>
                                <w:sz w:val="56"/>
                                <w:szCs w:val="56"/>
                              </w:rPr>
                            </w:pPr>
                            <w:r w:rsidRPr="000227FC">
                              <w:rPr>
                                <w:rFonts w:ascii="Calibri Light" w:hAnsi="Calibri Light"/>
                                <w:color w:val="FFFFFF"/>
                                <w:sz w:val="60"/>
                                <w:szCs w:val="60"/>
                                <w:lang w:val="es-PE"/>
                              </w:rPr>
                              <w:t>Quimpac S.A.</w:t>
                            </w:r>
                          </w:p>
                          <w:p w14:paraId="4033C6BB" w14:textId="77777777" w:rsidR="00EC4C70" w:rsidRPr="000227FC" w:rsidRDefault="00EC4C70">
                            <w:pPr>
                              <w:pStyle w:val="Sinespaciado"/>
                              <w:spacing w:line="360" w:lineRule="auto"/>
                              <w:rPr>
                                <w:color w:val="FFFFFF"/>
                              </w:rPr>
                            </w:pPr>
                          </w:p>
                        </w:txbxContent>
                      </wps:txbx>
                      <wps:bodyPr rot="0" vert="horz" wrap="square" lIns="365760" tIns="182880" rIns="182880" bIns="18288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35E2C1FD" id="Rectangle 9" o:spid="_x0000_s1028" style="position:absolute;left:0;text-align:left;margin-left:286.3pt;margin-top:477.25pt;width:236.3pt;height:23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" filled="f" stroked="f" strokecolor="white" strokeweight="1pt">
                <v:fill opacity="52428f"/>
                <v:textbox inset="28.8pt,14.4pt,14.4pt,14.4pt">
                  <w:txbxContent>
                    <w:p w14:paraId="0AC040A9" w14:textId="77777777" w:rsidR="00EC4C70" w:rsidRPr="000227FC" w:rsidRDefault="00EC4C70">
                      <w:pPr>
                        <w:pStyle w:val="Sinespaciado"/>
                        <w:spacing w:line="360" w:lineRule="auto"/>
                        <w:rPr>
                          <w:color w:val="FFFFFF"/>
                        </w:rPr>
                      </w:pPr>
                    </w:p>
                    <w:p w14:paraId="0C7D5BB4" w14:textId="77777777" w:rsidR="00EC4C70" w:rsidRPr="000227FC" w:rsidRDefault="00EC4C70">
                      <w:pPr>
                        <w:pStyle w:val="Sinespaciado"/>
                        <w:spacing w:line="360" w:lineRule="auto"/>
                        <w:rPr>
                          <w:rFonts w:ascii="Calibri Light" w:hAnsi="Calibri Light"/>
                          <w:color w:val="FFFFFF"/>
                          <w:sz w:val="56"/>
                          <w:szCs w:val="56"/>
                        </w:rPr>
                      </w:pPr>
                      <w:r w:rsidRPr="000227FC">
                        <w:rPr>
                          <w:rFonts w:ascii="Calibri Light" w:hAnsi="Calibri Light"/>
                          <w:color w:val="FFFFFF"/>
                          <w:sz w:val="60"/>
                          <w:szCs w:val="60"/>
                          <w:lang w:val="es-PE"/>
                        </w:rPr>
                        <w:t>Quimpac S.A.</w:t>
                      </w:r>
                    </w:p>
                    <w:p w14:paraId="4033C6BB" w14:textId="77777777" w:rsidR="00EC4C70" w:rsidRPr="000227FC" w:rsidRDefault="00EC4C70">
                      <w:pPr>
                        <w:pStyle w:val="Sinespaciado"/>
                        <w:spacing w:line="360" w:lineRule="auto"/>
                        <w:rPr>
                          <w:color w:val="FFFFFF"/>
                        </w:rPr>
                      </w:pPr>
                    </w:p>
                  </w:txbxContent>
                </v:textbox>
              </v:rect>
            </w:pict>
          </mc:Fallback>
        </mc:AlternateContent>
      </w:r>
      <w:r w:rsidRPr="00393990">
        <w:rPr>
          <w:rFonts w:ascii="Calibri Light" w:hAnsi="Calibri Light" w:cs="Calibri Light"/>
          <w:noProof/>
          <w:lang w:val="es-PE" w:eastAsia="es-PE"/>
        </w:rPr>
        <w:drawing>
          <wp:anchor distT="0" distB="0" distL="114300" distR="114300" simplePos="0" relativeHeight="251658242" behindDoc="0" locked="0" layoutInCell="1" allowOverlap="1" wp14:anchorId="3C2FB621" wp14:editId="0D6AE689">
            <wp:simplePos x="0" y="0"/>
            <wp:positionH relativeFrom="column">
              <wp:posOffset>1089025</wp:posOffset>
            </wp:positionH>
            <wp:positionV relativeFrom="paragraph">
              <wp:posOffset>2303145</wp:posOffset>
            </wp:positionV>
            <wp:extent cx="5571490" cy="3779520"/>
            <wp:effectExtent l="0" t="0" r="0" b="0"/>
            <wp:wrapNone/>
            <wp:docPr id="3"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1490" cy="3779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0ED75F" w14:textId="77777777" w:rsidR="00881BC6" w:rsidRDefault="00CF0A03">
      <w:pPr>
        <w:pStyle w:val="TDC1"/>
        <w:rPr>
          <w:rFonts w:cs="Calibri Light"/>
          <w:b/>
          <w:color w:val="808080"/>
          <w:spacing w:val="20"/>
          <w:sz w:val="28"/>
          <w:szCs w:val="28"/>
        </w:rPr>
      </w:pPr>
      <w:r w:rsidRPr="00393990">
        <w:rPr>
          <w:rFonts w:cs="Calibri Light"/>
          <w:b/>
          <w:color w:val="808080"/>
          <w:spacing w:val="20"/>
          <w:sz w:val="28"/>
          <w:szCs w:val="28"/>
        </w:rPr>
        <w:lastRenderedPageBreak/>
        <w:t>Contenido</w:t>
      </w:r>
    </w:p>
    <w:p w14:paraId="1B5BDBC9" w14:textId="55AD7547" w:rsidR="00E724B1" w:rsidRDefault="00CF0A03">
      <w:pPr>
        <w:pStyle w:val="TDC1"/>
        <w:rPr>
          <w:rFonts w:asciiTheme="minorHAnsi" w:eastAsiaTheme="minorEastAsia" w:hAnsiTheme="minorHAnsi" w:cstheme="minorBidi"/>
          <w:noProof/>
          <w:kern w:val="2"/>
          <w:sz w:val="24"/>
          <w:szCs w:val="24"/>
          <w:lang w:eastAsia="es-PE"/>
          <w14:ligatures w14:val="standardContextual"/>
        </w:rPr>
      </w:pPr>
      <w:r w:rsidRPr="00393990">
        <w:rPr>
          <w:rFonts w:cs="Calibri Light"/>
        </w:rPr>
        <w:fldChar w:fldCharType="begin"/>
      </w:r>
      <w:r w:rsidRPr="00393990">
        <w:rPr>
          <w:rFonts w:cs="Calibri Light"/>
        </w:rPr>
        <w:instrText xml:space="preserve"> TOC  \* MERGEFORMAT </w:instrText>
      </w:r>
      <w:r w:rsidRPr="00393990">
        <w:rPr>
          <w:rFonts w:cs="Calibri Light"/>
        </w:rPr>
        <w:fldChar w:fldCharType="separate"/>
      </w:r>
      <w:r w:rsidR="00E724B1">
        <w:rPr>
          <w:noProof/>
        </w:rPr>
        <w:t>Sección I – Declaración de responsabilidad</w:t>
      </w:r>
      <w:r w:rsidR="00E724B1">
        <w:rPr>
          <w:noProof/>
        </w:rPr>
        <w:tab/>
      </w:r>
      <w:r w:rsidR="00E724B1">
        <w:rPr>
          <w:noProof/>
        </w:rPr>
        <w:fldChar w:fldCharType="begin"/>
      </w:r>
      <w:r w:rsidR="00E724B1">
        <w:rPr>
          <w:noProof/>
        </w:rPr>
        <w:instrText xml:space="preserve"> PAGEREF _Toc223978718 \h </w:instrText>
      </w:r>
      <w:r w:rsidR="00E724B1">
        <w:rPr>
          <w:noProof/>
        </w:rPr>
      </w:r>
      <w:r w:rsidR="00E724B1">
        <w:rPr>
          <w:noProof/>
        </w:rPr>
        <w:fldChar w:fldCharType="separate"/>
      </w:r>
      <w:r w:rsidR="00E724B1">
        <w:rPr>
          <w:noProof/>
        </w:rPr>
        <w:t>4</w:t>
      </w:r>
      <w:r w:rsidR="00E724B1">
        <w:rPr>
          <w:noProof/>
        </w:rPr>
        <w:fldChar w:fldCharType="end"/>
      </w:r>
    </w:p>
    <w:p w14:paraId="2E0B70A2" w14:textId="0F433939" w:rsidR="00E724B1" w:rsidRDefault="00E724B1">
      <w:pPr>
        <w:pStyle w:val="TDC1"/>
        <w:rPr>
          <w:rFonts w:asciiTheme="minorHAnsi" w:eastAsiaTheme="minorEastAsia" w:hAnsiTheme="minorHAnsi" w:cstheme="minorBidi"/>
          <w:noProof/>
          <w:kern w:val="2"/>
          <w:sz w:val="24"/>
          <w:szCs w:val="24"/>
          <w:lang w:eastAsia="es-PE"/>
          <w14:ligatures w14:val="standardContextual"/>
        </w:rPr>
      </w:pPr>
      <w:r>
        <w:rPr>
          <w:noProof/>
        </w:rPr>
        <w:t>Sección II – Negocio</w:t>
      </w:r>
      <w:r>
        <w:rPr>
          <w:noProof/>
        </w:rPr>
        <w:tab/>
      </w:r>
      <w:r>
        <w:rPr>
          <w:noProof/>
        </w:rPr>
        <w:fldChar w:fldCharType="begin"/>
      </w:r>
      <w:r>
        <w:rPr>
          <w:noProof/>
        </w:rPr>
        <w:instrText xml:space="preserve"> PAGEREF _Toc223978719 \h </w:instrText>
      </w:r>
      <w:r>
        <w:rPr>
          <w:noProof/>
        </w:rPr>
      </w:r>
      <w:r>
        <w:rPr>
          <w:noProof/>
        </w:rPr>
        <w:fldChar w:fldCharType="separate"/>
      </w:r>
      <w:r>
        <w:rPr>
          <w:noProof/>
        </w:rPr>
        <w:t>5</w:t>
      </w:r>
      <w:r>
        <w:rPr>
          <w:noProof/>
        </w:rPr>
        <w:fldChar w:fldCharType="end"/>
      </w:r>
    </w:p>
    <w:p w14:paraId="07ECBCB0" w14:textId="403A7CF3"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Datos Generales</w:t>
      </w:r>
      <w:r>
        <w:rPr>
          <w:noProof/>
        </w:rPr>
        <w:tab/>
      </w:r>
      <w:r>
        <w:rPr>
          <w:noProof/>
        </w:rPr>
        <w:fldChar w:fldCharType="begin"/>
      </w:r>
      <w:r>
        <w:rPr>
          <w:noProof/>
        </w:rPr>
        <w:instrText xml:space="preserve"> PAGEREF _Toc223978720 \h </w:instrText>
      </w:r>
      <w:r>
        <w:rPr>
          <w:noProof/>
        </w:rPr>
      </w:r>
      <w:r>
        <w:rPr>
          <w:noProof/>
        </w:rPr>
        <w:fldChar w:fldCharType="separate"/>
      </w:r>
      <w:r>
        <w:rPr>
          <w:noProof/>
        </w:rPr>
        <w:t>5</w:t>
      </w:r>
      <w:r>
        <w:rPr>
          <w:noProof/>
        </w:rPr>
        <w:fldChar w:fldCharType="end"/>
      </w:r>
    </w:p>
    <w:p w14:paraId="200F6A81" w14:textId="6A27B059"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Descripción de Operaciones y Desarrollo</w:t>
      </w:r>
      <w:r>
        <w:rPr>
          <w:noProof/>
        </w:rPr>
        <w:tab/>
      </w:r>
      <w:r>
        <w:rPr>
          <w:noProof/>
        </w:rPr>
        <w:fldChar w:fldCharType="begin"/>
      </w:r>
      <w:r>
        <w:rPr>
          <w:noProof/>
        </w:rPr>
        <w:instrText xml:space="preserve"> PAGEREF _Toc223978721 \h </w:instrText>
      </w:r>
      <w:r>
        <w:rPr>
          <w:noProof/>
        </w:rPr>
      </w:r>
      <w:r>
        <w:rPr>
          <w:noProof/>
        </w:rPr>
        <w:fldChar w:fldCharType="separate"/>
      </w:r>
      <w:r>
        <w:rPr>
          <w:noProof/>
        </w:rPr>
        <w:t>8</w:t>
      </w:r>
      <w:r>
        <w:rPr>
          <w:noProof/>
        </w:rPr>
        <w:fldChar w:fldCharType="end"/>
      </w:r>
    </w:p>
    <w:p w14:paraId="0A75A40B" w14:textId="4D5A0373"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Procesos legales, judiciales o arbitrales</w:t>
      </w:r>
      <w:r>
        <w:rPr>
          <w:noProof/>
        </w:rPr>
        <w:tab/>
      </w:r>
      <w:r>
        <w:rPr>
          <w:noProof/>
        </w:rPr>
        <w:fldChar w:fldCharType="begin"/>
      </w:r>
      <w:r>
        <w:rPr>
          <w:noProof/>
        </w:rPr>
        <w:instrText xml:space="preserve"> PAGEREF _Toc223978722 \h </w:instrText>
      </w:r>
      <w:r>
        <w:rPr>
          <w:noProof/>
        </w:rPr>
      </w:r>
      <w:r>
        <w:rPr>
          <w:noProof/>
        </w:rPr>
        <w:fldChar w:fldCharType="separate"/>
      </w:r>
      <w:r>
        <w:rPr>
          <w:noProof/>
        </w:rPr>
        <w:t>13</w:t>
      </w:r>
      <w:r>
        <w:rPr>
          <w:noProof/>
        </w:rPr>
        <w:fldChar w:fldCharType="end"/>
      </w:r>
    </w:p>
    <w:p w14:paraId="5E22F0EB" w14:textId="581C4631"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Administración</w:t>
      </w:r>
      <w:r>
        <w:rPr>
          <w:noProof/>
        </w:rPr>
        <w:tab/>
      </w:r>
      <w:r>
        <w:rPr>
          <w:noProof/>
        </w:rPr>
        <w:fldChar w:fldCharType="begin"/>
      </w:r>
      <w:r>
        <w:rPr>
          <w:noProof/>
        </w:rPr>
        <w:instrText xml:space="preserve"> PAGEREF _Toc223978723 \h </w:instrText>
      </w:r>
      <w:r>
        <w:rPr>
          <w:noProof/>
        </w:rPr>
      </w:r>
      <w:r>
        <w:rPr>
          <w:noProof/>
        </w:rPr>
        <w:fldChar w:fldCharType="separate"/>
      </w:r>
      <w:r>
        <w:rPr>
          <w:noProof/>
        </w:rPr>
        <w:t>14</w:t>
      </w:r>
      <w:r>
        <w:rPr>
          <w:noProof/>
        </w:rPr>
        <w:fldChar w:fldCharType="end"/>
      </w:r>
    </w:p>
    <w:p w14:paraId="7D8146AD" w14:textId="39EF9940" w:rsidR="00E724B1" w:rsidRDefault="00E724B1" w:rsidP="00C51B18">
      <w:pPr>
        <w:pStyle w:val="TDC3"/>
        <w:tabs>
          <w:tab w:val="clear" w:pos="1843"/>
          <w:tab w:val="num" w:pos="851"/>
        </w:tabs>
        <w:ind w:hanging="1417"/>
        <w:rPr>
          <w:rFonts w:asciiTheme="minorHAnsi" w:eastAsiaTheme="minorEastAsia" w:hAnsiTheme="minorHAnsi" w:cstheme="minorBidi"/>
          <w:noProof/>
          <w:kern w:val="2"/>
          <w:sz w:val="24"/>
          <w:szCs w:val="24"/>
          <w:lang w:eastAsia="es-PE"/>
          <w14:ligatures w14:val="standardContextual"/>
        </w:rPr>
      </w:pPr>
      <w:r>
        <w:rPr>
          <w:noProof/>
        </w:rPr>
        <w:t>Del Directorio</w:t>
      </w:r>
      <w:r>
        <w:rPr>
          <w:noProof/>
        </w:rPr>
        <w:tab/>
      </w:r>
      <w:r>
        <w:rPr>
          <w:noProof/>
        </w:rPr>
        <w:fldChar w:fldCharType="begin"/>
      </w:r>
      <w:r>
        <w:rPr>
          <w:noProof/>
        </w:rPr>
        <w:instrText xml:space="preserve"> PAGEREF _Toc223978724 \h </w:instrText>
      </w:r>
      <w:r>
        <w:rPr>
          <w:noProof/>
        </w:rPr>
      </w:r>
      <w:r>
        <w:rPr>
          <w:noProof/>
        </w:rPr>
        <w:fldChar w:fldCharType="separate"/>
      </w:r>
      <w:r>
        <w:rPr>
          <w:noProof/>
        </w:rPr>
        <w:t>14</w:t>
      </w:r>
      <w:r>
        <w:rPr>
          <w:noProof/>
        </w:rPr>
        <w:fldChar w:fldCharType="end"/>
      </w:r>
    </w:p>
    <w:p w14:paraId="63815CD9" w14:textId="4C59D153" w:rsidR="00E724B1" w:rsidRDefault="00E724B1" w:rsidP="00C51B18">
      <w:pPr>
        <w:pStyle w:val="TDC3"/>
        <w:tabs>
          <w:tab w:val="clear" w:pos="1843"/>
          <w:tab w:val="num" w:pos="851"/>
        </w:tabs>
        <w:ind w:hanging="1417"/>
        <w:rPr>
          <w:rFonts w:asciiTheme="minorHAnsi" w:eastAsiaTheme="minorEastAsia" w:hAnsiTheme="minorHAnsi" w:cstheme="minorBidi"/>
          <w:noProof/>
          <w:kern w:val="2"/>
          <w:sz w:val="24"/>
          <w:szCs w:val="24"/>
          <w:lang w:eastAsia="es-PE"/>
          <w14:ligatures w14:val="standardContextual"/>
        </w:rPr>
      </w:pPr>
      <w:r>
        <w:rPr>
          <w:noProof/>
        </w:rPr>
        <w:t>De la Plana Gerencial</w:t>
      </w:r>
      <w:r>
        <w:rPr>
          <w:noProof/>
        </w:rPr>
        <w:tab/>
      </w:r>
      <w:r>
        <w:rPr>
          <w:noProof/>
        </w:rPr>
        <w:fldChar w:fldCharType="begin"/>
      </w:r>
      <w:r>
        <w:rPr>
          <w:noProof/>
        </w:rPr>
        <w:instrText xml:space="preserve"> PAGEREF _Toc223978725 \h </w:instrText>
      </w:r>
      <w:r>
        <w:rPr>
          <w:noProof/>
        </w:rPr>
      </w:r>
      <w:r>
        <w:rPr>
          <w:noProof/>
        </w:rPr>
        <w:fldChar w:fldCharType="separate"/>
      </w:r>
      <w:r>
        <w:rPr>
          <w:noProof/>
        </w:rPr>
        <w:t>15</w:t>
      </w:r>
      <w:r>
        <w:rPr>
          <w:noProof/>
        </w:rPr>
        <w:fldChar w:fldCharType="end"/>
      </w:r>
    </w:p>
    <w:p w14:paraId="74D3D05D" w14:textId="64F380FA" w:rsidR="00E724B1" w:rsidRDefault="00E724B1" w:rsidP="00C51B18">
      <w:pPr>
        <w:pStyle w:val="TDC3"/>
        <w:tabs>
          <w:tab w:val="clear" w:pos="1843"/>
          <w:tab w:val="num" w:pos="851"/>
        </w:tabs>
        <w:ind w:hanging="1417"/>
        <w:rPr>
          <w:rFonts w:asciiTheme="minorHAnsi" w:eastAsiaTheme="minorEastAsia" w:hAnsiTheme="minorHAnsi" w:cstheme="minorBidi"/>
          <w:noProof/>
          <w:kern w:val="2"/>
          <w:sz w:val="24"/>
          <w:szCs w:val="24"/>
          <w:lang w:eastAsia="es-PE"/>
          <w14:ligatures w14:val="standardContextual"/>
        </w:rPr>
      </w:pPr>
      <w:r>
        <w:rPr>
          <w:noProof/>
        </w:rPr>
        <w:t>Organismos especiales</w:t>
      </w:r>
      <w:r>
        <w:rPr>
          <w:noProof/>
        </w:rPr>
        <w:tab/>
      </w:r>
      <w:r>
        <w:rPr>
          <w:noProof/>
        </w:rPr>
        <w:fldChar w:fldCharType="begin"/>
      </w:r>
      <w:r>
        <w:rPr>
          <w:noProof/>
        </w:rPr>
        <w:instrText xml:space="preserve"> PAGEREF _Toc223978726 \h </w:instrText>
      </w:r>
      <w:r>
        <w:rPr>
          <w:noProof/>
        </w:rPr>
      </w:r>
      <w:r>
        <w:rPr>
          <w:noProof/>
        </w:rPr>
        <w:fldChar w:fldCharType="separate"/>
      </w:r>
      <w:r>
        <w:rPr>
          <w:noProof/>
        </w:rPr>
        <w:t>16</w:t>
      </w:r>
      <w:r>
        <w:rPr>
          <w:noProof/>
        </w:rPr>
        <w:fldChar w:fldCharType="end"/>
      </w:r>
    </w:p>
    <w:p w14:paraId="7CED7053" w14:textId="01DC3CF1" w:rsidR="00E724B1" w:rsidRDefault="00E724B1" w:rsidP="00C51B18">
      <w:pPr>
        <w:pStyle w:val="TDC3"/>
        <w:tabs>
          <w:tab w:val="clear" w:pos="1843"/>
          <w:tab w:val="num" w:pos="851"/>
        </w:tabs>
        <w:ind w:hanging="1417"/>
        <w:rPr>
          <w:rFonts w:asciiTheme="minorHAnsi" w:eastAsiaTheme="minorEastAsia" w:hAnsiTheme="minorHAnsi" w:cstheme="minorBidi"/>
          <w:noProof/>
          <w:kern w:val="2"/>
          <w:sz w:val="24"/>
          <w:szCs w:val="24"/>
          <w:lang w:eastAsia="es-PE"/>
          <w14:ligatures w14:val="standardContextual"/>
        </w:rPr>
      </w:pPr>
      <w:r>
        <w:rPr>
          <w:noProof/>
        </w:rPr>
        <w:t>Remuneraciones del Directorio y de la Plana Gerencial</w:t>
      </w:r>
      <w:r>
        <w:rPr>
          <w:noProof/>
        </w:rPr>
        <w:tab/>
      </w:r>
      <w:r>
        <w:rPr>
          <w:noProof/>
        </w:rPr>
        <w:fldChar w:fldCharType="begin"/>
      </w:r>
      <w:r>
        <w:rPr>
          <w:noProof/>
        </w:rPr>
        <w:instrText xml:space="preserve"> PAGEREF _Toc223978727 \h </w:instrText>
      </w:r>
      <w:r>
        <w:rPr>
          <w:noProof/>
        </w:rPr>
      </w:r>
      <w:r>
        <w:rPr>
          <w:noProof/>
        </w:rPr>
        <w:fldChar w:fldCharType="separate"/>
      </w:r>
      <w:r>
        <w:rPr>
          <w:noProof/>
        </w:rPr>
        <w:t>16</w:t>
      </w:r>
      <w:r>
        <w:rPr>
          <w:noProof/>
        </w:rPr>
        <w:fldChar w:fldCharType="end"/>
      </w:r>
    </w:p>
    <w:p w14:paraId="3BFB19C3" w14:textId="0F234EE8" w:rsidR="00E724B1" w:rsidRDefault="00E724B1">
      <w:pPr>
        <w:pStyle w:val="TDC1"/>
        <w:rPr>
          <w:rFonts w:asciiTheme="minorHAnsi" w:eastAsiaTheme="minorEastAsia" w:hAnsiTheme="minorHAnsi" w:cstheme="minorBidi"/>
          <w:noProof/>
          <w:kern w:val="2"/>
          <w:sz w:val="24"/>
          <w:szCs w:val="24"/>
          <w:lang w:eastAsia="es-PE"/>
          <w14:ligatures w14:val="standardContextual"/>
        </w:rPr>
      </w:pPr>
      <w:r>
        <w:rPr>
          <w:noProof/>
        </w:rPr>
        <w:t>Sección III – Estados financieros</w:t>
      </w:r>
      <w:r>
        <w:rPr>
          <w:noProof/>
        </w:rPr>
        <w:tab/>
      </w:r>
      <w:r>
        <w:rPr>
          <w:noProof/>
        </w:rPr>
        <w:fldChar w:fldCharType="begin"/>
      </w:r>
      <w:r>
        <w:rPr>
          <w:noProof/>
        </w:rPr>
        <w:instrText xml:space="preserve"> PAGEREF _Toc223978728 \h </w:instrText>
      </w:r>
      <w:r>
        <w:rPr>
          <w:noProof/>
        </w:rPr>
      </w:r>
      <w:r>
        <w:rPr>
          <w:noProof/>
        </w:rPr>
        <w:fldChar w:fldCharType="separate"/>
      </w:r>
      <w:r>
        <w:rPr>
          <w:noProof/>
        </w:rPr>
        <w:t>17</w:t>
      </w:r>
      <w:r>
        <w:rPr>
          <w:noProof/>
        </w:rPr>
        <w:fldChar w:fldCharType="end"/>
      </w:r>
    </w:p>
    <w:p w14:paraId="2B182030" w14:textId="2EA50307"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Resultado de las operaciones y situación económica-financiera de Quimpac, correspondiente al ejercicio 2025.</w:t>
      </w:r>
      <w:r>
        <w:rPr>
          <w:noProof/>
        </w:rPr>
        <w:tab/>
      </w:r>
      <w:r>
        <w:rPr>
          <w:noProof/>
        </w:rPr>
        <w:fldChar w:fldCharType="begin"/>
      </w:r>
      <w:r>
        <w:rPr>
          <w:noProof/>
        </w:rPr>
        <w:instrText xml:space="preserve"> PAGEREF _Toc223978729 \h </w:instrText>
      </w:r>
      <w:r>
        <w:rPr>
          <w:noProof/>
        </w:rPr>
      </w:r>
      <w:r>
        <w:rPr>
          <w:noProof/>
        </w:rPr>
        <w:fldChar w:fldCharType="separate"/>
      </w:r>
      <w:r>
        <w:rPr>
          <w:noProof/>
        </w:rPr>
        <w:t>17</w:t>
      </w:r>
      <w:r>
        <w:rPr>
          <w:noProof/>
        </w:rPr>
        <w:fldChar w:fldCharType="end"/>
      </w:r>
    </w:p>
    <w:p w14:paraId="57979CD0" w14:textId="2AFC195A" w:rsidR="00E724B1" w:rsidRDefault="00E724B1" w:rsidP="00C51B18">
      <w:pPr>
        <w:pStyle w:val="TDC3"/>
        <w:tabs>
          <w:tab w:val="clear" w:pos="1843"/>
          <w:tab w:val="num" w:pos="851"/>
        </w:tabs>
        <w:ind w:left="851" w:hanging="425"/>
        <w:rPr>
          <w:rFonts w:asciiTheme="minorHAnsi" w:eastAsiaTheme="minorEastAsia" w:hAnsiTheme="minorHAnsi" w:cstheme="minorBidi"/>
          <w:noProof/>
          <w:kern w:val="2"/>
          <w:sz w:val="24"/>
          <w:szCs w:val="24"/>
          <w:lang w:eastAsia="es-PE"/>
          <w14:ligatures w14:val="standardContextual"/>
        </w:rPr>
      </w:pPr>
      <w:r>
        <w:rPr>
          <w:noProof/>
        </w:rPr>
        <w:t>Resultados Económicos</w:t>
      </w:r>
      <w:r>
        <w:rPr>
          <w:noProof/>
        </w:rPr>
        <w:tab/>
      </w:r>
      <w:r>
        <w:rPr>
          <w:noProof/>
        </w:rPr>
        <w:fldChar w:fldCharType="begin"/>
      </w:r>
      <w:r>
        <w:rPr>
          <w:noProof/>
        </w:rPr>
        <w:instrText xml:space="preserve"> PAGEREF _Toc223978730 \h </w:instrText>
      </w:r>
      <w:r>
        <w:rPr>
          <w:noProof/>
        </w:rPr>
      </w:r>
      <w:r>
        <w:rPr>
          <w:noProof/>
        </w:rPr>
        <w:fldChar w:fldCharType="separate"/>
      </w:r>
      <w:r>
        <w:rPr>
          <w:noProof/>
        </w:rPr>
        <w:t>17</w:t>
      </w:r>
      <w:r>
        <w:rPr>
          <w:noProof/>
        </w:rPr>
        <w:fldChar w:fldCharType="end"/>
      </w:r>
    </w:p>
    <w:p w14:paraId="6E67CD6C" w14:textId="5C9FB4B5" w:rsidR="00E724B1" w:rsidRDefault="00E724B1" w:rsidP="00C51B18">
      <w:pPr>
        <w:pStyle w:val="TDC3"/>
        <w:tabs>
          <w:tab w:val="clear" w:pos="1843"/>
          <w:tab w:val="num" w:pos="851"/>
        </w:tabs>
        <w:ind w:left="851" w:hanging="425"/>
        <w:rPr>
          <w:rFonts w:asciiTheme="minorHAnsi" w:eastAsiaTheme="minorEastAsia" w:hAnsiTheme="minorHAnsi" w:cstheme="minorBidi"/>
          <w:noProof/>
          <w:kern w:val="2"/>
          <w:sz w:val="24"/>
          <w:szCs w:val="24"/>
          <w:lang w:eastAsia="es-PE"/>
          <w14:ligatures w14:val="standardContextual"/>
        </w:rPr>
      </w:pPr>
      <w:r>
        <w:rPr>
          <w:noProof/>
        </w:rPr>
        <w:t>Análisis Financiero</w:t>
      </w:r>
      <w:r>
        <w:rPr>
          <w:noProof/>
        </w:rPr>
        <w:tab/>
      </w:r>
      <w:r>
        <w:rPr>
          <w:noProof/>
        </w:rPr>
        <w:fldChar w:fldCharType="begin"/>
      </w:r>
      <w:r>
        <w:rPr>
          <w:noProof/>
        </w:rPr>
        <w:instrText xml:space="preserve"> PAGEREF _Toc223978731 \h </w:instrText>
      </w:r>
      <w:r>
        <w:rPr>
          <w:noProof/>
        </w:rPr>
      </w:r>
      <w:r>
        <w:rPr>
          <w:noProof/>
        </w:rPr>
        <w:fldChar w:fldCharType="separate"/>
      </w:r>
      <w:r>
        <w:rPr>
          <w:noProof/>
        </w:rPr>
        <w:t>17</w:t>
      </w:r>
      <w:r>
        <w:rPr>
          <w:noProof/>
        </w:rPr>
        <w:fldChar w:fldCharType="end"/>
      </w:r>
    </w:p>
    <w:p w14:paraId="1F409DB9" w14:textId="552C5EC9" w:rsidR="00E724B1" w:rsidRDefault="00E724B1" w:rsidP="00C51B18">
      <w:pPr>
        <w:pStyle w:val="TDC3"/>
        <w:tabs>
          <w:tab w:val="clear" w:pos="1843"/>
          <w:tab w:val="num" w:pos="851"/>
        </w:tabs>
        <w:ind w:left="851" w:hanging="425"/>
        <w:rPr>
          <w:rFonts w:asciiTheme="minorHAnsi" w:eastAsiaTheme="minorEastAsia" w:hAnsiTheme="minorHAnsi" w:cstheme="minorBidi"/>
          <w:noProof/>
          <w:kern w:val="2"/>
          <w:sz w:val="24"/>
          <w:szCs w:val="24"/>
          <w:lang w:eastAsia="es-PE"/>
          <w14:ligatures w14:val="standardContextual"/>
        </w:rPr>
      </w:pPr>
      <w:r>
        <w:rPr>
          <w:noProof/>
        </w:rPr>
        <w:t>Indicadores Financieros</w:t>
      </w:r>
      <w:r>
        <w:rPr>
          <w:noProof/>
        </w:rPr>
        <w:tab/>
      </w:r>
      <w:r>
        <w:rPr>
          <w:noProof/>
        </w:rPr>
        <w:fldChar w:fldCharType="begin"/>
      </w:r>
      <w:r>
        <w:rPr>
          <w:noProof/>
        </w:rPr>
        <w:instrText xml:space="preserve"> PAGEREF _Toc223978732 \h </w:instrText>
      </w:r>
      <w:r>
        <w:rPr>
          <w:noProof/>
        </w:rPr>
      </w:r>
      <w:r>
        <w:rPr>
          <w:noProof/>
        </w:rPr>
        <w:fldChar w:fldCharType="separate"/>
      </w:r>
      <w:r>
        <w:rPr>
          <w:noProof/>
        </w:rPr>
        <w:t>18</w:t>
      </w:r>
      <w:r>
        <w:rPr>
          <w:noProof/>
        </w:rPr>
        <w:fldChar w:fldCharType="end"/>
      </w:r>
    </w:p>
    <w:p w14:paraId="0CEF94DB" w14:textId="2037142E" w:rsidR="00E724B1" w:rsidRDefault="00E724B1" w:rsidP="00C51B18">
      <w:pPr>
        <w:pStyle w:val="TDC3"/>
        <w:tabs>
          <w:tab w:val="clear" w:pos="1843"/>
          <w:tab w:val="num" w:pos="851"/>
        </w:tabs>
        <w:ind w:left="851" w:hanging="425"/>
        <w:rPr>
          <w:rFonts w:asciiTheme="minorHAnsi" w:eastAsiaTheme="minorEastAsia" w:hAnsiTheme="minorHAnsi" w:cstheme="minorBidi"/>
          <w:noProof/>
          <w:kern w:val="2"/>
          <w:sz w:val="24"/>
          <w:szCs w:val="24"/>
          <w:lang w:eastAsia="es-PE"/>
          <w14:ligatures w14:val="standardContextual"/>
        </w:rPr>
      </w:pPr>
      <w:r>
        <w:rPr>
          <w:noProof/>
        </w:rPr>
        <w:t>Administracion de Riesgos Financieros</w:t>
      </w:r>
      <w:r>
        <w:rPr>
          <w:noProof/>
        </w:rPr>
        <w:tab/>
      </w:r>
      <w:r>
        <w:rPr>
          <w:noProof/>
        </w:rPr>
        <w:fldChar w:fldCharType="begin"/>
      </w:r>
      <w:r>
        <w:rPr>
          <w:noProof/>
        </w:rPr>
        <w:instrText xml:space="preserve"> PAGEREF _Toc223978733 \h </w:instrText>
      </w:r>
      <w:r>
        <w:rPr>
          <w:noProof/>
        </w:rPr>
      </w:r>
      <w:r>
        <w:rPr>
          <w:noProof/>
        </w:rPr>
        <w:fldChar w:fldCharType="separate"/>
      </w:r>
      <w:r>
        <w:rPr>
          <w:noProof/>
        </w:rPr>
        <w:t>18</w:t>
      </w:r>
      <w:r>
        <w:rPr>
          <w:noProof/>
        </w:rPr>
        <w:fldChar w:fldCharType="end"/>
      </w:r>
    </w:p>
    <w:p w14:paraId="5E2E5672" w14:textId="3C0120E2"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Plan de Inversiones y Financiamiento</w:t>
      </w:r>
      <w:r>
        <w:rPr>
          <w:noProof/>
        </w:rPr>
        <w:tab/>
      </w:r>
      <w:r>
        <w:rPr>
          <w:noProof/>
        </w:rPr>
        <w:fldChar w:fldCharType="begin"/>
      </w:r>
      <w:r>
        <w:rPr>
          <w:noProof/>
        </w:rPr>
        <w:instrText xml:space="preserve"> PAGEREF _Toc223978734 \h </w:instrText>
      </w:r>
      <w:r>
        <w:rPr>
          <w:noProof/>
        </w:rPr>
      </w:r>
      <w:r>
        <w:rPr>
          <w:noProof/>
        </w:rPr>
        <w:fldChar w:fldCharType="separate"/>
      </w:r>
      <w:r>
        <w:rPr>
          <w:noProof/>
        </w:rPr>
        <w:t>19</w:t>
      </w:r>
      <w:r>
        <w:rPr>
          <w:noProof/>
        </w:rPr>
        <w:fldChar w:fldCharType="end"/>
      </w:r>
    </w:p>
    <w:p w14:paraId="32B738CB" w14:textId="3CD27ED8"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Información financiera auditada</w:t>
      </w:r>
      <w:r>
        <w:rPr>
          <w:noProof/>
        </w:rPr>
        <w:tab/>
      </w:r>
      <w:r>
        <w:rPr>
          <w:noProof/>
        </w:rPr>
        <w:fldChar w:fldCharType="begin"/>
      </w:r>
      <w:r>
        <w:rPr>
          <w:noProof/>
        </w:rPr>
        <w:instrText xml:space="preserve"> PAGEREF _Toc223978735 \h </w:instrText>
      </w:r>
      <w:r>
        <w:rPr>
          <w:noProof/>
        </w:rPr>
      </w:r>
      <w:r>
        <w:rPr>
          <w:noProof/>
        </w:rPr>
        <w:fldChar w:fldCharType="separate"/>
      </w:r>
      <w:r>
        <w:rPr>
          <w:noProof/>
        </w:rPr>
        <w:t>19</w:t>
      </w:r>
      <w:r>
        <w:rPr>
          <w:noProof/>
        </w:rPr>
        <w:fldChar w:fldCharType="end"/>
      </w:r>
    </w:p>
    <w:p w14:paraId="3A0A945F" w14:textId="5874CD26"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Cambios en los responsables de la elaboración y revisión de la información financiera</w:t>
      </w:r>
      <w:r>
        <w:rPr>
          <w:noProof/>
        </w:rPr>
        <w:tab/>
      </w:r>
      <w:r>
        <w:rPr>
          <w:noProof/>
        </w:rPr>
        <w:fldChar w:fldCharType="begin"/>
      </w:r>
      <w:r>
        <w:rPr>
          <w:noProof/>
        </w:rPr>
        <w:instrText xml:space="preserve"> PAGEREF _Toc223978736 \h </w:instrText>
      </w:r>
      <w:r>
        <w:rPr>
          <w:noProof/>
        </w:rPr>
      </w:r>
      <w:r>
        <w:rPr>
          <w:noProof/>
        </w:rPr>
        <w:fldChar w:fldCharType="separate"/>
      </w:r>
      <w:r>
        <w:rPr>
          <w:noProof/>
        </w:rPr>
        <w:t>19</w:t>
      </w:r>
      <w:r>
        <w:rPr>
          <w:noProof/>
        </w:rPr>
        <w:fldChar w:fldCharType="end"/>
      </w:r>
    </w:p>
    <w:p w14:paraId="42EAC512" w14:textId="56C25AE2" w:rsidR="00E724B1" w:rsidRDefault="00E724B1">
      <w:pPr>
        <w:pStyle w:val="TDC1"/>
        <w:rPr>
          <w:rFonts w:asciiTheme="minorHAnsi" w:eastAsiaTheme="minorEastAsia" w:hAnsiTheme="minorHAnsi" w:cstheme="minorBidi"/>
          <w:noProof/>
          <w:kern w:val="2"/>
          <w:sz w:val="24"/>
          <w:szCs w:val="24"/>
          <w:lang w:eastAsia="es-PE"/>
          <w14:ligatures w14:val="standardContextual"/>
        </w:rPr>
      </w:pPr>
      <w:r>
        <w:rPr>
          <w:noProof/>
        </w:rPr>
        <w:t>Sección IV – Información sobre valores inscritos en el Registro Público del Mercado de Valores</w:t>
      </w:r>
      <w:r>
        <w:rPr>
          <w:noProof/>
        </w:rPr>
        <w:tab/>
      </w:r>
      <w:r>
        <w:rPr>
          <w:noProof/>
        </w:rPr>
        <w:fldChar w:fldCharType="begin"/>
      </w:r>
      <w:r>
        <w:rPr>
          <w:noProof/>
        </w:rPr>
        <w:instrText xml:space="preserve"> PAGEREF _Toc223978737 \h </w:instrText>
      </w:r>
      <w:r>
        <w:rPr>
          <w:noProof/>
        </w:rPr>
      </w:r>
      <w:r>
        <w:rPr>
          <w:noProof/>
        </w:rPr>
        <w:fldChar w:fldCharType="separate"/>
      </w:r>
      <w:r>
        <w:rPr>
          <w:noProof/>
        </w:rPr>
        <w:t>20</w:t>
      </w:r>
      <w:r>
        <w:rPr>
          <w:noProof/>
        </w:rPr>
        <w:fldChar w:fldCharType="end"/>
      </w:r>
    </w:p>
    <w:p w14:paraId="43972519" w14:textId="2E213469" w:rsidR="00E724B1" w:rsidRDefault="00E724B1">
      <w:pPr>
        <w:pStyle w:val="TDC2"/>
        <w:rPr>
          <w:rFonts w:asciiTheme="minorHAnsi" w:eastAsiaTheme="minorEastAsia" w:hAnsiTheme="minorHAnsi" w:cstheme="minorBidi"/>
          <w:noProof/>
          <w:kern w:val="2"/>
          <w:sz w:val="24"/>
          <w:szCs w:val="24"/>
          <w:lang w:eastAsia="es-PE"/>
          <w14:ligatures w14:val="standardContextual"/>
        </w:rPr>
      </w:pPr>
      <w:r>
        <w:rPr>
          <w:noProof/>
        </w:rPr>
        <w:t>Cotizaciones mensuales de las acciones comunes (QUIMPAC1) y de inversión (QUIMPACI1)</w:t>
      </w:r>
      <w:r>
        <w:rPr>
          <w:noProof/>
        </w:rPr>
        <w:tab/>
      </w:r>
      <w:r>
        <w:rPr>
          <w:noProof/>
        </w:rPr>
        <w:fldChar w:fldCharType="begin"/>
      </w:r>
      <w:r>
        <w:rPr>
          <w:noProof/>
        </w:rPr>
        <w:instrText xml:space="preserve"> PAGEREF _Toc223978738 \h </w:instrText>
      </w:r>
      <w:r>
        <w:rPr>
          <w:noProof/>
        </w:rPr>
      </w:r>
      <w:r>
        <w:rPr>
          <w:noProof/>
        </w:rPr>
        <w:fldChar w:fldCharType="separate"/>
      </w:r>
      <w:r>
        <w:rPr>
          <w:noProof/>
        </w:rPr>
        <w:t>20</w:t>
      </w:r>
      <w:r>
        <w:rPr>
          <w:noProof/>
        </w:rPr>
        <w:fldChar w:fldCharType="end"/>
      </w:r>
    </w:p>
    <w:p w14:paraId="1876F698" w14:textId="37A4A730" w:rsidR="00E724B1" w:rsidRDefault="00E724B1">
      <w:pPr>
        <w:pStyle w:val="TDC1"/>
        <w:rPr>
          <w:rFonts w:asciiTheme="minorHAnsi" w:eastAsiaTheme="minorEastAsia" w:hAnsiTheme="minorHAnsi" w:cstheme="minorBidi"/>
          <w:noProof/>
          <w:kern w:val="2"/>
          <w:sz w:val="24"/>
          <w:szCs w:val="24"/>
          <w:lang w:eastAsia="es-PE"/>
          <w14:ligatures w14:val="standardContextual"/>
        </w:rPr>
      </w:pPr>
      <w:r>
        <w:rPr>
          <w:noProof/>
        </w:rPr>
        <w:t>Anexos</w:t>
      </w:r>
      <w:r>
        <w:rPr>
          <w:noProof/>
        </w:rPr>
        <w:tab/>
      </w:r>
      <w:r>
        <w:rPr>
          <w:noProof/>
        </w:rPr>
        <w:fldChar w:fldCharType="begin"/>
      </w:r>
      <w:r>
        <w:rPr>
          <w:noProof/>
        </w:rPr>
        <w:instrText xml:space="preserve"> PAGEREF _Toc223978739 \h </w:instrText>
      </w:r>
      <w:r>
        <w:rPr>
          <w:noProof/>
        </w:rPr>
      </w:r>
      <w:r>
        <w:rPr>
          <w:noProof/>
        </w:rPr>
        <w:fldChar w:fldCharType="separate"/>
      </w:r>
      <w:r>
        <w:rPr>
          <w:noProof/>
        </w:rPr>
        <w:t>21</w:t>
      </w:r>
      <w:r>
        <w:rPr>
          <w:noProof/>
        </w:rPr>
        <w:fldChar w:fldCharType="end"/>
      </w:r>
    </w:p>
    <w:p w14:paraId="37E86234" w14:textId="20AF489A" w:rsidR="00CF0A03" w:rsidRPr="00393990" w:rsidRDefault="00CF0A03">
      <w:pPr>
        <w:spacing w:before="120"/>
        <w:ind w:left="993" w:hanging="993"/>
        <w:rPr>
          <w:rFonts w:ascii="Calibri Light" w:hAnsi="Calibri Light" w:cs="Calibri Light"/>
          <w:lang w:val="es-PE"/>
        </w:rPr>
      </w:pPr>
      <w:r w:rsidRPr="00393990">
        <w:rPr>
          <w:rFonts w:ascii="Calibri Light" w:hAnsi="Calibri Light" w:cs="Calibri Light"/>
        </w:rPr>
        <w:fldChar w:fldCharType="end"/>
      </w:r>
      <w:bookmarkStart w:id="0" w:name="_Toc131830087"/>
      <w:r w:rsidRPr="00393990">
        <w:rPr>
          <w:rFonts w:ascii="Calibri Light" w:hAnsi="Calibri Light" w:cs="Calibri Light"/>
          <w:lang w:val="es-PE"/>
        </w:rPr>
        <w:t>Anexo 1</w:t>
      </w:r>
      <w:r w:rsidRPr="00393990">
        <w:rPr>
          <w:rFonts w:ascii="Calibri Light" w:hAnsi="Calibri Light" w:cs="Calibri Light"/>
          <w:lang w:val="es-PE"/>
        </w:rPr>
        <w:tab/>
        <w:t>Estados Financieros Auditados 20</w:t>
      </w:r>
      <w:bookmarkEnd w:id="0"/>
      <w:r w:rsidR="00094035" w:rsidRPr="00393990">
        <w:rPr>
          <w:rFonts w:ascii="Calibri Light" w:hAnsi="Calibri Light" w:cs="Calibri Light"/>
          <w:lang w:val="es-PE"/>
        </w:rPr>
        <w:t>2</w:t>
      </w:r>
      <w:r w:rsidR="007F2A94">
        <w:rPr>
          <w:rFonts w:ascii="Calibri Light" w:hAnsi="Calibri Light" w:cs="Calibri Light"/>
          <w:lang w:val="es-PE"/>
        </w:rPr>
        <w:t>5</w:t>
      </w:r>
      <w:r w:rsidRPr="00393990">
        <w:rPr>
          <w:rFonts w:ascii="Calibri Light" w:hAnsi="Calibri Light" w:cs="Calibri Light"/>
          <w:lang w:val="es-PE"/>
        </w:rPr>
        <w:t>.</w:t>
      </w:r>
    </w:p>
    <w:p w14:paraId="690C2A0C" w14:textId="77777777" w:rsidR="00CF0A03" w:rsidRPr="00393990" w:rsidRDefault="00CF0A03" w:rsidP="000940D8">
      <w:pPr>
        <w:spacing w:before="120"/>
        <w:ind w:left="992" w:right="-1" w:hanging="992"/>
        <w:rPr>
          <w:rFonts w:ascii="Calibri Light" w:hAnsi="Calibri Light" w:cs="Calibri Light"/>
        </w:rPr>
      </w:pPr>
      <w:bookmarkStart w:id="1" w:name="_Toc131830088"/>
      <w:r w:rsidRPr="00393990">
        <w:rPr>
          <w:rFonts w:ascii="Calibri Light" w:hAnsi="Calibri Light" w:cs="Calibri Light"/>
        </w:rPr>
        <w:t>Anexo 2</w:t>
      </w:r>
      <w:r w:rsidRPr="00393990">
        <w:rPr>
          <w:rFonts w:ascii="Calibri Light" w:hAnsi="Calibri Light" w:cs="Calibri Light"/>
        </w:rPr>
        <w:tab/>
        <w:t>Información sobre el cumplimiento de los principios de buen gobierno para las sociedades peruanas</w:t>
      </w:r>
      <w:bookmarkEnd w:id="1"/>
      <w:r w:rsidRPr="00393990">
        <w:rPr>
          <w:rFonts w:ascii="Calibri Light" w:hAnsi="Calibri Light" w:cs="Calibri Light"/>
        </w:rPr>
        <w:t>.</w:t>
      </w:r>
    </w:p>
    <w:p w14:paraId="12B6014D" w14:textId="77777777" w:rsidR="009A03F0" w:rsidRPr="00393990" w:rsidRDefault="009A03F0" w:rsidP="000940D8">
      <w:pPr>
        <w:spacing w:before="120"/>
        <w:ind w:left="992" w:right="-1" w:hanging="992"/>
        <w:rPr>
          <w:rFonts w:ascii="Calibri Light" w:hAnsi="Calibri Light" w:cs="Calibri Light"/>
        </w:rPr>
      </w:pPr>
      <w:r w:rsidRPr="00393990">
        <w:rPr>
          <w:rFonts w:ascii="Calibri Light" w:hAnsi="Calibri Light" w:cs="Calibri Light"/>
        </w:rPr>
        <w:t>Anexo 3</w:t>
      </w:r>
      <w:r w:rsidRPr="00393990">
        <w:rPr>
          <w:rFonts w:ascii="Calibri Light" w:hAnsi="Calibri Light" w:cs="Calibri Light"/>
        </w:rPr>
        <w:tab/>
        <w:t>Reporte de sostenibilidad corporativa</w:t>
      </w:r>
    </w:p>
    <w:p w14:paraId="6B5CB2DF" w14:textId="77777777" w:rsidR="00CF0A03" w:rsidRPr="00393990" w:rsidRDefault="00CF0A03">
      <w:pPr>
        <w:rPr>
          <w:rFonts w:ascii="Calibri Light" w:hAnsi="Calibri Light" w:cs="Calibri Light"/>
        </w:rPr>
      </w:pPr>
      <w:r w:rsidRPr="00393990">
        <w:rPr>
          <w:rFonts w:ascii="Calibri Light" w:hAnsi="Calibri Light" w:cs="Calibri Light"/>
        </w:rPr>
        <w:br w:type="page"/>
      </w:r>
    </w:p>
    <w:p w14:paraId="5E47154A" w14:textId="77777777" w:rsidR="00CF0A03" w:rsidRPr="00393990" w:rsidRDefault="00CF0A03">
      <w:pPr>
        <w:rPr>
          <w:rFonts w:ascii="Calibri Light" w:hAnsi="Calibri Light" w:cs="Calibri Light"/>
          <w:b/>
        </w:rPr>
      </w:pPr>
      <w:r w:rsidRPr="00393990">
        <w:rPr>
          <w:rFonts w:ascii="Calibri Light" w:hAnsi="Calibri Light" w:cs="Calibri Light"/>
          <w:b/>
        </w:rPr>
        <w:lastRenderedPageBreak/>
        <w:t>Señores Accionistas:</w:t>
      </w:r>
    </w:p>
    <w:p w14:paraId="68089085" w14:textId="77777777" w:rsidR="00CF0A03" w:rsidRPr="00393990" w:rsidRDefault="00CF0A03">
      <w:pPr>
        <w:rPr>
          <w:rFonts w:ascii="Calibri Light" w:hAnsi="Calibri Light" w:cs="Calibri Light"/>
        </w:rPr>
      </w:pPr>
    </w:p>
    <w:p w14:paraId="2B9D39F3" w14:textId="77777777" w:rsidR="00CF0A03" w:rsidRPr="00393990" w:rsidRDefault="00CF0A03">
      <w:pPr>
        <w:rPr>
          <w:rFonts w:ascii="Calibri Light" w:hAnsi="Calibri Light" w:cs="Calibri Light"/>
        </w:rPr>
      </w:pPr>
    </w:p>
    <w:p w14:paraId="49C4EDE0" w14:textId="2159A08F" w:rsidR="00CF0A03" w:rsidRPr="00393990" w:rsidRDefault="00CF0A03">
      <w:pPr>
        <w:rPr>
          <w:rFonts w:ascii="Calibri Light" w:hAnsi="Calibri Light" w:cs="Calibri Light"/>
        </w:rPr>
      </w:pPr>
      <w:r w:rsidRPr="00393990">
        <w:rPr>
          <w:rFonts w:ascii="Calibri Light" w:hAnsi="Calibri Light" w:cs="Calibri Light"/>
        </w:rPr>
        <w:t>En cumplimiento a lo establecido en el Estatuto Social de la Sociedad, nos es grato presentar a ustedes para su consideración y aprobación, la Memoria Anual</w:t>
      </w:r>
      <w:r w:rsidR="001A1FDE" w:rsidRPr="00393990">
        <w:rPr>
          <w:rFonts w:ascii="Calibri Light" w:hAnsi="Calibri Light" w:cs="Calibri Light"/>
        </w:rPr>
        <w:t xml:space="preserve"> y</w:t>
      </w:r>
      <w:r w:rsidRPr="00393990">
        <w:rPr>
          <w:rFonts w:ascii="Calibri Light" w:hAnsi="Calibri Light" w:cs="Calibri Light"/>
        </w:rPr>
        <w:t xml:space="preserve"> los Estados Financieros correspondientes al </w:t>
      </w:r>
      <w:r w:rsidR="00287F14" w:rsidRPr="00393990">
        <w:rPr>
          <w:rFonts w:ascii="Calibri Light" w:hAnsi="Calibri Light" w:cs="Calibri Light"/>
        </w:rPr>
        <w:t>ejercicio económico del año 20</w:t>
      </w:r>
      <w:r w:rsidR="00094035" w:rsidRPr="00393990">
        <w:rPr>
          <w:rFonts w:ascii="Calibri Light" w:hAnsi="Calibri Light" w:cs="Calibri Light"/>
        </w:rPr>
        <w:t>2</w:t>
      </w:r>
      <w:r w:rsidR="007274ED">
        <w:rPr>
          <w:rFonts w:ascii="Calibri Light" w:hAnsi="Calibri Light" w:cs="Calibri Light"/>
        </w:rPr>
        <w:t>5</w:t>
      </w:r>
      <w:r w:rsidRPr="00393990">
        <w:rPr>
          <w:rFonts w:ascii="Calibri Light" w:hAnsi="Calibri Light" w:cs="Calibri Light"/>
        </w:rPr>
        <w:t>, los cuales han sido audita</w:t>
      </w:r>
      <w:r w:rsidR="009C2F2F" w:rsidRPr="00393990">
        <w:rPr>
          <w:rFonts w:ascii="Calibri Light" w:hAnsi="Calibri Light" w:cs="Calibri Light"/>
        </w:rPr>
        <w:t xml:space="preserve">dos por los señores </w:t>
      </w:r>
      <w:r w:rsidRPr="00393990">
        <w:rPr>
          <w:rFonts w:ascii="Calibri Light" w:hAnsi="Calibri Light" w:cs="Calibri Light"/>
        </w:rPr>
        <w:t>Gaveglio</w:t>
      </w:r>
      <w:r w:rsidR="009C2F2F" w:rsidRPr="00393990">
        <w:rPr>
          <w:rFonts w:ascii="Calibri Light" w:hAnsi="Calibri Light" w:cs="Calibri Light"/>
        </w:rPr>
        <w:t>, Aparicio</w:t>
      </w:r>
      <w:r w:rsidRPr="00393990">
        <w:rPr>
          <w:rFonts w:ascii="Calibri Light" w:hAnsi="Calibri Light" w:cs="Calibri Light"/>
        </w:rPr>
        <w:t xml:space="preserve"> y Asociados Sociedad Civil</w:t>
      </w:r>
      <w:r w:rsidR="009C2F2F" w:rsidRPr="00393990">
        <w:rPr>
          <w:rFonts w:ascii="Calibri Light" w:hAnsi="Calibri Light" w:cs="Calibri Light"/>
        </w:rPr>
        <w:t xml:space="preserve"> de Responsabilidad Limitada</w:t>
      </w:r>
      <w:r w:rsidRPr="00393990">
        <w:rPr>
          <w:rFonts w:ascii="Calibri Light" w:hAnsi="Calibri Light" w:cs="Calibri Light"/>
        </w:rPr>
        <w:t>, firma miembro de PricewaterhouseCoopers.</w:t>
      </w:r>
    </w:p>
    <w:p w14:paraId="22E698F9" w14:textId="77777777" w:rsidR="00CF0A03" w:rsidRPr="00393990" w:rsidRDefault="00CF0A03">
      <w:pPr>
        <w:rPr>
          <w:rFonts w:ascii="Calibri Light" w:hAnsi="Calibri Light" w:cs="Calibri Light"/>
        </w:rPr>
      </w:pPr>
    </w:p>
    <w:p w14:paraId="03873FD5" w14:textId="77777777" w:rsidR="00CF0A03" w:rsidRPr="00393990" w:rsidRDefault="00CF0A03">
      <w:pPr>
        <w:rPr>
          <w:rFonts w:ascii="Calibri Light" w:hAnsi="Calibri Light" w:cs="Calibri Light"/>
        </w:rPr>
      </w:pPr>
    </w:p>
    <w:p w14:paraId="76A88AC5" w14:textId="77777777" w:rsidR="00CF0A03" w:rsidRPr="00393990" w:rsidRDefault="00CF0A03" w:rsidP="00BA7AB0">
      <w:pPr>
        <w:pStyle w:val="Ttulo1"/>
      </w:pPr>
      <w:bookmarkStart w:id="2" w:name="_Toc223978718"/>
      <w:r w:rsidRPr="00393990">
        <w:lastRenderedPageBreak/>
        <w:t>Sección I – Declaración de responsabilidad</w:t>
      </w:r>
      <w:bookmarkEnd w:id="2"/>
    </w:p>
    <w:p w14:paraId="3AE090D7" w14:textId="6F4E1655" w:rsidR="00CF0A03" w:rsidRPr="00393990" w:rsidRDefault="00CF0A03">
      <w:pPr>
        <w:rPr>
          <w:rFonts w:ascii="Calibri Light" w:hAnsi="Calibri Light" w:cs="Calibri Light"/>
        </w:rPr>
      </w:pPr>
      <w:r w:rsidRPr="00393990">
        <w:rPr>
          <w:rFonts w:ascii="Calibri Light" w:hAnsi="Calibri Light" w:cs="Calibri Light"/>
        </w:rPr>
        <w:t xml:space="preserve">El presente documento contiene información veraz y suficiente respecto al desarrollo del negocio de </w:t>
      </w:r>
      <w:r w:rsidR="00CC4B29" w:rsidRPr="00393990">
        <w:rPr>
          <w:rFonts w:ascii="Calibri Light" w:hAnsi="Calibri Light" w:cs="Calibri Light"/>
        </w:rPr>
        <w:t>Quimpac </w:t>
      </w:r>
      <w:r w:rsidRPr="00393990">
        <w:rPr>
          <w:rFonts w:ascii="Calibri Light" w:hAnsi="Calibri Light" w:cs="Calibri Light"/>
        </w:rPr>
        <w:t>S.A.</w:t>
      </w:r>
      <w:r w:rsidR="00756B34" w:rsidRPr="00393990">
        <w:rPr>
          <w:rFonts w:ascii="Calibri Light" w:hAnsi="Calibri Light" w:cs="Calibri Light"/>
        </w:rPr>
        <w:t xml:space="preserve"> </w:t>
      </w:r>
      <w:r w:rsidR="00CB2383" w:rsidRPr="00393990">
        <w:rPr>
          <w:rFonts w:ascii="Calibri Light" w:hAnsi="Calibri Light" w:cs="Calibri Light"/>
        </w:rPr>
        <w:t xml:space="preserve">durante el </w:t>
      </w:r>
      <w:r w:rsidR="00094E5D" w:rsidRPr="00393990">
        <w:rPr>
          <w:rFonts w:ascii="Calibri Light" w:hAnsi="Calibri Light" w:cs="Calibri Light"/>
        </w:rPr>
        <w:t>año 202</w:t>
      </w:r>
      <w:r w:rsidR="00145EDE">
        <w:rPr>
          <w:rFonts w:ascii="Calibri Light" w:hAnsi="Calibri Light" w:cs="Calibri Light"/>
        </w:rPr>
        <w:t>5</w:t>
      </w:r>
      <w:r w:rsidRPr="00393990">
        <w:rPr>
          <w:rFonts w:ascii="Calibri Light" w:hAnsi="Calibri Light" w:cs="Calibri Light"/>
        </w:rPr>
        <w:t xml:space="preserve">. </w:t>
      </w:r>
      <w:r w:rsidR="00385FEC" w:rsidRPr="00393990">
        <w:rPr>
          <w:rFonts w:ascii="Calibri Light" w:hAnsi="Calibri Light" w:cs="Calibri Light"/>
        </w:rPr>
        <w:t xml:space="preserve">Sin perjuicio de la responsabilidad que compete al emisor, los </w:t>
      </w:r>
      <w:r w:rsidRPr="00393990">
        <w:rPr>
          <w:rFonts w:ascii="Calibri Light" w:hAnsi="Calibri Light" w:cs="Calibri Light"/>
        </w:rPr>
        <w:t xml:space="preserve">firmantes se hacen responsables por </w:t>
      </w:r>
      <w:r w:rsidR="00385FEC" w:rsidRPr="00393990">
        <w:rPr>
          <w:rFonts w:ascii="Calibri Light" w:hAnsi="Calibri Light" w:cs="Calibri Light"/>
        </w:rPr>
        <w:t>su contenido conforme a los dispositivos legales aplicables.</w:t>
      </w:r>
    </w:p>
    <w:p w14:paraId="48D5468E" w14:textId="77777777" w:rsidR="00CC4B29" w:rsidRPr="00393990" w:rsidRDefault="00CC4B29" w:rsidP="00CC4B29">
      <w:pPr>
        <w:rPr>
          <w:rFonts w:ascii="Calibri Light" w:hAnsi="Calibri Light" w:cs="Calibri Light"/>
          <w:lang w:val="pt-BR"/>
        </w:rPr>
      </w:pPr>
    </w:p>
    <w:p w14:paraId="39009AAA" w14:textId="2D4903D4" w:rsidR="00CC4B29" w:rsidRPr="00393990" w:rsidRDefault="00CC4B29" w:rsidP="00335D6F">
      <w:pPr>
        <w:jc w:val="right"/>
        <w:rPr>
          <w:rFonts w:ascii="Calibri Light" w:hAnsi="Calibri Light" w:cs="Calibri Light"/>
        </w:rPr>
      </w:pPr>
      <w:r w:rsidRPr="00393990">
        <w:rPr>
          <w:rFonts w:ascii="Calibri Light" w:hAnsi="Calibri Light" w:cs="Calibri Light"/>
        </w:rPr>
        <w:t xml:space="preserve">Fecha de elaboración: Callao, </w:t>
      </w:r>
      <w:r w:rsidR="00996843">
        <w:rPr>
          <w:rFonts w:ascii="Calibri Light" w:hAnsi="Calibri Light" w:cs="Calibri Light"/>
        </w:rPr>
        <w:t>1</w:t>
      </w:r>
      <w:r w:rsidR="006876A7">
        <w:rPr>
          <w:rFonts w:ascii="Calibri Light" w:hAnsi="Calibri Light" w:cs="Calibri Light"/>
        </w:rPr>
        <w:t>0</w:t>
      </w:r>
      <w:r w:rsidR="00996843">
        <w:rPr>
          <w:rFonts w:ascii="Calibri Light" w:hAnsi="Calibri Light" w:cs="Calibri Light"/>
        </w:rPr>
        <w:t xml:space="preserve"> </w:t>
      </w:r>
      <w:r w:rsidRPr="00393990">
        <w:rPr>
          <w:rFonts w:ascii="Calibri Light" w:hAnsi="Calibri Light" w:cs="Calibri Light"/>
        </w:rPr>
        <w:t>de marzo de 202</w:t>
      </w:r>
      <w:r w:rsidR="008F34A1">
        <w:rPr>
          <w:rFonts w:ascii="Calibri Light" w:hAnsi="Calibri Light" w:cs="Calibri Light"/>
        </w:rPr>
        <w:t>5</w:t>
      </w:r>
      <w:r w:rsidRPr="00393990">
        <w:rPr>
          <w:rFonts w:ascii="Calibri Light" w:hAnsi="Calibri Light" w:cs="Calibri Light"/>
        </w:rPr>
        <w:t>.</w:t>
      </w:r>
    </w:p>
    <w:p w14:paraId="542169E3" w14:textId="77777777" w:rsidR="00CF0A03" w:rsidRPr="00393990" w:rsidRDefault="00CF0A03">
      <w:pPr>
        <w:rPr>
          <w:rFonts w:ascii="Calibri Light" w:hAnsi="Calibri Light" w:cs="Calibri Light"/>
        </w:rPr>
      </w:pPr>
    </w:p>
    <w:p w14:paraId="20E804E1" w14:textId="77777777" w:rsidR="00CF0A03" w:rsidRPr="00393990" w:rsidRDefault="00CF0A03">
      <w:pPr>
        <w:rPr>
          <w:rFonts w:ascii="Calibri Light" w:hAnsi="Calibri Light" w:cs="Calibri Light"/>
        </w:rPr>
      </w:pPr>
    </w:p>
    <w:p w14:paraId="000FF64C" w14:textId="77777777" w:rsidR="00CF0A03" w:rsidRPr="00393990" w:rsidRDefault="00CF0A03">
      <w:pPr>
        <w:rPr>
          <w:rFonts w:ascii="Calibri Light" w:hAnsi="Calibri Light" w:cs="Calibri Light"/>
        </w:rPr>
      </w:pPr>
    </w:p>
    <w:p w14:paraId="4E496320" w14:textId="77777777" w:rsidR="00CC4B29" w:rsidRPr="00393990" w:rsidRDefault="00CC4B29">
      <w:pPr>
        <w:rPr>
          <w:rFonts w:ascii="Calibri Light" w:hAnsi="Calibri Light" w:cs="Calibri Light"/>
        </w:rPr>
      </w:pPr>
    </w:p>
    <w:p w14:paraId="7F686AD1" w14:textId="77777777" w:rsidR="00CF0A03" w:rsidRPr="00393990" w:rsidRDefault="00CF0A03">
      <w:pPr>
        <w:rPr>
          <w:rFonts w:ascii="Calibri Light" w:hAnsi="Calibri Light" w:cs="Calibri Light"/>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C4B29" w:rsidRPr="00393990" w14:paraId="0E194871" w14:textId="77777777" w:rsidTr="00CC4B29">
        <w:tc>
          <w:tcPr>
            <w:tcW w:w="4530" w:type="dxa"/>
          </w:tcPr>
          <w:p w14:paraId="45CA2231" w14:textId="26614A50" w:rsidR="00CC4B29" w:rsidRPr="00393990" w:rsidRDefault="00CC4B29" w:rsidP="00CC4B29">
            <w:pPr>
              <w:jc w:val="center"/>
              <w:rPr>
                <w:rFonts w:ascii="Calibri Light" w:hAnsi="Calibri Light" w:cs="Calibri Light"/>
                <w:bCs/>
              </w:rPr>
            </w:pPr>
            <w:r w:rsidRPr="00393990">
              <w:rPr>
                <w:rFonts w:ascii="Calibri Light" w:hAnsi="Calibri Light" w:cs="Calibri Light"/>
                <w:bCs/>
              </w:rPr>
              <w:t>…………………………………………………………..</w:t>
            </w:r>
          </w:p>
          <w:p w14:paraId="14B0B3DB" w14:textId="25B25741" w:rsidR="00CC4B29" w:rsidRPr="00393990" w:rsidRDefault="00CC4B29" w:rsidP="00CC4B29">
            <w:pPr>
              <w:jc w:val="center"/>
              <w:rPr>
                <w:rFonts w:ascii="Calibri Light" w:hAnsi="Calibri Light" w:cs="Calibri Light"/>
                <w:b/>
              </w:rPr>
            </w:pPr>
            <w:r w:rsidRPr="00393990">
              <w:rPr>
                <w:rFonts w:ascii="Calibri Light" w:hAnsi="Calibri Light" w:cs="Calibri Light"/>
                <w:b/>
              </w:rPr>
              <w:t>Gonzalo Hincapie Narvaez</w:t>
            </w:r>
          </w:p>
          <w:p w14:paraId="7F76B608" w14:textId="59F0831E" w:rsidR="00CC4B29" w:rsidRPr="00393990" w:rsidRDefault="00CC4B29" w:rsidP="00CC4B29">
            <w:pPr>
              <w:jc w:val="center"/>
              <w:rPr>
                <w:rFonts w:ascii="Calibri Light" w:hAnsi="Calibri Light" w:cs="Calibri Light"/>
              </w:rPr>
            </w:pPr>
            <w:r w:rsidRPr="00393990">
              <w:rPr>
                <w:rFonts w:ascii="Calibri Light" w:hAnsi="Calibri Light" w:cs="Calibri Light"/>
              </w:rPr>
              <w:t>Gerente General</w:t>
            </w:r>
          </w:p>
        </w:tc>
        <w:tc>
          <w:tcPr>
            <w:tcW w:w="4531" w:type="dxa"/>
          </w:tcPr>
          <w:p w14:paraId="4EBF44B2" w14:textId="22955E0A" w:rsidR="00CC4B29" w:rsidRPr="00393990" w:rsidRDefault="00CC4B29" w:rsidP="00CC4B29">
            <w:pPr>
              <w:jc w:val="center"/>
              <w:rPr>
                <w:rFonts w:ascii="Calibri Light" w:hAnsi="Calibri Light" w:cs="Calibri Light"/>
                <w:bCs/>
                <w:lang w:val="pt-BR"/>
              </w:rPr>
            </w:pPr>
            <w:r w:rsidRPr="00393990">
              <w:rPr>
                <w:rFonts w:ascii="Calibri Light" w:hAnsi="Calibri Light" w:cs="Calibri Light"/>
                <w:bCs/>
              </w:rPr>
              <w:t>…………………………………………………………..</w:t>
            </w:r>
          </w:p>
          <w:p w14:paraId="7FD61891" w14:textId="2D486E61" w:rsidR="00CC4B29" w:rsidRPr="00393990" w:rsidRDefault="00CC4B29" w:rsidP="00CC4B29">
            <w:pPr>
              <w:jc w:val="center"/>
              <w:rPr>
                <w:rFonts w:ascii="Calibri Light" w:hAnsi="Calibri Light" w:cs="Calibri Light"/>
                <w:b/>
                <w:lang w:val="pt-BR"/>
              </w:rPr>
            </w:pPr>
            <w:r w:rsidRPr="00393990">
              <w:rPr>
                <w:rFonts w:ascii="Calibri Light" w:hAnsi="Calibri Light" w:cs="Calibri Light"/>
                <w:b/>
                <w:lang w:val="pt-BR"/>
              </w:rPr>
              <w:t>Carlos Abad Meca</w:t>
            </w:r>
          </w:p>
          <w:p w14:paraId="083255FC" w14:textId="53797A12" w:rsidR="00CC4B29" w:rsidRPr="00393990" w:rsidRDefault="00CC4B29" w:rsidP="00CC4B29">
            <w:pPr>
              <w:jc w:val="center"/>
              <w:rPr>
                <w:rFonts w:ascii="Calibri Light" w:hAnsi="Calibri Light" w:cs="Calibri Light"/>
              </w:rPr>
            </w:pPr>
            <w:r w:rsidRPr="00393990">
              <w:rPr>
                <w:rFonts w:ascii="Calibri Light" w:hAnsi="Calibri Light" w:cs="Calibri Light"/>
                <w:lang w:val="pt-BR"/>
              </w:rPr>
              <w:t>Contador General</w:t>
            </w:r>
          </w:p>
        </w:tc>
      </w:tr>
    </w:tbl>
    <w:p w14:paraId="7CD695C0" w14:textId="77777777" w:rsidR="00CF0A03" w:rsidRPr="00393990" w:rsidRDefault="00CF0A03">
      <w:pPr>
        <w:rPr>
          <w:rFonts w:ascii="Calibri Light" w:hAnsi="Calibri Light" w:cs="Calibri Light"/>
        </w:rPr>
      </w:pPr>
    </w:p>
    <w:p w14:paraId="4F3BDA24" w14:textId="77777777" w:rsidR="00CF0A03" w:rsidRPr="00393990" w:rsidRDefault="00CF0A03" w:rsidP="00BA7AB0">
      <w:pPr>
        <w:pStyle w:val="Ttulo1"/>
      </w:pPr>
      <w:bookmarkStart w:id="3" w:name="_Toc223978719"/>
      <w:r w:rsidRPr="00393990">
        <w:lastRenderedPageBreak/>
        <w:t>Sección II – Negocio</w:t>
      </w:r>
      <w:bookmarkEnd w:id="3"/>
    </w:p>
    <w:p w14:paraId="462C666D" w14:textId="77777777" w:rsidR="00CF0A03" w:rsidRPr="00393990" w:rsidRDefault="00CF0A03" w:rsidP="00881BC6">
      <w:pPr>
        <w:pStyle w:val="Ttulo2"/>
      </w:pPr>
      <w:bookmarkStart w:id="4" w:name="_Toc223978720"/>
      <w:r w:rsidRPr="00393990">
        <w:t>Datos Generales</w:t>
      </w:r>
      <w:bookmarkEnd w:id="4"/>
    </w:p>
    <w:tbl>
      <w:tblPr>
        <w:tblW w:w="0" w:type="auto"/>
        <w:tblLayout w:type="fixed"/>
        <w:tblLook w:val="01E0" w:firstRow="1" w:lastRow="1" w:firstColumn="1" w:lastColumn="1" w:noHBand="0" w:noVBand="0"/>
      </w:tblPr>
      <w:tblGrid>
        <w:gridCol w:w="534"/>
        <w:gridCol w:w="2126"/>
        <w:gridCol w:w="6520"/>
      </w:tblGrid>
      <w:tr w:rsidR="00CF0A03" w:rsidRPr="00393990" w14:paraId="4A3A7BA9" w14:textId="77777777" w:rsidTr="00C37B36">
        <w:tc>
          <w:tcPr>
            <w:tcW w:w="534" w:type="dxa"/>
          </w:tcPr>
          <w:p w14:paraId="30624B26"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a)</w:t>
            </w:r>
          </w:p>
        </w:tc>
        <w:tc>
          <w:tcPr>
            <w:tcW w:w="2126" w:type="dxa"/>
          </w:tcPr>
          <w:p w14:paraId="45E9CBB1"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Denominación:</w:t>
            </w:r>
          </w:p>
        </w:tc>
        <w:tc>
          <w:tcPr>
            <w:tcW w:w="6520" w:type="dxa"/>
          </w:tcPr>
          <w:p w14:paraId="35382BCE"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 xml:space="preserve">Quimpac S.A. </w:t>
            </w:r>
            <w:r w:rsidR="00FC0403" w:rsidRPr="00393990">
              <w:rPr>
                <w:rFonts w:ascii="Calibri Light" w:hAnsi="Calibri Light" w:cs="Calibri Light"/>
              </w:rPr>
              <w:t>(en adelante, “</w:t>
            </w:r>
            <w:r w:rsidR="00FC0403" w:rsidRPr="00393990">
              <w:rPr>
                <w:rFonts w:ascii="Calibri Light" w:hAnsi="Calibri Light" w:cs="Calibri Light"/>
                <w:u w:val="single"/>
              </w:rPr>
              <w:t>Quimpac</w:t>
            </w:r>
            <w:r w:rsidR="00FC0403" w:rsidRPr="00393990">
              <w:rPr>
                <w:rFonts w:ascii="Calibri Light" w:hAnsi="Calibri Light" w:cs="Calibri Light"/>
              </w:rPr>
              <w:t>” o la “</w:t>
            </w:r>
            <w:r w:rsidR="00FC0403" w:rsidRPr="00393990">
              <w:rPr>
                <w:rFonts w:ascii="Calibri Light" w:hAnsi="Calibri Light" w:cs="Calibri Light"/>
                <w:u w:val="single"/>
              </w:rPr>
              <w:t>Sociedad</w:t>
            </w:r>
            <w:r w:rsidR="00FC0403" w:rsidRPr="00393990">
              <w:rPr>
                <w:rFonts w:ascii="Calibri Light" w:hAnsi="Calibri Light" w:cs="Calibri Light"/>
              </w:rPr>
              <w:t>”</w:t>
            </w:r>
            <w:r w:rsidR="00427E1C" w:rsidRPr="00393990">
              <w:rPr>
                <w:rFonts w:ascii="Calibri Light" w:hAnsi="Calibri Light" w:cs="Calibri Light"/>
              </w:rPr>
              <w:t>)</w:t>
            </w:r>
            <w:r w:rsidR="00FC0403" w:rsidRPr="00393990">
              <w:rPr>
                <w:rFonts w:ascii="Calibri Light" w:hAnsi="Calibri Light" w:cs="Calibri Light"/>
              </w:rPr>
              <w:t>.</w:t>
            </w:r>
          </w:p>
          <w:p w14:paraId="46F543E5" w14:textId="77777777" w:rsidR="00CF0A03" w:rsidRPr="00393990" w:rsidRDefault="00CF0A03" w:rsidP="003B5266">
            <w:pPr>
              <w:widowControl w:val="0"/>
              <w:rPr>
                <w:rFonts w:ascii="Calibri Light" w:hAnsi="Calibri Light" w:cs="Calibri Light"/>
              </w:rPr>
            </w:pPr>
          </w:p>
        </w:tc>
      </w:tr>
      <w:tr w:rsidR="00CF0A03" w:rsidRPr="00393990" w14:paraId="6C7FFF83" w14:textId="77777777" w:rsidTr="00C37B36">
        <w:tc>
          <w:tcPr>
            <w:tcW w:w="534" w:type="dxa"/>
          </w:tcPr>
          <w:p w14:paraId="40A6E992"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b)</w:t>
            </w:r>
          </w:p>
        </w:tc>
        <w:tc>
          <w:tcPr>
            <w:tcW w:w="2126" w:type="dxa"/>
          </w:tcPr>
          <w:p w14:paraId="5E5B6472"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R.U.C.:</w:t>
            </w:r>
          </w:p>
        </w:tc>
        <w:tc>
          <w:tcPr>
            <w:tcW w:w="6520" w:type="dxa"/>
          </w:tcPr>
          <w:p w14:paraId="73296485"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20330791501</w:t>
            </w:r>
          </w:p>
          <w:p w14:paraId="16022CDE" w14:textId="77777777" w:rsidR="00CF0A03" w:rsidRPr="00393990" w:rsidRDefault="00CF0A03" w:rsidP="003B5266">
            <w:pPr>
              <w:widowControl w:val="0"/>
              <w:rPr>
                <w:rFonts w:ascii="Calibri Light" w:hAnsi="Calibri Light" w:cs="Calibri Light"/>
              </w:rPr>
            </w:pPr>
          </w:p>
        </w:tc>
      </w:tr>
      <w:tr w:rsidR="00CF0A03" w:rsidRPr="00393990" w14:paraId="5828D0D0" w14:textId="77777777" w:rsidTr="00C37B36">
        <w:tc>
          <w:tcPr>
            <w:tcW w:w="534" w:type="dxa"/>
          </w:tcPr>
          <w:p w14:paraId="057A2DA5"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c)</w:t>
            </w:r>
          </w:p>
        </w:tc>
        <w:tc>
          <w:tcPr>
            <w:tcW w:w="2126" w:type="dxa"/>
          </w:tcPr>
          <w:p w14:paraId="3B35B988"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Dirección:</w:t>
            </w:r>
          </w:p>
        </w:tc>
        <w:tc>
          <w:tcPr>
            <w:tcW w:w="6520" w:type="dxa"/>
          </w:tcPr>
          <w:p w14:paraId="3929ADE8" w14:textId="174951D0" w:rsidR="000F42A9" w:rsidRPr="00393990" w:rsidRDefault="00CF0A03" w:rsidP="003B5266">
            <w:pPr>
              <w:widowControl w:val="0"/>
              <w:rPr>
                <w:rFonts w:ascii="Calibri Light" w:hAnsi="Calibri Light" w:cs="Calibri Light"/>
              </w:rPr>
            </w:pPr>
            <w:r w:rsidRPr="00393990">
              <w:rPr>
                <w:rFonts w:ascii="Calibri Light" w:hAnsi="Calibri Light" w:cs="Calibri Light"/>
              </w:rPr>
              <w:t>Av. Néstor Gambetta No. 8583 – 8585, Callao</w:t>
            </w:r>
          </w:p>
          <w:p w14:paraId="171B5ECA" w14:textId="73927FA9" w:rsidR="00CF0A03" w:rsidRPr="00393990" w:rsidRDefault="00CF0A03" w:rsidP="003B5266">
            <w:pPr>
              <w:widowControl w:val="0"/>
              <w:rPr>
                <w:rFonts w:ascii="Calibri Light" w:hAnsi="Calibri Light" w:cs="Calibri Light"/>
              </w:rPr>
            </w:pPr>
            <w:r w:rsidRPr="00393990">
              <w:rPr>
                <w:rFonts w:ascii="Calibri Light" w:hAnsi="Calibri Light" w:cs="Calibri Light"/>
              </w:rPr>
              <w:t xml:space="preserve">Teléfono 614-2000 </w:t>
            </w:r>
            <w:r w:rsidR="000F42A9" w:rsidRPr="00393990">
              <w:rPr>
                <w:rFonts w:ascii="Calibri Light" w:hAnsi="Calibri Light" w:cs="Calibri Light"/>
              </w:rPr>
              <w:t xml:space="preserve">  </w:t>
            </w:r>
            <w:r w:rsidRPr="00393990">
              <w:rPr>
                <w:rFonts w:ascii="Calibri Light" w:hAnsi="Calibri Light" w:cs="Calibri Light"/>
              </w:rPr>
              <w:t>Fax 614-2020.</w:t>
            </w:r>
          </w:p>
          <w:p w14:paraId="101030B2" w14:textId="77777777" w:rsidR="00CF0A03" w:rsidRPr="00393990" w:rsidRDefault="00CF0A03" w:rsidP="003B5266">
            <w:pPr>
              <w:widowControl w:val="0"/>
              <w:rPr>
                <w:rFonts w:ascii="Calibri Light" w:hAnsi="Calibri Light" w:cs="Calibri Light"/>
              </w:rPr>
            </w:pPr>
          </w:p>
        </w:tc>
      </w:tr>
      <w:tr w:rsidR="00CF0A03" w:rsidRPr="00393990" w14:paraId="1C0F707E" w14:textId="77777777" w:rsidTr="00C37B36">
        <w:tc>
          <w:tcPr>
            <w:tcW w:w="534" w:type="dxa"/>
          </w:tcPr>
          <w:p w14:paraId="30DFA596"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d)</w:t>
            </w:r>
          </w:p>
        </w:tc>
        <w:tc>
          <w:tcPr>
            <w:tcW w:w="2126" w:type="dxa"/>
          </w:tcPr>
          <w:p w14:paraId="0EE04629"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Fecha de Constitución:</w:t>
            </w:r>
          </w:p>
        </w:tc>
        <w:tc>
          <w:tcPr>
            <w:tcW w:w="6520" w:type="dxa"/>
          </w:tcPr>
          <w:p w14:paraId="61199181" w14:textId="72D4606A" w:rsidR="000F42A9" w:rsidRPr="00393990" w:rsidRDefault="003E4E16" w:rsidP="003B5266">
            <w:pPr>
              <w:widowControl w:val="0"/>
              <w:rPr>
                <w:rFonts w:ascii="Calibri Light" w:hAnsi="Calibri Light" w:cs="Calibri Light"/>
              </w:rPr>
            </w:pPr>
            <w:r w:rsidRPr="00393990">
              <w:rPr>
                <w:rFonts w:ascii="Calibri Light" w:hAnsi="Calibri Light" w:cs="Calibri Light"/>
              </w:rPr>
              <w:t>9</w:t>
            </w:r>
            <w:r w:rsidR="00CF0A03" w:rsidRPr="00393990">
              <w:rPr>
                <w:rFonts w:ascii="Calibri Light" w:hAnsi="Calibri Light" w:cs="Calibri Light"/>
              </w:rPr>
              <w:t xml:space="preserve"> de setiembre de 1996</w:t>
            </w:r>
            <w:r w:rsidR="000F42A9" w:rsidRPr="00393990">
              <w:rPr>
                <w:rFonts w:ascii="Calibri Light" w:hAnsi="Calibri Light" w:cs="Calibri Light"/>
              </w:rPr>
              <w:t>.</w:t>
            </w:r>
          </w:p>
          <w:p w14:paraId="4CF03E21" w14:textId="3360A824" w:rsidR="00CF0A03" w:rsidRPr="00393990" w:rsidRDefault="00CF0A03" w:rsidP="003B5266">
            <w:pPr>
              <w:widowControl w:val="0"/>
              <w:rPr>
                <w:rFonts w:ascii="Calibri Light" w:hAnsi="Calibri Light" w:cs="Calibri Light"/>
              </w:rPr>
            </w:pPr>
            <w:r w:rsidRPr="00393990">
              <w:rPr>
                <w:rFonts w:ascii="Calibri Light" w:hAnsi="Calibri Light" w:cs="Calibri Light"/>
              </w:rPr>
              <w:t xml:space="preserve">Inscripción en los Registros Públicos: Ficha 7690 del Registro de Personas Jurídicas del Callao, la misma que continua en la </w:t>
            </w:r>
            <w:r w:rsidR="000F42A9" w:rsidRPr="00393990">
              <w:rPr>
                <w:rFonts w:ascii="Calibri Light" w:hAnsi="Calibri Light" w:cs="Calibri Light"/>
              </w:rPr>
              <w:t xml:space="preserve">Partida Electrónica </w:t>
            </w:r>
            <w:r w:rsidRPr="00393990">
              <w:rPr>
                <w:rFonts w:ascii="Calibri Light" w:hAnsi="Calibri Light" w:cs="Calibri Light"/>
              </w:rPr>
              <w:t>70009004 del mismo registro.</w:t>
            </w:r>
          </w:p>
          <w:p w14:paraId="378C4A69" w14:textId="77777777" w:rsidR="00CF0A03" w:rsidRPr="00393990" w:rsidRDefault="00CF0A03" w:rsidP="003B5266">
            <w:pPr>
              <w:widowControl w:val="0"/>
              <w:rPr>
                <w:rFonts w:ascii="Calibri Light" w:hAnsi="Calibri Light" w:cs="Calibri Light"/>
              </w:rPr>
            </w:pPr>
          </w:p>
        </w:tc>
      </w:tr>
      <w:tr w:rsidR="00616638" w:rsidRPr="00393990" w14:paraId="3ED1C872" w14:textId="77777777" w:rsidTr="00616638">
        <w:trPr>
          <w:trHeight w:val="20"/>
        </w:trPr>
        <w:tc>
          <w:tcPr>
            <w:tcW w:w="534" w:type="dxa"/>
          </w:tcPr>
          <w:p w14:paraId="175B5D27" w14:textId="77777777" w:rsidR="00CF0A03" w:rsidRPr="00393990" w:rsidRDefault="00CF0A03" w:rsidP="003B5266">
            <w:pPr>
              <w:widowControl w:val="0"/>
              <w:rPr>
                <w:rFonts w:ascii="Calibri Light" w:hAnsi="Calibri Light" w:cs="Calibri Light"/>
              </w:rPr>
            </w:pPr>
          </w:p>
        </w:tc>
        <w:tc>
          <w:tcPr>
            <w:tcW w:w="2126" w:type="dxa"/>
          </w:tcPr>
          <w:p w14:paraId="271170AB"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Grupo Económico:</w:t>
            </w:r>
          </w:p>
        </w:tc>
        <w:tc>
          <w:tcPr>
            <w:tcW w:w="6520" w:type="dxa"/>
          </w:tcPr>
          <w:p w14:paraId="47FCAD49" w14:textId="233BCD9A" w:rsidR="005573D6" w:rsidRPr="00393990" w:rsidRDefault="00CF0A03" w:rsidP="005573D6">
            <w:pPr>
              <w:widowControl w:val="0"/>
              <w:spacing w:after="120"/>
              <w:rPr>
                <w:rFonts w:ascii="Calibri Light" w:hAnsi="Calibri Light" w:cs="Calibri Light"/>
              </w:rPr>
            </w:pPr>
            <w:r w:rsidRPr="00393990">
              <w:rPr>
                <w:rFonts w:ascii="Calibri Light" w:hAnsi="Calibri Light" w:cs="Calibri Light"/>
              </w:rPr>
              <w:t>De acuerdo con la normatividad legal vigente, las empresas más importantes que conforman el grupo económico al cual pertenece Quimpac son</w:t>
            </w:r>
            <w:r w:rsidR="00FB29EC" w:rsidRPr="00393990">
              <w:rPr>
                <w:rFonts w:ascii="Calibri Light" w:hAnsi="Calibri Light" w:cs="Calibri Light"/>
                <w:lang w:val="es-PE"/>
              </w:rPr>
              <w:t xml:space="preserve"> </w:t>
            </w:r>
            <w:r w:rsidR="005573D6" w:rsidRPr="00393990">
              <w:rPr>
                <w:rFonts w:ascii="Calibri Light" w:hAnsi="Calibri Light" w:cs="Calibri Light"/>
                <w:lang w:val="es-PE"/>
              </w:rPr>
              <w:t xml:space="preserve">Quimpac Corp S.A.C., Atlántico Corp S.A.C., Química del Atlántico S.A.C., </w:t>
            </w:r>
            <w:r w:rsidR="005573D6" w:rsidRPr="00393990">
              <w:rPr>
                <w:rFonts w:ascii="Calibri Light" w:hAnsi="Calibri Light" w:cs="Calibri Light"/>
                <w:lang w:val="pt-BR"/>
              </w:rPr>
              <w:t>Quimica do Atlantico Participacao Ltda.</w:t>
            </w:r>
            <w:r w:rsidR="005573D6" w:rsidRPr="00393990">
              <w:rPr>
                <w:rFonts w:ascii="Calibri Light" w:hAnsi="Calibri Light" w:cs="Calibri Light"/>
                <w:lang w:val="es-PE"/>
              </w:rPr>
              <w:t xml:space="preserve">, Quimpac S.A., Quimpac de Colombia S.A., Quimpac </w:t>
            </w:r>
            <w:r w:rsidR="00FB29EC" w:rsidRPr="00393990">
              <w:rPr>
                <w:rFonts w:ascii="Calibri Light" w:hAnsi="Calibri Light" w:cs="Calibri Light"/>
                <w:lang w:val="es-PE"/>
              </w:rPr>
              <w:t xml:space="preserve">de </w:t>
            </w:r>
            <w:r w:rsidR="005573D6" w:rsidRPr="00393990">
              <w:rPr>
                <w:rFonts w:ascii="Calibri Light" w:hAnsi="Calibri Light" w:cs="Calibri Light"/>
                <w:lang w:val="es-PE"/>
              </w:rPr>
              <w:t xml:space="preserve">Ecuador S.A., Katrium Industrias Quimicas S.A., Ecuatoriana de Sal y Productos Químicos C.A. (Ecuasal), Química del Pacífico Limitada (Chile), </w:t>
            </w:r>
            <w:r w:rsidR="00FB29EC" w:rsidRPr="00393990">
              <w:rPr>
                <w:rFonts w:ascii="Calibri Light" w:hAnsi="Calibri Light" w:cs="Calibri Light"/>
                <w:lang w:val="es-PE"/>
              </w:rPr>
              <w:t xml:space="preserve">Empresa de Químicos Quimpac Bolivia S.A., Energía del Pacífico S.A., </w:t>
            </w:r>
            <w:r w:rsidR="005573D6" w:rsidRPr="00393990">
              <w:rPr>
                <w:rFonts w:ascii="Calibri Light" w:hAnsi="Calibri Light" w:cs="Calibri Light"/>
                <w:lang w:val="es-PE"/>
              </w:rPr>
              <w:t>Papelera Nacional S.A., Emusa Perú S.A.C., Pacifico Retail S.A., Tai Loy S.A., QC Terminales S.A.C., QC Terminales Chile Ltda, Policarpo Toro S.A.</w:t>
            </w:r>
            <w:r w:rsidR="00FB29EC" w:rsidRPr="00393990">
              <w:rPr>
                <w:rFonts w:ascii="Calibri Light" w:hAnsi="Calibri Light" w:cs="Calibri Light"/>
                <w:lang w:val="es-PE"/>
              </w:rPr>
              <w:t>,</w:t>
            </w:r>
            <w:r w:rsidR="005573D6" w:rsidRPr="00393990">
              <w:rPr>
                <w:rFonts w:ascii="Calibri Light" w:hAnsi="Calibri Light" w:cs="Calibri Light"/>
                <w:lang w:val="es-PE"/>
              </w:rPr>
              <w:t xml:space="preserve"> QC Terminales Ecuador S.A.</w:t>
            </w:r>
            <w:r w:rsidR="00FB29EC" w:rsidRPr="00393990">
              <w:rPr>
                <w:rFonts w:ascii="Calibri Light" w:hAnsi="Calibri Light" w:cs="Calibri Light"/>
                <w:lang w:val="es-PE"/>
              </w:rPr>
              <w:t xml:space="preserve"> y Pacifico Corp S.A.C.</w:t>
            </w:r>
          </w:p>
          <w:p w14:paraId="68D2208A" w14:textId="003FA0FA" w:rsidR="00BB1151" w:rsidRPr="00393990" w:rsidRDefault="005573D6" w:rsidP="004815E9">
            <w:pPr>
              <w:widowControl w:val="0"/>
              <w:spacing w:after="120"/>
              <w:rPr>
                <w:rFonts w:ascii="Calibri Light" w:hAnsi="Calibri Light" w:cs="Calibri Light"/>
                <w:lang w:val="es-PE"/>
              </w:rPr>
            </w:pPr>
            <w:r w:rsidRPr="00393990">
              <w:rPr>
                <w:rFonts w:ascii="Calibri Light" w:hAnsi="Calibri Light" w:cs="Calibri Light"/>
                <w:b/>
                <w:lang w:val="es-PE"/>
              </w:rPr>
              <w:t>Q</w:t>
            </w:r>
            <w:r w:rsidR="007114FB" w:rsidRPr="00393990">
              <w:rPr>
                <w:rFonts w:ascii="Calibri Light" w:hAnsi="Calibri Light" w:cs="Calibri Light"/>
                <w:b/>
                <w:lang w:val="es-PE"/>
              </w:rPr>
              <w:t>uimpac Corp S.A.C.</w:t>
            </w:r>
            <w:r w:rsidR="00FB29EC" w:rsidRPr="00335D6F">
              <w:rPr>
                <w:rFonts w:ascii="Calibri Light" w:hAnsi="Calibri Light" w:cs="Calibri Light"/>
                <w:b/>
                <w:bCs/>
                <w:lang w:val="es-PE"/>
              </w:rPr>
              <w:t>:</w:t>
            </w:r>
            <w:r w:rsidR="007114FB" w:rsidRPr="00393990">
              <w:rPr>
                <w:rFonts w:ascii="Calibri Light" w:hAnsi="Calibri Light" w:cs="Calibri Light"/>
                <w:lang w:val="es-PE"/>
              </w:rPr>
              <w:t xml:space="preserve"> Es una empresa holding peruana constituida en diciembre de 2016, titular del 9</w:t>
            </w:r>
            <w:r w:rsidR="00307994">
              <w:rPr>
                <w:rFonts w:ascii="Calibri Light" w:hAnsi="Calibri Light" w:cs="Calibri Light"/>
                <w:lang w:val="es-PE"/>
              </w:rPr>
              <w:t>6.94</w:t>
            </w:r>
            <w:r w:rsidR="007114FB" w:rsidRPr="00393990">
              <w:rPr>
                <w:rFonts w:ascii="Calibri Light" w:hAnsi="Calibri Light" w:cs="Calibri Light"/>
                <w:lang w:val="es-PE"/>
              </w:rPr>
              <w:t>% de las acciones comunes de Quimpac S.A., del 14.50% de las acciones comunes de Quimpac de Colombia S.A.</w:t>
            </w:r>
            <w:r w:rsidR="00CC4B29" w:rsidRPr="00393990">
              <w:rPr>
                <w:rFonts w:ascii="Calibri Light" w:hAnsi="Calibri Light" w:cs="Calibri Light"/>
                <w:lang w:val="es-PE"/>
              </w:rPr>
              <w:t>,</w:t>
            </w:r>
            <w:r w:rsidR="007114FB" w:rsidRPr="00393990">
              <w:rPr>
                <w:rFonts w:ascii="Calibri Light" w:hAnsi="Calibri Light" w:cs="Calibri Light"/>
                <w:lang w:val="es-PE"/>
              </w:rPr>
              <w:t xml:space="preserve"> </w:t>
            </w:r>
            <w:r w:rsidR="00CC4B29" w:rsidRPr="00393990">
              <w:rPr>
                <w:rFonts w:ascii="Calibri Light" w:hAnsi="Calibri Light" w:cs="Calibri Light"/>
                <w:lang w:val="es-PE"/>
              </w:rPr>
              <w:t>d</w:t>
            </w:r>
            <w:r w:rsidR="00BB1151" w:rsidRPr="00393990">
              <w:rPr>
                <w:rFonts w:ascii="Calibri Light" w:hAnsi="Calibri Light" w:cs="Calibri Light"/>
                <w:lang w:val="es-PE"/>
              </w:rPr>
              <w:t xml:space="preserve">el 20.67% de </w:t>
            </w:r>
            <w:r w:rsidR="00CC4B29" w:rsidRPr="00393990">
              <w:rPr>
                <w:rFonts w:ascii="Calibri Light" w:hAnsi="Calibri Light" w:cs="Calibri Light"/>
                <w:lang w:val="es-PE"/>
              </w:rPr>
              <w:t xml:space="preserve">las acciones comunes de </w:t>
            </w:r>
            <w:r w:rsidR="00BB1151" w:rsidRPr="00393990">
              <w:rPr>
                <w:rFonts w:ascii="Calibri Light" w:hAnsi="Calibri Light" w:cs="Calibri Light"/>
                <w:lang w:val="es-PE"/>
              </w:rPr>
              <w:t xml:space="preserve">Quimpac de Ecuador S.A y </w:t>
            </w:r>
            <w:r w:rsidR="00CC4B29" w:rsidRPr="00393990">
              <w:rPr>
                <w:rFonts w:ascii="Calibri Light" w:hAnsi="Calibri Light" w:cs="Calibri Light"/>
                <w:lang w:val="es-PE"/>
              </w:rPr>
              <w:t xml:space="preserve">del </w:t>
            </w:r>
            <w:r w:rsidR="00BB1151" w:rsidRPr="00393990">
              <w:rPr>
                <w:rFonts w:ascii="Calibri Light" w:hAnsi="Calibri Light" w:cs="Calibri Light"/>
                <w:lang w:val="es-PE"/>
              </w:rPr>
              <w:t xml:space="preserve">99.99% de </w:t>
            </w:r>
            <w:r w:rsidR="00CC4B29" w:rsidRPr="00393990">
              <w:rPr>
                <w:rFonts w:ascii="Calibri Light" w:hAnsi="Calibri Light" w:cs="Calibri Light"/>
                <w:lang w:val="es-PE"/>
              </w:rPr>
              <w:t xml:space="preserve">las acciones comunes de </w:t>
            </w:r>
            <w:r w:rsidR="00BB1151" w:rsidRPr="00393990">
              <w:rPr>
                <w:rFonts w:ascii="Calibri Light" w:hAnsi="Calibri Light" w:cs="Calibri Light"/>
                <w:lang w:val="es-PE"/>
              </w:rPr>
              <w:t xml:space="preserve">Pacifico Corp S.A.C. </w:t>
            </w:r>
          </w:p>
          <w:p w14:paraId="7520F6A8" w14:textId="7E5BCCD4" w:rsidR="002B3EC0" w:rsidRPr="00393990" w:rsidRDefault="002B3EC0" w:rsidP="003B5266">
            <w:pPr>
              <w:widowControl w:val="0"/>
              <w:spacing w:after="120"/>
              <w:rPr>
                <w:rFonts w:ascii="Calibri Light" w:hAnsi="Calibri Light" w:cs="Calibri Light"/>
                <w:lang w:val="es-PE"/>
              </w:rPr>
            </w:pPr>
            <w:r w:rsidRPr="00393990">
              <w:rPr>
                <w:rFonts w:ascii="Calibri Light" w:hAnsi="Calibri Light" w:cs="Calibri Light"/>
                <w:b/>
                <w:lang w:val="es-PE"/>
              </w:rPr>
              <w:t>Atlántico Corp S.A.C.</w:t>
            </w:r>
            <w:r w:rsidR="00FB29EC" w:rsidRPr="00335D6F">
              <w:rPr>
                <w:rFonts w:ascii="Calibri Light" w:hAnsi="Calibri Light" w:cs="Calibri Light"/>
                <w:b/>
                <w:bCs/>
                <w:lang w:val="es-PE"/>
              </w:rPr>
              <w:t>:</w:t>
            </w:r>
            <w:r w:rsidRPr="00393990">
              <w:rPr>
                <w:rFonts w:ascii="Calibri Light" w:hAnsi="Calibri Light" w:cs="Calibri Light"/>
                <w:lang w:val="es-PE"/>
              </w:rPr>
              <w:t xml:space="preserve"> Es una empresa holding peruana constituida en diciembre de 2016, la cual adquirió el 61.0</w:t>
            </w:r>
            <w:r w:rsidR="00761F98" w:rsidRPr="00393990">
              <w:rPr>
                <w:rFonts w:ascii="Calibri Light" w:hAnsi="Calibri Light" w:cs="Calibri Light"/>
                <w:lang w:val="es-PE"/>
              </w:rPr>
              <w:t>2</w:t>
            </w:r>
            <w:r w:rsidRPr="00393990">
              <w:rPr>
                <w:rFonts w:ascii="Calibri Light" w:hAnsi="Calibri Light" w:cs="Calibri Light"/>
                <w:lang w:val="es-PE"/>
              </w:rPr>
              <w:t xml:space="preserve">% de las acciones comunes de </w:t>
            </w:r>
            <w:r w:rsidRPr="00393990">
              <w:rPr>
                <w:rFonts w:ascii="Calibri Light" w:hAnsi="Calibri Light" w:cs="Calibri Light"/>
              </w:rPr>
              <w:t>Ecuatoriana de Sal y Productos Químicos C.A. (Ecuasal)</w:t>
            </w:r>
            <w:r w:rsidRPr="00393990">
              <w:rPr>
                <w:rFonts w:ascii="Calibri Light" w:hAnsi="Calibri Light" w:cs="Calibri Light"/>
                <w:lang w:val="es-PE"/>
              </w:rPr>
              <w:t>.</w:t>
            </w:r>
          </w:p>
          <w:p w14:paraId="0CA3706A" w14:textId="352DE350" w:rsidR="00EF198F" w:rsidRPr="00393990" w:rsidRDefault="00CC4B29" w:rsidP="003B5266">
            <w:pPr>
              <w:widowControl w:val="0"/>
              <w:spacing w:after="120"/>
              <w:rPr>
                <w:rFonts w:ascii="Calibri Light" w:hAnsi="Calibri Light" w:cs="Calibri Light"/>
                <w:lang w:val="es-PE"/>
              </w:rPr>
            </w:pPr>
            <w:r w:rsidRPr="00393990">
              <w:rPr>
                <w:rFonts w:ascii="Calibri Light" w:hAnsi="Calibri Light" w:cs="Calibri Light"/>
                <w:b/>
                <w:lang w:val="es-PE"/>
              </w:rPr>
              <w:t xml:space="preserve">Química </w:t>
            </w:r>
            <w:r w:rsidR="00EF198F" w:rsidRPr="00393990">
              <w:rPr>
                <w:rFonts w:ascii="Calibri Light" w:hAnsi="Calibri Light" w:cs="Calibri Light"/>
                <w:b/>
                <w:lang w:val="es-PE"/>
              </w:rPr>
              <w:t xml:space="preserve">del </w:t>
            </w:r>
            <w:r w:rsidR="0073689D" w:rsidRPr="00393990">
              <w:rPr>
                <w:rFonts w:ascii="Calibri Light" w:hAnsi="Calibri Light" w:cs="Calibri Light"/>
                <w:b/>
                <w:lang w:val="es-PE"/>
              </w:rPr>
              <w:t>A</w:t>
            </w:r>
            <w:r w:rsidR="00EF198F" w:rsidRPr="00393990">
              <w:rPr>
                <w:rFonts w:ascii="Calibri Light" w:hAnsi="Calibri Light" w:cs="Calibri Light"/>
                <w:b/>
                <w:lang w:val="es-PE"/>
              </w:rPr>
              <w:t>tlántico S.A.C.</w:t>
            </w:r>
            <w:r w:rsidR="00FB29EC" w:rsidRPr="00393990">
              <w:rPr>
                <w:rFonts w:ascii="Calibri Light" w:hAnsi="Calibri Light" w:cs="Calibri Light"/>
                <w:b/>
                <w:lang w:val="es-PE"/>
              </w:rPr>
              <w:t xml:space="preserve">: </w:t>
            </w:r>
            <w:r w:rsidR="00EF198F" w:rsidRPr="00393990">
              <w:rPr>
                <w:rFonts w:ascii="Calibri Light" w:hAnsi="Calibri Light" w:cs="Calibri Light"/>
                <w:lang w:val="es-PE"/>
              </w:rPr>
              <w:t xml:space="preserve">Es una empresa holding peruana la cual es titular del </w:t>
            </w:r>
            <w:r w:rsidR="007C431B" w:rsidRPr="00393990">
              <w:rPr>
                <w:rFonts w:ascii="Calibri Light" w:hAnsi="Calibri Light" w:cs="Calibri Light"/>
                <w:lang w:val="es-PE"/>
              </w:rPr>
              <w:t>38.5</w:t>
            </w:r>
            <w:r w:rsidR="00E15FA9" w:rsidRPr="00393990">
              <w:rPr>
                <w:rFonts w:ascii="Calibri Light" w:hAnsi="Calibri Light" w:cs="Calibri Light"/>
                <w:lang w:val="es-PE"/>
              </w:rPr>
              <w:t>1</w:t>
            </w:r>
            <w:r w:rsidR="00EF198F" w:rsidRPr="00393990">
              <w:rPr>
                <w:rFonts w:ascii="Calibri Light" w:hAnsi="Calibri Light" w:cs="Calibri Light"/>
                <w:lang w:val="es-PE"/>
              </w:rPr>
              <w:t>% de las participaciones de Química do Atlántico Participacoes Ltda.</w:t>
            </w:r>
          </w:p>
          <w:p w14:paraId="751C3CD7" w14:textId="5BAE38DD" w:rsidR="00E149EA" w:rsidRPr="00393990" w:rsidRDefault="00E149EA" w:rsidP="004815E9">
            <w:pPr>
              <w:widowControl w:val="0"/>
              <w:spacing w:after="120"/>
              <w:rPr>
                <w:rFonts w:ascii="Calibri Light" w:hAnsi="Calibri Light" w:cs="Calibri Light"/>
                <w:lang w:val="es-PE"/>
              </w:rPr>
            </w:pPr>
            <w:r w:rsidRPr="00393990">
              <w:rPr>
                <w:rFonts w:ascii="Calibri Light" w:hAnsi="Calibri Light" w:cs="Calibri Light"/>
                <w:b/>
                <w:lang w:val="es-PE"/>
              </w:rPr>
              <w:t>Química d</w:t>
            </w:r>
            <w:r w:rsidR="00EF198F" w:rsidRPr="00393990">
              <w:rPr>
                <w:rFonts w:ascii="Calibri Light" w:hAnsi="Calibri Light" w:cs="Calibri Light"/>
                <w:b/>
                <w:lang w:val="es-PE"/>
              </w:rPr>
              <w:t>o Atlántico Participacoes Ltda.</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empresa holding </w:t>
            </w:r>
            <w:r w:rsidR="00EF198F" w:rsidRPr="00393990">
              <w:rPr>
                <w:rFonts w:ascii="Calibri Light" w:hAnsi="Calibri Light" w:cs="Calibri Light"/>
                <w:lang w:val="es-PE"/>
              </w:rPr>
              <w:t>brasileña</w:t>
            </w:r>
            <w:r w:rsidRPr="00393990">
              <w:rPr>
                <w:rFonts w:ascii="Calibri Light" w:hAnsi="Calibri Light" w:cs="Calibri Light"/>
                <w:lang w:val="es-PE"/>
              </w:rPr>
              <w:t xml:space="preserve">, </w:t>
            </w:r>
            <w:r w:rsidR="00EF198F" w:rsidRPr="00393990">
              <w:rPr>
                <w:rFonts w:ascii="Calibri Light" w:hAnsi="Calibri Light" w:cs="Calibri Light"/>
                <w:lang w:val="es-PE"/>
              </w:rPr>
              <w:t>que es titular del</w:t>
            </w:r>
            <w:r w:rsidRPr="00393990">
              <w:rPr>
                <w:rFonts w:ascii="Calibri Light" w:hAnsi="Calibri Light" w:cs="Calibri Light"/>
                <w:lang w:val="es-PE"/>
              </w:rPr>
              <w:t xml:space="preserve"> </w:t>
            </w:r>
            <w:r w:rsidR="0080241F" w:rsidRPr="00393990">
              <w:rPr>
                <w:rFonts w:ascii="Calibri Light" w:hAnsi="Calibri Light" w:cs="Calibri Light"/>
                <w:lang w:val="es-PE"/>
              </w:rPr>
              <w:t>99.99</w:t>
            </w:r>
            <w:r w:rsidRPr="00393990">
              <w:rPr>
                <w:rFonts w:ascii="Calibri Light" w:hAnsi="Calibri Light" w:cs="Calibri Light"/>
                <w:lang w:val="es-PE"/>
              </w:rPr>
              <w:t xml:space="preserve">% de las acciones comunes de </w:t>
            </w:r>
            <w:r w:rsidRPr="00393990">
              <w:rPr>
                <w:rFonts w:ascii="Calibri Light" w:hAnsi="Calibri Light" w:cs="Calibri Light"/>
              </w:rPr>
              <w:t>Katrium Industrias Quimicas S.A</w:t>
            </w:r>
            <w:r w:rsidRPr="00393990">
              <w:rPr>
                <w:rFonts w:ascii="Calibri Light" w:hAnsi="Calibri Light" w:cs="Calibri Light"/>
                <w:lang w:val="es-PE"/>
              </w:rPr>
              <w:t>.</w:t>
            </w:r>
          </w:p>
          <w:p w14:paraId="5756F5FF" w14:textId="24794A41" w:rsidR="00CF0A03" w:rsidRPr="00393990" w:rsidRDefault="001431EC" w:rsidP="003B5266">
            <w:pPr>
              <w:widowControl w:val="0"/>
              <w:spacing w:after="120"/>
              <w:rPr>
                <w:rFonts w:ascii="Calibri Light" w:hAnsi="Calibri Light" w:cs="Calibri Light"/>
                <w:lang w:val="es-PE"/>
              </w:rPr>
            </w:pPr>
            <w:r w:rsidRPr="00393990">
              <w:rPr>
                <w:rFonts w:ascii="Calibri Light" w:hAnsi="Calibri Light" w:cs="Calibri Light"/>
                <w:b/>
              </w:rPr>
              <w:t>Quimpac de Colombia S.A</w:t>
            </w:r>
            <w:r w:rsidRPr="00393990">
              <w:rPr>
                <w:rFonts w:ascii="Calibri Light" w:hAnsi="Calibri Light" w:cs="Calibri Light"/>
              </w:rPr>
              <w:t>.</w:t>
            </w:r>
            <w:r w:rsidR="00FB29EC" w:rsidRPr="00335D6F">
              <w:rPr>
                <w:rFonts w:ascii="Calibri Light" w:hAnsi="Calibri Light" w:cs="Calibri Light"/>
                <w:b/>
                <w:bCs/>
              </w:rPr>
              <w:t>:</w:t>
            </w:r>
            <w:r w:rsidR="00FB29EC" w:rsidRPr="00393990">
              <w:rPr>
                <w:rFonts w:ascii="Calibri Light" w:hAnsi="Calibri Light" w:cs="Calibri Light"/>
              </w:rPr>
              <w:t xml:space="preserve"> </w:t>
            </w:r>
            <w:r w:rsidR="009922AA" w:rsidRPr="00393990">
              <w:rPr>
                <w:rFonts w:ascii="Calibri Light" w:hAnsi="Calibri Light" w:cs="Calibri Light"/>
              </w:rPr>
              <w:t xml:space="preserve">Compañía adquirida el 28 de </w:t>
            </w:r>
            <w:r w:rsidR="00761F98" w:rsidRPr="00393990">
              <w:rPr>
                <w:rFonts w:ascii="Calibri Light" w:hAnsi="Calibri Light" w:cs="Calibri Light"/>
              </w:rPr>
              <w:t>s</w:t>
            </w:r>
            <w:r w:rsidR="009922AA" w:rsidRPr="00393990">
              <w:rPr>
                <w:rFonts w:ascii="Calibri Light" w:hAnsi="Calibri Light" w:cs="Calibri Light"/>
              </w:rPr>
              <w:t>etiembre del 2005, e</w:t>
            </w:r>
            <w:r w:rsidR="00CF0A03" w:rsidRPr="00393990">
              <w:rPr>
                <w:rFonts w:ascii="Calibri Light" w:hAnsi="Calibri Light" w:cs="Calibri Light"/>
              </w:rPr>
              <w:t xml:space="preserve">s una empresa constituida </w:t>
            </w:r>
            <w:r w:rsidR="00992CC3" w:rsidRPr="00393990">
              <w:rPr>
                <w:rFonts w:ascii="Calibri Light" w:hAnsi="Calibri Light" w:cs="Calibri Light"/>
              </w:rPr>
              <w:t xml:space="preserve">y existente </w:t>
            </w:r>
            <w:r w:rsidR="00CF0A03" w:rsidRPr="00393990">
              <w:rPr>
                <w:rFonts w:ascii="Calibri Light" w:hAnsi="Calibri Light" w:cs="Calibri Light"/>
              </w:rPr>
              <w:t xml:space="preserve">bajo las leyes de la República de Colombia, cuyo objeto social es dedicarse a la fabricación de productos químicos. Quimpac Corp S.A.C. </w:t>
            </w:r>
            <w:r w:rsidR="00992CC3" w:rsidRPr="00393990">
              <w:rPr>
                <w:rFonts w:ascii="Calibri Light" w:hAnsi="Calibri Light" w:cs="Calibri Light"/>
              </w:rPr>
              <w:t xml:space="preserve">y Quimpac participan </w:t>
            </w:r>
            <w:r w:rsidR="00CF0A03" w:rsidRPr="00393990">
              <w:rPr>
                <w:rFonts w:ascii="Calibri Light" w:hAnsi="Calibri Light" w:cs="Calibri Light"/>
              </w:rPr>
              <w:t xml:space="preserve">con el </w:t>
            </w:r>
            <w:r w:rsidR="00CF0A03" w:rsidRPr="00393990">
              <w:rPr>
                <w:rFonts w:ascii="Calibri Light" w:hAnsi="Calibri Light" w:cs="Calibri Light"/>
                <w:lang w:val="es-PE"/>
              </w:rPr>
              <w:t>14.50%</w:t>
            </w:r>
            <w:r w:rsidR="00CF0A03" w:rsidRPr="00393990">
              <w:rPr>
                <w:rFonts w:ascii="Calibri Light" w:hAnsi="Calibri Light" w:cs="Calibri Light"/>
              </w:rPr>
              <w:t xml:space="preserve"> </w:t>
            </w:r>
            <w:r w:rsidR="00035187" w:rsidRPr="00393990">
              <w:rPr>
                <w:rFonts w:ascii="Calibri Light" w:hAnsi="Calibri Light" w:cs="Calibri Light"/>
              </w:rPr>
              <w:t>y el 80.1</w:t>
            </w:r>
            <w:r w:rsidR="00992CC3" w:rsidRPr="00393990">
              <w:rPr>
                <w:rFonts w:ascii="Calibri Light" w:hAnsi="Calibri Light" w:cs="Calibri Light"/>
              </w:rPr>
              <w:t>0%</w:t>
            </w:r>
            <w:r w:rsidR="00FC0403" w:rsidRPr="00393990">
              <w:rPr>
                <w:rFonts w:ascii="Calibri Light" w:hAnsi="Calibri Light" w:cs="Calibri Light"/>
              </w:rPr>
              <w:t>, respectivamente,</w:t>
            </w:r>
            <w:r w:rsidR="00992CC3" w:rsidRPr="00393990">
              <w:rPr>
                <w:rFonts w:ascii="Calibri Light" w:hAnsi="Calibri Light" w:cs="Calibri Light"/>
              </w:rPr>
              <w:t xml:space="preserve"> </w:t>
            </w:r>
            <w:r w:rsidR="00CF0A03" w:rsidRPr="00393990">
              <w:rPr>
                <w:rFonts w:ascii="Calibri Light" w:hAnsi="Calibri Light" w:cs="Calibri Light"/>
              </w:rPr>
              <w:t xml:space="preserve">de las acciones </w:t>
            </w:r>
            <w:r w:rsidR="00992CC3" w:rsidRPr="00393990">
              <w:rPr>
                <w:rFonts w:ascii="Calibri Light" w:hAnsi="Calibri Light" w:cs="Calibri Light"/>
              </w:rPr>
              <w:t xml:space="preserve">representativas del capital social </w:t>
            </w:r>
            <w:r w:rsidR="00CF0A03" w:rsidRPr="00393990">
              <w:rPr>
                <w:rFonts w:ascii="Calibri Light" w:hAnsi="Calibri Light" w:cs="Calibri Light"/>
              </w:rPr>
              <w:t xml:space="preserve">de </w:t>
            </w:r>
            <w:r w:rsidR="00FC0403" w:rsidRPr="00393990">
              <w:rPr>
                <w:rFonts w:ascii="Calibri Light" w:hAnsi="Calibri Light" w:cs="Calibri Light"/>
              </w:rPr>
              <w:t>Quimpac de Colombia S.A</w:t>
            </w:r>
            <w:r w:rsidR="005E1622" w:rsidRPr="00393990">
              <w:rPr>
                <w:rFonts w:ascii="Calibri Light" w:hAnsi="Calibri Light" w:cs="Calibri Light"/>
              </w:rPr>
              <w:t>.</w:t>
            </w:r>
          </w:p>
          <w:p w14:paraId="3E281513" w14:textId="3C764A28" w:rsidR="00FC0403" w:rsidRPr="00393990" w:rsidRDefault="003E4E16" w:rsidP="00335D6F">
            <w:pPr>
              <w:keepNext/>
              <w:spacing w:after="120"/>
              <w:rPr>
                <w:rFonts w:ascii="Calibri Light" w:hAnsi="Calibri Light" w:cs="Calibri Light"/>
              </w:rPr>
            </w:pPr>
            <w:r w:rsidRPr="00393990">
              <w:rPr>
                <w:rFonts w:ascii="Calibri Light" w:hAnsi="Calibri Light" w:cs="Calibri Light"/>
                <w:b/>
                <w:lang w:val="es-PE"/>
              </w:rPr>
              <w:t>Quimpac de Ecuador S.A.</w:t>
            </w:r>
            <w:r w:rsidR="00FB29EC" w:rsidRPr="00335D6F">
              <w:rPr>
                <w:rFonts w:ascii="Calibri Light" w:hAnsi="Calibri Light" w:cs="Calibri Light"/>
                <w:b/>
                <w:bCs/>
              </w:rPr>
              <w:t>:</w:t>
            </w:r>
            <w:r w:rsidR="00FB29EC" w:rsidRPr="00393990">
              <w:rPr>
                <w:rFonts w:ascii="Calibri Light" w:hAnsi="Calibri Light" w:cs="Calibri Light"/>
              </w:rPr>
              <w:t xml:space="preserve"> </w:t>
            </w:r>
            <w:r w:rsidR="00C54F20" w:rsidRPr="00393990">
              <w:rPr>
                <w:rFonts w:ascii="Calibri Light" w:hAnsi="Calibri Light" w:cs="Calibri Light"/>
              </w:rPr>
              <w:t xml:space="preserve">Compañía adquirida en </w:t>
            </w:r>
            <w:r w:rsidR="002B3EC0" w:rsidRPr="00393990">
              <w:rPr>
                <w:rFonts w:ascii="Calibri Light" w:hAnsi="Calibri Light" w:cs="Calibri Light"/>
              </w:rPr>
              <w:t xml:space="preserve">marzo </w:t>
            </w:r>
            <w:r w:rsidR="00C54F20" w:rsidRPr="00393990">
              <w:rPr>
                <w:rFonts w:ascii="Calibri Light" w:hAnsi="Calibri Light" w:cs="Calibri Light"/>
              </w:rPr>
              <w:t>de 2011</w:t>
            </w:r>
            <w:r w:rsidR="00CC4B29" w:rsidRPr="00393990">
              <w:rPr>
                <w:rFonts w:ascii="Calibri Light" w:hAnsi="Calibri Light" w:cs="Calibri Light"/>
              </w:rPr>
              <w:t>,</w:t>
            </w:r>
            <w:r w:rsidR="00C54F20" w:rsidRPr="00393990">
              <w:rPr>
                <w:rFonts w:ascii="Calibri Light" w:hAnsi="Calibri Light" w:cs="Calibri Light"/>
              </w:rPr>
              <w:t xml:space="preserve"> e</w:t>
            </w:r>
            <w:r w:rsidR="00FC0403" w:rsidRPr="00393990">
              <w:rPr>
                <w:rFonts w:ascii="Calibri Light" w:hAnsi="Calibri Light" w:cs="Calibri Light"/>
              </w:rPr>
              <w:t xml:space="preserve">s una empresa constituida </w:t>
            </w:r>
            <w:r w:rsidR="009922AA" w:rsidRPr="00393990">
              <w:rPr>
                <w:rFonts w:ascii="Calibri Light" w:hAnsi="Calibri Light" w:cs="Calibri Light"/>
              </w:rPr>
              <w:t xml:space="preserve">en Guayaquil en </w:t>
            </w:r>
            <w:r w:rsidR="002B3EC0" w:rsidRPr="00393990">
              <w:rPr>
                <w:rFonts w:ascii="Calibri Light" w:hAnsi="Calibri Light" w:cs="Calibri Light"/>
              </w:rPr>
              <w:t xml:space="preserve">marzo </w:t>
            </w:r>
            <w:r w:rsidR="009922AA" w:rsidRPr="00393990">
              <w:rPr>
                <w:rFonts w:ascii="Calibri Light" w:hAnsi="Calibri Light" w:cs="Calibri Light"/>
              </w:rPr>
              <w:t xml:space="preserve">de 1978 </w:t>
            </w:r>
            <w:r w:rsidR="00FC0403" w:rsidRPr="00393990">
              <w:rPr>
                <w:rFonts w:ascii="Calibri Light" w:hAnsi="Calibri Light" w:cs="Calibri Light"/>
              </w:rPr>
              <w:t>y existente bajo las leyes de la República del Ecuador, cuyo objeto social es dedicarse a la fabricación de productos químicos. Quimpac</w:t>
            </w:r>
            <w:r w:rsidR="00761F98" w:rsidRPr="00393990">
              <w:rPr>
                <w:rFonts w:ascii="Calibri Light" w:hAnsi="Calibri Light" w:cs="Calibri Light"/>
              </w:rPr>
              <w:t>,</w:t>
            </w:r>
            <w:r w:rsidR="00FC0403" w:rsidRPr="00393990">
              <w:rPr>
                <w:rFonts w:ascii="Calibri Light" w:hAnsi="Calibri Light" w:cs="Calibri Light"/>
              </w:rPr>
              <w:t xml:space="preserve"> Quimpac de Colombia S.A. </w:t>
            </w:r>
            <w:r w:rsidR="00761F98" w:rsidRPr="00393990">
              <w:rPr>
                <w:rFonts w:ascii="Calibri Light" w:hAnsi="Calibri Light" w:cs="Calibri Light"/>
              </w:rPr>
              <w:t xml:space="preserve">y Quimpac </w:t>
            </w:r>
            <w:r w:rsidR="00CC4B29" w:rsidRPr="00393990">
              <w:rPr>
                <w:rFonts w:ascii="Calibri Light" w:hAnsi="Calibri Light" w:cs="Calibri Light"/>
              </w:rPr>
              <w:lastRenderedPageBreak/>
              <w:t>Corp </w:t>
            </w:r>
            <w:r w:rsidR="00761F98" w:rsidRPr="00393990">
              <w:rPr>
                <w:rFonts w:ascii="Calibri Light" w:hAnsi="Calibri Light" w:cs="Calibri Light"/>
              </w:rPr>
              <w:t xml:space="preserve">S.A.C. </w:t>
            </w:r>
            <w:r w:rsidR="00FC0403" w:rsidRPr="00393990">
              <w:rPr>
                <w:rFonts w:ascii="Calibri Light" w:hAnsi="Calibri Light" w:cs="Calibri Light"/>
              </w:rPr>
              <w:t xml:space="preserve">participan con el </w:t>
            </w:r>
            <w:r w:rsidR="00FC0403" w:rsidRPr="00393990">
              <w:rPr>
                <w:rFonts w:ascii="Calibri Light" w:hAnsi="Calibri Light" w:cs="Calibri Light"/>
                <w:lang w:val="es-PE"/>
              </w:rPr>
              <w:t>69.99%</w:t>
            </w:r>
            <w:r w:rsidR="00761F98" w:rsidRPr="00393990">
              <w:rPr>
                <w:rFonts w:ascii="Calibri Light" w:hAnsi="Calibri Light" w:cs="Calibri Light"/>
              </w:rPr>
              <w:t>,</w:t>
            </w:r>
            <w:r w:rsidR="00667E9F" w:rsidRPr="00393990">
              <w:rPr>
                <w:rFonts w:ascii="Calibri Light" w:hAnsi="Calibri Light" w:cs="Calibri Light"/>
              </w:rPr>
              <w:t xml:space="preserve"> el 9.32</w:t>
            </w:r>
            <w:r w:rsidR="00FC0403" w:rsidRPr="00393990">
              <w:rPr>
                <w:rFonts w:ascii="Calibri Light" w:hAnsi="Calibri Light" w:cs="Calibri Light"/>
              </w:rPr>
              <w:t>%</w:t>
            </w:r>
            <w:r w:rsidR="00761F98" w:rsidRPr="00393990">
              <w:rPr>
                <w:rFonts w:ascii="Calibri Light" w:hAnsi="Calibri Light" w:cs="Calibri Light"/>
              </w:rPr>
              <w:t xml:space="preserve"> y </w:t>
            </w:r>
            <w:r w:rsidR="00CC4B29" w:rsidRPr="00393990">
              <w:rPr>
                <w:rFonts w:ascii="Calibri Light" w:hAnsi="Calibri Light" w:cs="Calibri Light"/>
              </w:rPr>
              <w:t xml:space="preserve">el </w:t>
            </w:r>
            <w:r w:rsidR="00761F98" w:rsidRPr="00393990">
              <w:rPr>
                <w:rFonts w:ascii="Calibri Light" w:hAnsi="Calibri Light" w:cs="Calibri Light"/>
              </w:rPr>
              <w:t>20.6</w:t>
            </w:r>
            <w:r w:rsidR="00E15FA9" w:rsidRPr="00393990">
              <w:rPr>
                <w:rFonts w:ascii="Calibri Light" w:hAnsi="Calibri Light" w:cs="Calibri Light"/>
              </w:rPr>
              <w:t>7</w:t>
            </w:r>
            <w:r w:rsidR="00761F98" w:rsidRPr="00393990">
              <w:rPr>
                <w:rFonts w:ascii="Calibri Light" w:hAnsi="Calibri Light" w:cs="Calibri Light"/>
              </w:rPr>
              <w:t>%</w:t>
            </w:r>
            <w:r w:rsidR="00FC0403" w:rsidRPr="00393990">
              <w:rPr>
                <w:rFonts w:ascii="Calibri Light" w:hAnsi="Calibri Light" w:cs="Calibri Light"/>
              </w:rPr>
              <w:t>, respectivamente, de las acciones representativas del capital social</w:t>
            </w:r>
            <w:r w:rsidR="00036CC4" w:rsidRPr="00393990">
              <w:rPr>
                <w:rFonts w:ascii="Calibri Light" w:hAnsi="Calibri Light" w:cs="Calibri Light"/>
              </w:rPr>
              <w:t xml:space="preserve"> </w:t>
            </w:r>
            <w:r w:rsidR="003B4FB3" w:rsidRPr="00393990">
              <w:rPr>
                <w:rFonts w:ascii="Calibri Light" w:hAnsi="Calibri Light" w:cs="Calibri Light"/>
              </w:rPr>
              <w:t xml:space="preserve">de </w:t>
            </w:r>
            <w:r w:rsidR="00036CC4" w:rsidRPr="00393990">
              <w:rPr>
                <w:rFonts w:ascii="Calibri Light" w:hAnsi="Calibri Light" w:cs="Calibri Light"/>
              </w:rPr>
              <w:t>Quimpac de E</w:t>
            </w:r>
            <w:r w:rsidRPr="00393990">
              <w:rPr>
                <w:rFonts w:ascii="Calibri Light" w:hAnsi="Calibri Light" w:cs="Calibri Light"/>
              </w:rPr>
              <w:t>cuador S.A.</w:t>
            </w:r>
          </w:p>
          <w:p w14:paraId="22BD40C9" w14:textId="55D68EF9" w:rsidR="00E149EA" w:rsidRPr="00393990" w:rsidRDefault="00E149EA" w:rsidP="004815E9">
            <w:pPr>
              <w:widowControl w:val="0"/>
              <w:spacing w:after="120"/>
              <w:rPr>
                <w:rFonts w:ascii="Calibri Light" w:hAnsi="Calibri Light" w:cs="Calibri Light"/>
                <w:lang w:val="es-PE"/>
              </w:rPr>
            </w:pPr>
            <w:r w:rsidRPr="00393990">
              <w:rPr>
                <w:rFonts w:ascii="Calibri Light" w:hAnsi="Calibri Light" w:cs="Calibri Light"/>
                <w:b/>
              </w:rPr>
              <w:t>Katrium Industrias Quimicas S.A</w:t>
            </w:r>
            <w:r w:rsidRPr="00393990">
              <w:rPr>
                <w:rFonts w:ascii="Calibri Light" w:hAnsi="Calibri Light" w:cs="Calibri Light"/>
                <w:b/>
                <w:lang w:val="es-PE"/>
              </w:rPr>
              <w:t>.</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Es una empresa constituida y existente bajo las leyes de la República Federativa de Brasil, cuyo objeto social es dedicarse a la fabricación de productos químicos. Química del Atlántico S.A.C. participa</w:t>
            </w:r>
            <w:r w:rsidR="00BD1372" w:rsidRPr="00393990">
              <w:rPr>
                <w:rFonts w:ascii="Calibri Light" w:hAnsi="Calibri Light" w:cs="Calibri Light"/>
                <w:lang w:val="es-PE"/>
              </w:rPr>
              <w:t xml:space="preserve"> indirectamente</w:t>
            </w:r>
            <w:r w:rsidRPr="00393990">
              <w:rPr>
                <w:rFonts w:ascii="Calibri Light" w:hAnsi="Calibri Light" w:cs="Calibri Light"/>
                <w:lang w:val="es-PE"/>
              </w:rPr>
              <w:t xml:space="preserve"> con el </w:t>
            </w:r>
            <w:r w:rsidR="00FE5A6F" w:rsidRPr="00393990">
              <w:rPr>
                <w:rFonts w:ascii="Calibri Light" w:hAnsi="Calibri Light" w:cs="Calibri Light"/>
                <w:lang w:val="es-PE"/>
              </w:rPr>
              <w:t>38.51%</w:t>
            </w:r>
            <w:r w:rsidRPr="00393990">
              <w:rPr>
                <w:rFonts w:ascii="Calibri Light" w:hAnsi="Calibri Light" w:cs="Calibri Light"/>
                <w:lang w:val="es-PE"/>
              </w:rPr>
              <w:t xml:space="preserve"> de las acciones representativas del capital social de Katrium Industrias </w:t>
            </w:r>
            <w:r w:rsidR="00E15FA9" w:rsidRPr="00393990">
              <w:rPr>
                <w:rFonts w:ascii="Calibri Light" w:hAnsi="Calibri Light" w:cs="Calibri Light"/>
                <w:lang w:val="es-PE"/>
              </w:rPr>
              <w:t>Químicas</w:t>
            </w:r>
            <w:r w:rsidRPr="00393990">
              <w:rPr>
                <w:rFonts w:ascii="Calibri Light" w:hAnsi="Calibri Light" w:cs="Calibri Light"/>
                <w:lang w:val="es-PE"/>
              </w:rPr>
              <w:t xml:space="preserve"> S.A.</w:t>
            </w:r>
          </w:p>
          <w:p w14:paraId="516B326A" w14:textId="2E961896" w:rsidR="0012345A" w:rsidRPr="00393990" w:rsidRDefault="0012345A" w:rsidP="003B5266">
            <w:pPr>
              <w:widowControl w:val="0"/>
              <w:spacing w:after="120"/>
              <w:rPr>
                <w:rFonts w:ascii="Calibri Light" w:hAnsi="Calibri Light" w:cs="Calibri Light"/>
              </w:rPr>
            </w:pPr>
            <w:r w:rsidRPr="00393990">
              <w:rPr>
                <w:rFonts w:ascii="Calibri Light" w:hAnsi="Calibri Light" w:cs="Calibri Light"/>
                <w:b/>
              </w:rPr>
              <w:t>Ecuatoriana de Sal y Productos Químicos C.A. (Ecuasal)</w:t>
            </w:r>
            <w:r w:rsidR="00FB29EC" w:rsidRPr="00393990">
              <w:rPr>
                <w:rFonts w:ascii="Calibri Light" w:hAnsi="Calibri Light" w:cs="Calibri Light"/>
                <w:b/>
              </w:rPr>
              <w:t xml:space="preserve">: </w:t>
            </w:r>
            <w:r w:rsidR="00FE5A6F" w:rsidRPr="00335D6F">
              <w:rPr>
                <w:rFonts w:ascii="Calibri Light" w:hAnsi="Calibri Light" w:cs="Calibri Light"/>
                <w:bCs/>
              </w:rPr>
              <w:t>Sociedad</w:t>
            </w:r>
            <w:r w:rsidR="00FE5A6F" w:rsidRPr="00393990">
              <w:rPr>
                <w:rFonts w:ascii="Calibri Light" w:hAnsi="Calibri Light" w:cs="Calibri Light"/>
                <w:b/>
              </w:rPr>
              <w:t xml:space="preserve"> </w:t>
            </w:r>
            <w:r w:rsidR="00FE5A6F" w:rsidRPr="00393990">
              <w:rPr>
                <w:rFonts w:ascii="Calibri Light" w:hAnsi="Calibri Light" w:cs="Calibri Light"/>
              </w:rPr>
              <w:t xml:space="preserve">constituida </w:t>
            </w:r>
            <w:r w:rsidRPr="00393990">
              <w:rPr>
                <w:rFonts w:ascii="Calibri Light" w:hAnsi="Calibri Light" w:cs="Calibri Light"/>
              </w:rPr>
              <w:t>en agosto de 1961, en la ciudad de Guayaquil</w:t>
            </w:r>
            <w:r w:rsidR="00FE5A6F" w:rsidRPr="00393990">
              <w:rPr>
                <w:rFonts w:ascii="Calibri Light" w:hAnsi="Calibri Light" w:cs="Calibri Light"/>
              </w:rPr>
              <w:t>, República del Ecuador</w:t>
            </w:r>
            <w:r w:rsidRPr="00393990">
              <w:rPr>
                <w:rFonts w:ascii="Calibri Light" w:hAnsi="Calibri Light" w:cs="Calibri Light"/>
              </w:rPr>
              <w:t>. Su principal actividad económica es la elaboración de sal mediante el sistema de evaporación solar para el consumo humano e industrial</w:t>
            </w:r>
            <w:r w:rsidR="00CB7A0D" w:rsidRPr="00393990">
              <w:rPr>
                <w:rFonts w:ascii="Calibri Light" w:hAnsi="Calibri Light" w:cs="Calibri Light"/>
              </w:rPr>
              <w:t xml:space="preserve">. </w:t>
            </w:r>
            <w:r w:rsidR="003B4FB3" w:rsidRPr="00393990">
              <w:rPr>
                <w:rFonts w:ascii="Calibri Light" w:hAnsi="Calibri Light" w:cs="Calibri Light"/>
              </w:rPr>
              <w:t>Atlántico Corp S.A.C. y Quimpac participan con el 61.0</w:t>
            </w:r>
            <w:r w:rsidR="00A01CD8" w:rsidRPr="00393990">
              <w:rPr>
                <w:rFonts w:ascii="Calibri Light" w:hAnsi="Calibri Light" w:cs="Calibri Light"/>
              </w:rPr>
              <w:t>2</w:t>
            </w:r>
            <w:r w:rsidR="003B4FB3" w:rsidRPr="00393990">
              <w:rPr>
                <w:rFonts w:ascii="Calibri Light" w:hAnsi="Calibri Light" w:cs="Calibri Light"/>
              </w:rPr>
              <w:t xml:space="preserve">% y </w:t>
            </w:r>
            <w:r w:rsidR="00FE5A6F" w:rsidRPr="00393990">
              <w:rPr>
                <w:rFonts w:ascii="Calibri Light" w:hAnsi="Calibri Light" w:cs="Calibri Light"/>
              </w:rPr>
              <w:t xml:space="preserve">el </w:t>
            </w:r>
            <w:r w:rsidR="00CB7A0D" w:rsidRPr="00393990">
              <w:rPr>
                <w:rFonts w:ascii="Calibri Light" w:hAnsi="Calibri Light" w:cs="Calibri Light"/>
              </w:rPr>
              <w:t>10.1</w:t>
            </w:r>
            <w:r w:rsidR="00A01CD8" w:rsidRPr="00393990">
              <w:rPr>
                <w:rFonts w:ascii="Calibri Light" w:hAnsi="Calibri Light" w:cs="Calibri Light"/>
              </w:rPr>
              <w:t>8</w:t>
            </w:r>
            <w:r w:rsidR="00CB7A0D" w:rsidRPr="00393990">
              <w:rPr>
                <w:rFonts w:ascii="Calibri Light" w:hAnsi="Calibri Light" w:cs="Calibri Light"/>
              </w:rPr>
              <w:t>%</w:t>
            </w:r>
            <w:r w:rsidR="003B4FB3" w:rsidRPr="00393990">
              <w:rPr>
                <w:rFonts w:ascii="Calibri Light" w:hAnsi="Calibri Light" w:cs="Calibri Light"/>
              </w:rPr>
              <w:t>, respectivamente, de las acciones representativas del capital social</w:t>
            </w:r>
            <w:r w:rsidR="00CB7A0D" w:rsidRPr="00393990">
              <w:rPr>
                <w:rFonts w:ascii="Calibri Light" w:hAnsi="Calibri Light" w:cs="Calibri Light"/>
              </w:rPr>
              <w:t xml:space="preserve"> </w:t>
            </w:r>
            <w:r w:rsidR="003B4FB3" w:rsidRPr="00393990">
              <w:rPr>
                <w:rFonts w:ascii="Calibri Light" w:hAnsi="Calibri Light" w:cs="Calibri Light"/>
              </w:rPr>
              <w:t xml:space="preserve">de </w:t>
            </w:r>
            <w:r w:rsidR="00CB7A0D" w:rsidRPr="00393990">
              <w:rPr>
                <w:rFonts w:ascii="Calibri Light" w:hAnsi="Calibri Light" w:cs="Calibri Light"/>
              </w:rPr>
              <w:t>Ecuasal.</w:t>
            </w:r>
          </w:p>
          <w:p w14:paraId="1879ECB8" w14:textId="2337C8D7" w:rsidR="00C54F20" w:rsidRPr="00393990" w:rsidRDefault="00C54F20">
            <w:pPr>
              <w:widowControl w:val="0"/>
              <w:spacing w:after="120"/>
              <w:rPr>
                <w:rFonts w:ascii="Calibri Light" w:hAnsi="Calibri Light" w:cs="Calibri Light"/>
                <w:lang w:val="es-PE"/>
              </w:rPr>
            </w:pPr>
            <w:r w:rsidRPr="00393990">
              <w:rPr>
                <w:rFonts w:ascii="Calibri Light" w:hAnsi="Calibri Light" w:cs="Calibri Light"/>
                <w:b/>
              </w:rPr>
              <w:t>Química del Pacifico Limitada (Chile)</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empresa constituida el 26 de marzo de 2012 y existente bajo las leyes de la República de Chile, cuyo objeto social es dedicarse a la </w:t>
            </w:r>
            <w:r w:rsidRPr="00393990">
              <w:rPr>
                <w:rFonts w:ascii="Calibri Light" w:hAnsi="Calibri Light" w:cs="Calibri Light"/>
              </w:rPr>
              <w:t>comercialización</w:t>
            </w:r>
            <w:r w:rsidRPr="00393990">
              <w:rPr>
                <w:rFonts w:ascii="Calibri Light" w:hAnsi="Calibri Light" w:cs="Calibri Light"/>
                <w:lang w:val="es-PE"/>
              </w:rPr>
              <w:t xml:space="preserve"> de productos químicos.</w:t>
            </w:r>
            <w:r w:rsidR="00FE5A6F" w:rsidRPr="00393990">
              <w:rPr>
                <w:rFonts w:ascii="Calibri Light" w:hAnsi="Calibri Light" w:cs="Calibri Light"/>
                <w:lang w:val="es-PE"/>
              </w:rPr>
              <w:t xml:space="preserve"> Quimpac es titular del </w:t>
            </w:r>
            <w:r w:rsidR="00FE5A6F" w:rsidRPr="00D6267D">
              <w:rPr>
                <w:rFonts w:ascii="Calibri Light" w:hAnsi="Calibri Light" w:cs="Calibri Light"/>
                <w:lang w:val="es-PE"/>
              </w:rPr>
              <w:t>99.77</w:t>
            </w:r>
            <w:r w:rsidR="00FE5A6F" w:rsidRPr="00393990">
              <w:rPr>
                <w:rFonts w:ascii="Calibri Light" w:hAnsi="Calibri Light" w:cs="Calibri Light"/>
                <w:lang w:val="es-PE"/>
              </w:rPr>
              <w:t>% de las participaciones sociales emitidas por Química del Pacifico Limitada (Chile).</w:t>
            </w:r>
          </w:p>
          <w:p w14:paraId="449766EC" w14:textId="3D82F424" w:rsidR="00154FCD" w:rsidRPr="00393990" w:rsidRDefault="00154FCD" w:rsidP="00154FCD">
            <w:pPr>
              <w:widowControl w:val="0"/>
              <w:spacing w:after="120"/>
              <w:rPr>
                <w:rFonts w:ascii="Calibri Light" w:hAnsi="Calibri Light" w:cs="Calibri Light"/>
                <w:lang w:val="es-PE"/>
              </w:rPr>
            </w:pPr>
            <w:r w:rsidRPr="00393990">
              <w:rPr>
                <w:rFonts w:ascii="Calibri Light" w:hAnsi="Calibri Light" w:cs="Calibri Light"/>
                <w:b/>
              </w:rPr>
              <w:t>Empresa de Químicos Quimpac Bolivia S.A.</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Es una empresa constituida el</w:t>
            </w:r>
            <w:r w:rsidR="00A01CD8" w:rsidRPr="00393990">
              <w:rPr>
                <w:rFonts w:ascii="Calibri Light" w:hAnsi="Calibri Light" w:cs="Calibri Light"/>
                <w:lang w:val="es-PE"/>
              </w:rPr>
              <w:t xml:space="preserve"> 13</w:t>
            </w:r>
            <w:r w:rsidRPr="00393990">
              <w:rPr>
                <w:rFonts w:ascii="Calibri Light" w:hAnsi="Calibri Light" w:cs="Calibri Light"/>
                <w:lang w:val="es-PE"/>
              </w:rPr>
              <w:t xml:space="preserve"> de </w:t>
            </w:r>
            <w:r w:rsidR="00A01CD8" w:rsidRPr="00393990">
              <w:rPr>
                <w:rFonts w:ascii="Calibri Light" w:hAnsi="Calibri Light" w:cs="Calibri Light"/>
                <w:lang w:val="es-PE"/>
              </w:rPr>
              <w:t>setiembre</w:t>
            </w:r>
            <w:r w:rsidRPr="00393990">
              <w:rPr>
                <w:rFonts w:ascii="Calibri Light" w:hAnsi="Calibri Light" w:cs="Calibri Light"/>
                <w:lang w:val="es-PE"/>
              </w:rPr>
              <w:t xml:space="preserve"> de 20</w:t>
            </w:r>
            <w:r w:rsidR="00A01CD8" w:rsidRPr="00393990">
              <w:rPr>
                <w:rFonts w:ascii="Calibri Light" w:hAnsi="Calibri Light" w:cs="Calibri Light"/>
                <w:lang w:val="es-PE"/>
              </w:rPr>
              <w:t>18</w:t>
            </w:r>
            <w:r w:rsidRPr="00393990">
              <w:rPr>
                <w:rFonts w:ascii="Calibri Light" w:hAnsi="Calibri Light" w:cs="Calibri Light"/>
                <w:lang w:val="es-PE"/>
              </w:rPr>
              <w:t xml:space="preserve"> y existente bajo las leyes de la Bolivia, cuyo objeto social es dedicarse a la </w:t>
            </w:r>
            <w:r w:rsidRPr="00393990">
              <w:rPr>
                <w:rFonts w:ascii="Calibri Light" w:hAnsi="Calibri Light" w:cs="Calibri Light"/>
              </w:rPr>
              <w:t>comercialización</w:t>
            </w:r>
            <w:r w:rsidRPr="00393990">
              <w:rPr>
                <w:rFonts w:ascii="Calibri Light" w:hAnsi="Calibri Light" w:cs="Calibri Light"/>
                <w:lang w:val="es-PE"/>
              </w:rPr>
              <w:t xml:space="preserve"> de productos químicos. Quimpac es titular del </w:t>
            </w:r>
            <w:r w:rsidR="00A01CD8" w:rsidRPr="00393990">
              <w:rPr>
                <w:rFonts w:ascii="Calibri Light" w:hAnsi="Calibri Light" w:cs="Calibri Light"/>
                <w:lang w:val="es-PE"/>
              </w:rPr>
              <w:t>98.00</w:t>
            </w:r>
            <w:r w:rsidRPr="00393990">
              <w:rPr>
                <w:rFonts w:ascii="Calibri Light" w:hAnsi="Calibri Light" w:cs="Calibri Light"/>
                <w:lang w:val="es-PE"/>
              </w:rPr>
              <w:t>% de las acciones representativas del capital de esta empresa.</w:t>
            </w:r>
          </w:p>
          <w:p w14:paraId="5DAAB50F" w14:textId="2E20A68A" w:rsidR="00D67DC9" w:rsidRPr="00393990" w:rsidRDefault="00217D09" w:rsidP="003B5266">
            <w:pPr>
              <w:widowControl w:val="0"/>
              <w:spacing w:after="120"/>
              <w:rPr>
                <w:rFonts w:ascii="Calibri Light" w:hAnsi="Calibri Light" w:cs="Calibri Light"/>
              </w:rPr>
            </w:pPr>
            <w:r w:rsidRPr="00393990">
              <w:rPr>
                <w:rFonts w:ascii="Calibri Light" w:hAnsi="Calibri Light" w:cs="Calibri Light"/>
                <w:b/>
              </w:rPr>
              <w:t>Energía del Pacífico S.A.</w:t>
            </w:r>
            <w:r w:rsidR="00FB29EC" w:rsidRPr="00335D6F">
              <w:rPr>
                <w:rFonts w:ascii="Calibri Light" w:hAnsi="Calibri Light" w:cs="Calibri Light"/>
                <w:b/>
                <w:bCs/>
              </w:rPr>
              <w:t>:</w:t>
            </w:r>
            <w:r w:rsidR="00FB29EC" w:rsidRPr="00393990">
              <w:rPr>
                <w:rFonts w:ascii="Calibri Light" w:hAnsi="Calibri Light" w:cs="Calibri Light"/>
              </w:rPr>
              <w:t xml:space="preserve"> </w:t>
            </w:r>
            <w:r w:rsidR="001D6778" w:rsidRPr="00393990">
              <w:rPr>
                <w:rFonts w:ascii="Calibri Light" w:hAnsi="Calibri Light" w:cs="Calibri Light"/>
              </w:rPr>
              <w:t>Es una</w:t>
            </w:r>
            <w:r w:rsidR="00D67DC9" w:rsidRPr="00393990">
              <w:rPr>
                <w:rFonts w:ascii="Calibri Light" w:hAnsi="Calibri Light" w:cs="Calibri Light"/>
              </w:rPr>
              <w:t xml:space="preserve"> empresa peruana constituida el 02 de junio del 2011</w:t>
            </w:r>
            <w:r w:rsidR="000638BF" w:rsidRPr="00393990">
              <w:rPr>
                <w:rFonts w:ascii="Calibri Light" w:hAnsi="Calibri Light" w:cs="Calibri Light"/>
              </w:rPr>
              <w:t>, la cual se encuentra listada en la Bolsa de Valores de Lima desde el 06 de enero 2012</w:t>
            </w:r>
            <w:r w:rsidR="00D67DC9" w:rsidRPr="00393990">
              <w:rPr>
                <w:rFonts w:ascii="Calibri Light" w:hAnsi="Calibri Light" w:cs="Calibri Light"/>
              </w:rPr>
              <w:t>.</w:t>
            </w:r>
            <w:r w:rsidR="00FB29EC" w:rsidRPr="00393990">
              <w:rPr>
                <w:rFonts w:ascii="Calibri Light" w:hAnsi="Calibri Light" w:cs="Calibri Light"/>
              </w:rPr>
              <w:t xml:space="preserve"> </w:t>
            </w:r>
            <w:r w:rsidR="000638BF" w:rsidRPr="00393990">
              <w:rPr>
                <w:rFonts w:ascii="Calibri Light" w:hAnsi="Calibri Light" w:cs="Calibri Light"/>
              </w:rPr>
              <w:t xml:space="preserve">Luego de </w:t>
            </w:r>
            <w:r w:rsidR="00D67DC9" w:rsidRPr="00393990">
              <w:rPr>
                <w:rFonts w:ascii="Calibri Light" w:hAnsi="Calibri Light" w:cs="Calibri Light"/>
              </w:rPr>
              <w:t>la venta</w:t>
            </w:r>
            <w:r w:rsidR="00FE5A6F" w:rsidRPr="00393990">
              <w:rPr>
                <w:rFonts w:ascii="Calibri Light" w:hAnsi="Calibri Light" w:cs="Calibri Light"/>
              </w:rPr>
              <w:t>,</w:t>
            </w:r>
            <w:r w:rsidR="00D67DC9" w:rsidRPr="00393990">
              <w:rPr>
                <w:rFonts w:ascii="Calibri Light" w:hAnsi="Calibri Light" w:cs="Calibri Light"/>
              </w:rPr>
              <w:t xml:space="preserve"> </w:t>
            </w:r>
            <w:r w:rsidR="000638BF" w:rsidRPr="00393990">
              <w:rPr>
                <w:rFonts w:ascii="Calibri Light" w:hAnsi="Calibri Light" w:cs="Calibri Light"/>
              </w:rPr>
              <w:t>en el ejercicio 2018</w:t>
            </w:r>
            <w:r w:rsidR="00FE5A6F" w:rsidRPr="00393990">
              <w:rPr>
                <w:rFonts w:ascii="Calibri Light" w:hAnsi="Calibri Light" w:cs="Calibri Light"/>
              </w:rPr>
              <w:t>,</w:t>
            </w:r>
            <w:r w:rsidR="000638BF" w:rsidRPr="00393990">
              <w:rPr>
                <w:rFonts w:ascii="Calibri Light" w:hAnsi="Calibri Light" w:cs="Calibri Light"/>
              </w:rPr>
              <w:t xml:space="preserve"> </w:t>
            </w:r>
            <w:r w:rsidR="00D67DC9" w:rsidRPr="00393990">
              <w:rPr>
                <w:rFonts w:ascii="Calibri Light" w:hAnsi="Calibri Light" w:cs="Calibri Light"/>
              </w:rPr>
              <w:t xml:space="preserve">de las inversiones que mantenía en las </w:t>
            </w:r>
            <w:r w:rsidR="00FE5A6F" w:rsidRPr="00393990">
              <w:rPr>
                <w:rFonts w:ascii="Calibri Light" w:hAnsi="Calibri Light" w:cs="Calibri Light"/>
              </w:rPr>
              <w:t xml:space="preserve">empresas </w:t>
            </w:r>
            <w:r w:rsidR="00D67DC9" w:rsidRPr="00393990">
              <w:rPr>
                <w:rFonts w:ascii="Calibri Light" w:hAnsi="Calibri Light" w:cs="Calibri Light"/>
              </w:rPr>
              <w:t>Kallpa Generación S.A y Samay S.A a favor de Nautilus Inkia Holding LLC</w:t>
            </w:r>
            <w:r w:rsidR="000638BF" w:rsidRPr="00393990">
              <w:rPr>
                <w:rFonts w:ascii="Calibri Light" w:hAnsi="Calibri Light" w:cs="Calibri Light"/>
              </w:rPr>
              <w:t xml:space="preserve">, la compañía mantiene en </w:t>
            </w:r>
            <w:r w:rsidR="00A01CD8" w:rsidRPr="00393990">
              <w:rPr>
                <w:rFonts w:ascii="Calibri Light" w:hAnsi="Calibri Light" w:cs="Calibri Light"/>
              </w:rPr>
              <w:t>sus activos</w:t>
            </w:r>
            <w:r w:rsidR="000638BF" w:rsidRPr="00393990">
              <w:rPr>
                <w:rFonts w:ascii="Calibri Light" w:hAnsi="Calibri Light" w:cs="Calibri Light"/>
              </w:rPr>
              <w:t xml:space="preserve"> valores mobiliarios y una inversión inmobiliaria</w:t>
            </w:r>
            <w:r w:rsidR="00C7493F" w:rsidRPr="00393990">
              <w:rPr>
                <w:rFonts w:ascii="Calibri Light" w:hAnsi="Calibri Light" w:cs="Calibri Light"/>
              </w:rPr>
              <w:t>.</w:t>
            </w:r>
          </w:p>
          <w:p w14:paraId="716D22A3" w14:textId="493EC961" w:rsidR="00A871AF" w:rsidRPr="00393990" w:rsidRDefault="00A871AF" w:rsidP="00A871AF">
            <w:pPr>
              <w:widowControl w:val="0"/>
              <w:spacing w:after="140"/>
              <w:rPr>
                <w:rFonts w:ascii="Calibri Light" w:hAnsi="Calibri Light" w:cs="Calibri Light"/>
                <w:lang w:val="es-PE"/>
              </w:rPr>
            </w:pPr>
            <w:r w:rsidRPr="00393990">
              <w:rPr>
                <w:rFonts w:ascii="Calibri Light" w:hAnsi="Calibri Light" w:cs="Calibri Light"/>
                <w:b/>
                <w:lang w:val="es-PE"/>
              </w:rPr>
              <w:t>Papelera Nacional S.A.</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empresa industrial dedicada a la conversión, fabricación, comercialización de todo tipo de papeles, cartones, cartulinas, papel para escritura e impresión y demás productos derivados, cuadernos, blocks y otros, así como a la comercialización de útiles escolares y de oficina. Arinco S.A., Corporación Animas S.A.C., Corp. Paper S.A.C., Sorany Investments Corp S.A.C., Marcos Fishman Cotlear y Simon Fishman Lerner participan con el 19.81%, 18.42%, 29.72%, 8.37%, 17.83% y 5.85%, respectivamente, de las acciones </w:t>
            </w:r>
            <w:r w:rsidR="00FE5A6F" w:rsidRPr="00393990">
              <w:rPr>
                <w:rFonts w:ascii="Calibri Light" w:hAnsi="Calibri Light" w:cs="Calibri Light"/>
                <w:lang w:val="es-PE"/>
              </w:rPr>
              <w:t xml:space="preserve">comunes </w:t>
            </w:r>
            <w:r w:rsidRPr="00393990">
              <w:rPr>
                <w:rFonts w:ascii="Calibri Light" w:hAnsi="Calibri Light" w:cs="Calibri Light"/>
                <w:lang w:val="es-PE"/>
              </w:rPr>
              <w:t xml:space="preserve">representativas del capital social de Papelera Nacional S.A. </w:t>
            </w:r>
          </w:p>
          <w:p w14:paraId="4EE98FC2" w14:textId="331A4FC3" w:rsidR="00A871AF" w:rsidRPr="00393990" w:rsidRDefault="00A871AF" w:rsidP="00A871AF">
            <w:pPr>
              <w:widowControl w:val="0"/>
              <w:spacing w:after="140"/>
              <w:rPr>
                <w:rFonts w:ascii="Calibri Light" w:hAnsi="Calibri Light" w:cs="Calibri Light"/>
                <w:lang w:val="es-PE"/>
              </w:rPr>
            </w:pPr>
            <w:r w:rsidRPr="00207D4B">
              <w:rPr>
                <w:rFonts w:ascii="Calibri Light" w:hAnsi="Calibri Light" w:cs="Calibri Light"/>
                <w:b/>
                <w:lang w:val="es-PE"/>
              </w:rPr>
              <w:t>Emusa Perú S.A.C.</w:t>
            </w:r>
            <w:r w:rsidR="00FB29EC" w:rsidRPr="0074475E">
              <w:rPr>
                <w:rFonts w:ascii="Calibri Light" w:hAnsi="Calibri Light" w:cs="Calibri Light"/>
                <w:b/>
                <w:bCs/>
                <w:highlight w:val="yellow"/>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empresa industrial dedicada a la fabricación, importación, exportación, comercialización y distribución de empaques flexibles para toda clase de productos, sean de uso o consumo alimenticio, industrial o de cualquier otra naturaleza, e igualmente impresiones para todo tipo de envases. Corporación Animas S.A.C., </w:t>
            </w:r>
            <w:r w:rsidR="00FE5A6F" w:rsidRPr="00393990">
              <w:rPr>
                <w:rFonts w:ascii="Calibri Light" w:hAnsi="Calibri Light" w:cs="Calibri Light"/>
                <w:lang w:val="es-PE"/>
              </w:rPr>
              <w:t>Marcos Fishman Cotlear</w:t>
            </w:r>
            <w:r w:rsidR="009565E1">
              <w:rPr>
                <w:rFonts w:ascii="Calibri Light" w:hAnsi="Calibri Light" w:cs="Calibri Light"/>
                <w:lang w:val="es-PE"/>
              </w:rPr>
              <w:t>,</w:t>
            </w:r>
            <w:r w:rsidR="00FE5A6F" w:rsidRPr="00393990">
              <w:rPr>
                <w:rFonts w:ascii="Calibri Light" w:hAnsi="Calibri Light" w:cs="Calibri Light"/>
                <w:lang w:val="es-PE"/>
              </w:rPr>
              <w:t xml:space="preserve"> Papelera Nacional S.A.</w:t>
            </w:r>
            <w:r w:rsidR="009565E1">
              <w:rPr>
                <w:rFonts w:ascii="Calibri Light" w:hAnsi="Calibri Light" w:cs="Calibri Light"/>
                <w:lang w:val="es-PE"/>
              </w:rPr>
              <w:t xml:space="preserve"> y Simón Fishman Lerner,</w:t>
            </w:r>
            <w:r w:rsidR="00FE5A6F" w:rsidRPr="00393990">
              <w:rPr>
                <w:rFonts w:ascii="Calibri Light" w:hAnsi="Calibri Light" w:cs="Calibri Light"/>
                <w:lang w:val="es-PE"/>
              </w:rPr>
              <w:t xml:space="preserve"> </w:t>
            </w:r>
            <w:r w:rsidRPr="00393990">
              <w:rPr>
                <w:rFonts w:ascii="Calibri Light" w:hAnsi="Calibri Light" w:cs="Calibri Light"/>
                <w:lang w:val="es-PE"/>
              </w:rPr>
              <w:t xml:space="preserve">participan con el </w:t>
            </w:r>
            <w:r w:rsidR="00322728">
              <w:rPr>
                <w:rFonts w:ascii="Calibri Light" w:hAnsi="Calibri Light" w:cs="Calibri Light"/>
                <w:lang w:val="es-PE"/>
              </w:rPr>
              <w:t>24.29</w:t>
            </w:r>
            <w:r w:rsidR="00FE5A6F" w:rsidRPr="00393990">
              <w:rPr>
                <w:rFonts w:ascii="Calibri Light" w:hAnsi="Calibri Light" w:cs="Calibri Light"/>
                <w:lang w:val="es-PE"/>
              </w:rPr>
              <w:t xml:space="preserve">%, </w:t>
            </w:r>
            <w:r w:rsidR="00217F13">
              <w:rPr>
                <w:rFonts w:ascii="Calibri Light" w:hAnsi="Calibri Light" w:cs="Calibri Light"/>
                <w:lang w:val="es-PE"/>
              </w:rPr>
              <w:t>47.30</w:t>
            </w:r>
            <w:r w:rsidR="00FE5A6F" w:rsidRPr="00393990">
              <w:rPr>
                <w:rFonts w:ascii="Calibri Light" w:hAnsi="Calibri Light" w:cs="Calibri Light"/>
                <w:lang w:val="es-PE"/>
              </w:rPr>
              <w:t xml:space="preserve">%  </w:t>
            </w:r>
            <w:r w:rsidR="00216DF0">
              <w:rPr>
                <w:rFonts w:ascii="Calibri Light" w:hAnsi="Calibri Light" w:cs="Calibri Light"/>
                <w:lang w:val="es-PE"/>
              </w:rPr>
              <w:t>6.9</w:t>
            </w:r>
            <w:r w:rsidR="00CD44CC">
              <w:rPr>
                <w:rFonts w:ascii="Calibri Light" w:hAnsi="Calibri Light" w:cs="Calibri Light"/>
                <w:lang w:val="es-PE"/>
              </w:rPr>
              <w:t>8</w:t>
            </w:r>
            <w:r w:rsidRPr="00393990">
              <w:rPr>
                <w:rFonts w:ascii="Calibri Light" w:hAnsi="Calibri Light" w:cs="Calibri Light"/>
                <w:lang w:val="es-PE"/>
              </w:rPr>
              <w:t>%,</w:t>
            </w:r>
            <w:r w:rsidR="000C5D3C">
              <w:rPr>
                <w:rFonts w:ascii="Calibri Light" w:hAnsi="Calibri Light" w:cs="Calibri Light"/>
                <w:lang w:val="es-PE"/>
              </w:rPr>
              <w:t xml:space="preserve"> y </w:t>
            </w:r>
            <w:r w:rsidR="00377443">
              <w:rPr>
                <w:rFonts w:ascii="Calibri Light" w:hAnsi="Calibri Light" w:cs="Calibri Light"/>
                <w:lang w:val="es-PE"/>
              </w:rPr>
              <w:t>21.43%</w:t>
            </w:r>
            <w:r w:rsidRPr="00393990">
              <w:rPr>
                <w:rFonts w:ascii="Calibri Light" w:hAnsi="Calibri Light" w:cs="Calibri Light"/>
                <w:lang w:val="es-PE"/>
              </w:rPr>
              <w:t xml:space="preserve"> respectivamente, de las acciones </w:t>
            </w:r>
            <w:r w:rsidR="00FE5A6F" w:rsidRPr="00393990">
              <w:rPr>
                <w:rFonts w:ascii="Calibri Light" w:hAnsi="Calibri Light" w:cs="Calibri Light"/>
                <w:lang w:val="es-PE"/>
              </w:rPr>
              <w:t xml:space="preserve">comunes </w:t>
            </w:r>
            <w:r w:rsidRPr="00393990">
              <w:rPr>
                <w:rFonts w:ascii="Calibri Light" w:hAnsi="Calibri Light" w:cs="Calibri Light"/>
                <w:lang w:val="es-PE"/>
              </w:rPr>
              <w:t>representativas del capital social de Emusa Perú S.A.C.</w:t>
            </w:r>
          </w:p>
          <w:p w14:paraId="47FC30F1" w14:textId="0B0EA9AC" w:rsidR="002E0EC6" w:rsidRPr="00393990" w:rsidRDefault="002E0EC6" w:rsidP="003B5266">
            <w:pPr>
              <w:widowControl w:val="0"/>
              <w:spacing w:after="120"/>
              <w:rPr>
                <w:rFonts w:ascii="Calibri Light" w:hAnsi="Calibri Light" w:cs="Calibri Light"/>
                <w:lang w:val="es-PE"/>
              </w:rPr>
            </w:pPr>
            <w:r w:rsidRPr="00393990">
              <w:rPr>
                <w:rFonts w:ascii="Calibri Light" w:hAnsi="Calibri Light" w:cs="Calibri Light"/>
                <w:b/>
                <w:bCs/>
                <w:lang w:val="es-PE"/>
              </w:rPr>
              <w:t>Pacifico Retail S.A.</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Es una empresa holding peruana constituida en diciembre de 2018, la cual es propietaria del 50.0% de las acciones comunes representativas del capital social de Tai Loy.</w:t>
            </w:r>
          </w:p>
          <w:p w14:paraId="30EE636B" w14:textId="6176EAD3" w:rsidR="002E0EC6" w:rsidRPr="00393990" w:rsidRDefault="002E0EC6" w:rsidP="003B5266">
            <w:pPr>
              <w:widowControl w:val="0"/>
              <w:spacing w:after="120"/>
              <w:rPr>
                <w:rFonts w:ascii="Calibri Light" w:hAnsi="Calibri Light" w:cs="Calibri Light"/>
                <w:lang w:val="es-PE"/>
              </w:rPr>
            </w:pPr>
            <w:r w:rsidRPr="00393990">
              <w:rPr>
                <w:rFonts w:ascii="Calibri Light" w:hAnsi="Calibri Light" w:cs="Calibri Light"/>
                <w:b/>
                <w:bCs/>
                <w:lang w:val="es-PE"/>
              </w:rPr>
              <w:t>Tai Loy S.A.</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sociedad anónima constituida conforme a las leyes peruanas, que tiene por actividad la venta de útiles escolares, suministro de oficina, juguetes y productos de tecnología. Pacifico Retail S.A. participa con el </w:t>
            </w:r>
            <w:r w:rsidRPr="00393990">
              <w:rPr>
                <w:rFonts w:ascii="Calibri Light" w:hAnsi="Calibri Light" w:cs="Calibri Light"/>
                <w:lang w:val="es-PE"/>
              </w:rPr>
              <w:lastRenderedPageBreak/>
              <w:t>50% de las acciones representativas del capital social de Tai Loy S.A.</w:t>
            </w:r>
          </w:p>
          <w:p w14:paraId="4468DFDB" w14:textId="2F3C2147" w:rsidR="002E0EC6" w:rsidRPr="00393990" w:rsidRDefault="002E0EC6" w:rsidP="003B5266">
            <w:pPr>
              <w:widowControl w:val="0"/>
              <w:spacing w:after="120"/>
              <w:rPr>
                <w:rFonts w:ascii="Calibri Light" w:hAnsi="Calibri Light" w:cs="Calibri Light"/>
                <w:lang w:val="es-PE"/>
              </w:rPr>
            </w:pPr>
            <w:r w:rsidRPr="00393990">
              <w:rPr>
                <w:rFonts w:ascii="Calibri Light" w:hAnsi="Calibri Light" w:cs="Calibri Light"/>
                <w:b/>
                <w:bCs/>
                <w:lang w:val="es-PE"/>
              </w:rPr>
              <w:t>QC Terminales S.A.C.</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Es una empresa holding peruana constituida en diciembre de 2013, la cual es propietaria del 99.</w:t>
            </w:r>
            <w:r w:rsidR="00A871AF" w:rsidRPr="00393990">
              <w:rPr>
                <w:rFonts w:ascii="Calibri Light" w:hAnsi="Calibri Light" w:cs="Calibri Light"/>
                <w:lang w:val="es-PE"/>
              </w:rPr>
              <w:t>99</w:t>
            </w:r>
            <w:r w:rsidRPr="00393990">
              <w:rPr>
                <w:rFonts w:ascii="Calibri Light" w:hAnsi="Calibri Light" w:cs="Calibri Light"/>
                <w:lang w:val="es-PE"/>
              </w:rPr>
              <w:t xml:space="preserve">% de las participaciones sociales </w:t>
            </w:r>
            <w:r w:rsidR="008E2829" w:rsidRPr="00393990">
              <w:rPr>
                <w:rFonts w:ascii="Calibri Light" w:hAnsi="Calibri Light" w:cs="Calibri Light"/>
                <w:lang w:val="es-PE"/>
              </w:rPr>
              <w:t xml:space="preserve">emitidas por </w:t>
            </w:r>
            <w:r w:rsidRPr="00393990">
              <w:rPr>
                <w:rFonts w:ascii="Calibri Light" w:hAnsi="Calibri Light" w:cs="Calibri Light"/>
                <w:lang w:val="es-PE"/>
              </w:rPr>
              <w:t xml:space="preserve">QC Terminales Chile Ltda, del 99.99% de las </w:t>
            </w:r>
            <w:r w:rsidR="008E2829" w:rsidRPr="00393990">
              <w:rPr>
                <w:rFonts w:ascii="Calibri Light" w:hAnsi="Calibri Light" w:cs="Calibri Light"/>
                <w:lang w:val="es-PE"/>
              </w:rPr>
              <w:t>acciones comunes emitidas por</w:t>
            </w:r>
            <w:r w:rsidRPr="00393990">
              <w:rPr>
                <w:rFonts w:ascii="Calibri Light" w:hAnsi="Calibri Light" w:cs="Calibri Light"/>
                <w:lang w:val="es-PE"/>
              </w:rPr>
              <w:t xml:space="preserve"> Policarpo Toro S.A. y del 50.0% de las acciones comunes representativas del capital social de Terminales Ecuador S.A.</w:t>
            </w:r>
          </w:p>
          <w:p w14:paraId="434D8996" w14:textId="30D568E0" w:rsidR="003C1341" w:rsidRPr="00393990" w:rsidRDefault="003C1341" w:rsidP="003C1341">
            <w:pPr>
              <w:widowControl w:val="0"/>
              <w:spacing w:after="140"/>
              <w:rPr>
                <w:rFonts w:ascii="Calibri Light" w:hAnsi="Calibri Light" w:cs="Calibri Light"/>
                <w:lang w:val="es-PE"/>
              </w:rPr>
            </w:pPr>
            <w:r w:rsidRPr="00393990">
              <w:rPr>
                <w:rFonts w:ascii="Calibri Light" w:hAnsi="Calibri Light" w:cs="Calibri Light"/>
                <w:b/>
                <w:bCs/>
                <w:lang w:val="es-PE"/>
              </w:rPr>
              <w:t>QC Terminales Chile Ltda</w:t>
            </w:r>
            <w:r w:rsidR="00FB29EC" w:rsidRPr="00393990">
              <w:rPr>
                <w:rFonts w:ascii="Calibri Light" w:hAnsi="Calibri Light" w:cs="Calibri Light"/>
                <w:lang w:val="es-PE"/>
              </w:rPr>
              <w:t>.</w:t>
            </w:r>
            <w:r w:rsidR="00FB29EC" w:rsidRPr="00335D6F">
              <w:rPr>
                <w:rFonts w:ascii="Calibri Light" w:hAnsi="Calibri Light" w:cs="Calibri Light"/>
                <w:b/>
                <w:bCs/>
                <w:lang w:val="es-PE"/>
              </w:rPr>
              <w:t>:</w:t>
            </w:r>
            <w:r w:rsidR="00FB29EC" w:rsidRPr="00393990">
              <w:rPr>
                <w:rFonts w:ascii="Calibri Light" w:hAnsi="Calibri Light" w:cs="Calibri Light"/>
                <w:lang w:val="es-PE"/>
              </w:rPr>
              <w:t xml:space="preserve"> </w:t>
            </w:r>
            <w:r w:rsidRPr="00393990">
              <w:rPr>
                <w:rFonts w:ascii="Calibri Light" w:hAnsi="Calibri Light" w:cs="Calibri Light"/>
                <w:lang w:val="es-PE"/>
              </w:rPr>
              <w:t>Es una sociedad de responsabilidad limitada constituida conforme a las leyes chilenas, que tiene por actividad el transporte y la prestación de servicios de almacenaje y bodegaje de productos químicos y líquidos a granel. QC Terminales S.A.C. es titular del 99.99% de las participaciones sociales de QC Terminales Chile Ltda.</w:t>
            </w:r>
          </w:p>
          <w:p w14:paraId="443AC5CF" w14:textId="0625292D" w:rsidR="002E0EC6" w:rsidRPr="00393990" w:rsidRDefault="002E0EC6" w:rsidP="003B5266">
            <w:pPr>
              <w:widowControl w:val="0"/>
              <w:spacing w:after="120"/>
              <w:rPr>
                <w:rFonts w:ascii="Calibri Light" w:hAnsi="Calibri Light" w:cs="Calibri Light"/>
                <w:lang w:val="es-PE"/>
              </w:rPr>
            </w:pPr>
            <w:r w:rsidRPr="00393990">
              <w:rPr>
                <w:rFonts w:ascii="Calibri Light" w:hAnsi="Calibri Light" w:cs="Calibri Light"/>
                <w:b/>
                <w:bCs/>
                <w:lang w:val="es-PE"/>
              </w:rPr>
              <w:t>Policarpo Toro S.A.</w:t>
            </w:r>
            <w:r w:rsidR="00FB29EC" w:rsidRPr="00393990">
              <w:rPr>
                <w:rFonts w:ascii="Calibri Light" w:hAnsi="Calibri Light" w:cs="Calibri Light"/>
                <w:lang w:val="es-PE"/>
              </w:rPr>
              <w:t xml:space="preserve">: </w:t>
            </w:r>
            <w:r w:rsidRPr="00393990">
              <w:rPr>
                <w:rFonts w:ascii="Calibri Light" w:hAnsi="Calibri Light" w:cs="Calibri Light"/>
                <w:lang w:val="es-PE"/>
              </w:rPr>
              <w:t xml:space="preserve">Es una sociedad anónima constituida conforme a las leyes chilenas, que tiene por actividad el desarrollo, mantención y explotación del frente de atraque sitio nueve del Puerto de San Antonio, Valparaíso, Chile. </w:t>
            </w:r>
            <w:r w:rsidR="008E2829" w:rsidRPr="00393990">
              <w:rPr>
                <w:rFonts w:ascii="Calibri Light" w:hAnsi="Calibri Light" w:cs="Calibri Light"/>
                <w:lang w:val="es-PE"/>
              </w:rPr>
              <w:t>QC </w:t>
            </w:r>
            <w:r w:rsidRPr="00393990">
              <w:rPr>
                <w:rFonts w:ascii="Calibri Light" w:hAnsi="Calibri Light" w:cs="Calibri Light"/>
                <w:lang w:val="es-PE"/>
              </w:rPr>
              <w:t>Terminales S.A.C.</w:t>
            </w:r>
            <w:r w:rsidR="003C1341" w:rsidRPr="00393990">
              <w:rPr>
                <w:rFonts w:ascii="Calibri Light" w:hAnsi="Calibri Light" w:cs="Calibri Light"/>
                <w:lang w:val="es-PE"/>
              </w:rPr>
              <w:t xml:space="preserve"> es</w:t>
            </w:r>
            <w:r w:rsidRPr="00393990">
              <w:rPr>
                <w:rFonts w:ascii="Calibri Light" w:hAnsi="Calibri Light" w:cs="Calibri Light"/>
                <w:lang w:val="es-PE"/>
              </w:rPr>
              <w:t xml:space="preserve"> titular, del 99.99%  de las acciones representativas del capital social de Policarpo Toro S.A.</w:t>
            </w:r>
          </w:p>
          <w:p w14:paraId="6ACB428A" w14:textId="4DDC7DE3" w:rsidR="002E0EC6" w:rsidRPr="00393990" w:rsidRDefault="002E0EC6" w:rsidP="00335D6F">
            <w:pPr>
              <w:widowControl w:val="0"/>
              <w:spacing w:after="120"/>
              <w:rPr>
                <w:rFonts w:ascii="Calibri Light" w:hAnsi="Calibri Light" w:cs="Calibri Light"/>
                <w:lang w:val="es-PE"/>
              </w:rPr>
            </w:pPr>
            <w:r w:rsidRPr="00393990">
              <w:rPr>
                <w:rFonts w:ascii="Calibri Light" w:hAnsi="Calibri Light" w:cs="Calibri Light"/>
                <w:b/>
                <w:bCs/>
                <w:lang w:val="es-PE"/>
              </w:rPr>
              <w:t>QC Terminales Ecuador S.A.</w:t>
            </w:r>
            <w:r w:rsidR="00FB29EC" w:rsidRPr="00393990">
              <w:rPr>
                <w:rFonts w:ascii="Calibri Light" w:hAnsi="Calibri Light" w:cs="Calibri Light"/>
                <w:lang w:val="es-PE"/>
              </w:rPr>
              <w:t xml:space="preserve">: </w:t>
            </w:r>
            <w:r w:rsidRPr="00393990">
              <w:rPr>
                <w:rFonts w:ascii="Calibri Light" w:hAnsi="Calibri Light" w:cs="Calibri Light"/>
                <w:lang w:val="es-PE"/>
              </w:rPr>
              <w:t>Es una sociedad anónima constituida conforme a las leyes ecuatorianas, que tiene por objeto - entre otras actividades - la operación y administración de depósitos comerciales públicos y de depósitos privados y de cualquier tipo de recinto aduanero que las leyes ecuatorianas permitan. QC Terminales S.A.C. es titular del 50.0% de las acciones representativas del capital social de QC Terminales Ecuador S.A.</w:t>
            </w:r>
          </w:p>
          <w:p w14:paraId="39C2F3D7" w14:textId="25B65AFA" w:rsidR="003C1341" w:rsidRPr="00393990" w:rsidRDefault="003C1341" w:rsidP="003B5266">
            <w:pPr>
              <w:widowControl w:val="0"/>
              <w:rPr>
                <w:rFonts w:ascii="Calibri Light" w:hAnsi="Calibri Light" w:cs="Calibri Light"/>
                <w:lang w:val="es-PE"/>
              </w:rPr>
            </w:pPr>
            <w:r w:rsidRPr="00393990">
              <w:rPr>
                <w:rFonts w:ascii="Calibri Light" w:hAnsi="Calibri Light" w:cs="Calibri Light"/>
                <w:b/>
                <w:bCs/>
                <w:lang w:val="es-PE"/>
              </w:rPr>
              <w:t>Pacifico Corp S.A.C.</w:t>
            </w:r>
            <w:r w:rsidR="00FB29EC" w:rsidRPr="00393990">
              <w:rPr>
                <w:rFonts w:ascii="Calibri Light" w:hAnsi="Calibri Light" w:cs="Calibri Light"/>
                <w:b/>
                <w:bCs/>
                <w:lang w:val="es-PE"/>
              </w:rPr>
              <w:t xml:space="preserve">: </w:t>
            </w:r>
            <w:r w:rsidRPr="00393990">
              <w:rPr>
                <w:rFonts w:ascii="Calibri Light" w:hAnsi="Calibri Light" w:cs="Calibri Light"/>
                <w:lang w:val="es-PE"/>
              </w:rPr>
              <w:t xml:space="preserve">Es una sociedad anónima cerrada, constituida </w:t>
            </w:r>
            <w:r w:rsidR="008E2829" w:rsidRPr="00393990">
              <w:rPr>
                <w:rFonts w:ascii="Calibri Light" w:hAnsi="Calibri Light" w:cs="Calibri Light"/>
                <w:lang w:val="es-PE"/>
              </w:rPr>
              <w:t xml:space="preserve">conforme a las leyes peruanas </w:t>
            </w:r>
            <w:r w:rsidRPr="00393990">
              <w:rPr>
                <w:rFonts w:ascii="Calibri Light" w:hAnsi="Calibri Light" w:cs="Calibri Light"/>
                <w:lang w:val="es-PE"/>
              </w:rPr>
              <w:t>el 9 de abril de 2019, que tiene como objeto principal las actividades de sociedades de cartera. Quimpac Corp S.A.C es titular del 99.99% de las acciones representativas del capital social de Pacifico Corp S.A.C. y esta a su vez participa con el 8.</w:t>
            </w:r>
            <w:r w:rsidR="008E2829" w:rsidRPr="00393990">
              <w:rPr>
                <w:rFonts w:ascii="Calibri Light" w:hAnsi="Calibri Light" w:cs="Calibri Light"/>
                <w:lang w:val="es-PE"/>
              </w:rPr>
              <w:t>65</w:t>
            </w:r>
            <w:r w:rsidRPr="00393990">
              <w:rPr>
                <w:rFonts w:ascii="Calibri Light" w:hAnsi="Calibri Light" w:cs="Calibri Light"/>
                <w:lang w:val="es-PE"/>
              </w:rPr>
              <w:t>% del capital de Aenza S.A.</w:t>
            </w:r>
            <w:r w:rsidR="008E2829" w:rsidRPr="00393990">
              <w:rPr>
                <w:rFonts w:ascii="Calibri Light" w:hAnsi="Calibri Light" w:cs="Calibri Light"/>
                <w:lang w:val="es-PE"/>
              </w:rPr>
              <w:t>A.</w:t>
            </w:r>
            <w:r w:rsidR="0091718B">
              <w:rPr>
                <w:rFonts w:ascii="Calibri Light" w:hAnsi="Calibri Light" w:cs="Calibri Light"/>
                <w:lang w:val="es-PE"/>
              </w:rPr>
              <w:t xml:space="preserve"> y </w:t>
            </w:r>
            <w:r w:rsidR="007A7149">
              <w:rPr>
                <w:rFonts w:ascii="Calibri Light" w:hAnsi="Calibri Light" w:cs="Calibri Light"/>
                <w:lang w:val="es-PE"/>
              </w:rPr>
              <w:t>Cumbra Holding S.A.A.</w:t>
            </w:r>
          </w:p>
          <w:p w14:paraId="2A8EAEB9" w14:textId="1DC35CC9" w:rsidR="002E0EC6" w:rsidRPr="00393990" w:rsidRDefault="002E0EC6" w:rsidP="003B5266">
            <w:pPr>
              <w:widowControl w:val="0"/>
              <w:rPr>
                <w:rFonts w:ascii="Calibri Light" w:hAnsi="Calibri Light" w:cs="Calibri Light"/>
              </w:rPr>
            </w:pPr>
          </w:p>
        </w:tc>
      </w:tr>
      <w:tr w:rsidR="00CF0A03" w:rsidRPr="00393990" w14:paraId="042DCDDE" w14:textId="77777777" w:rsidTr="00C37B36">
        <w:tc>
          <w:tcPr>
            <w:tcW w:w="534" w:type="dxa"/>
          </w:tcPr>
          <w:p w14:paraId="1103A412"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lastRenderedPageBreak/>
              <w:t>f)</w:t>
            </w:r>
          </w:p>
        </w:tc>
        <w:tc>
          <w:tcPr>
            <w:tcW w:w="2126" w:type="dxa"/>
          </w:tcPr>
          <w:p w14:paraId="53B9F42B"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 xml:space="preserve">Capital Social: </w:t>
            </w:r>
          </w:p>
        </w:tc>
        <w:tc>
          <w:tcPr>
            <w:tcW w:w="6520" w:type="dxa"/>
          </w:tcPr>
          <w:p w14:paraId="1FD90737" w14:textId="594CA6E7" w:rsidR="00CF0A03" w:rsidRPr="00393990" w:rsidRDefault="00441764" w:rsidP="003B5266">
            <w:pPr>
              <w:widowControl w:val="0"/>
              <w:spacing w:after="120"/>
              <w:rPr>
                <w:rFonts w:ascii="Calibri Light" w:hAnsi="Calibri Light" w:cs="Calibri Light"/>
              </w:rPr>
            </w:pPr>
            <w:r w:rsidRPr="00393990">
              <w:rPr>
                <w:rFonts w:ascii="Calibri Light" w:hAnsi="Calibri Light" w:cs="Calibri Light"/>
              </w:rPr>
              <w:t>S/</w:t>
            </w:r>
            <w:r w:rsidR="001E500F" w:rsidRPr="00393990">
              <w:rPr>
                <w:rFonts w:ascii="Calibri Light" w:hAnsi="Calibri Light" w:cs="Calibri Light"/>
              </w:rPr>
              <w:t xml:space="preserve"> </w:t>
            </w:r>
            <w:r w:rsidR="00A955FC" w:rsidRPr="00393990">
              <w:rPr>
                <w:rFonts w:ascii="Calibri Light" w:hAnsi="Calibri Light" w:cs="Calibri Light"/>
              </w:rPr>
              <w:t>431,359,501</w:t>
            </w:r>
            <w:r w:rsidR="00036CC4" w:rsidRPr="00393990">
              <w:rPr>
                <w:rFonts w:ascii="Calibri Light" w:hAnsi="Calibri Light" w:cs="Calibri Light"/>
              </w:rPr>
              <w:t>.00</w:t>
            </w:r>
            <w:r w:rsidR="007F576E" w:rsidRPr="00393990">
              <w:rPr>
                <w:rFonts w:ascii="Calibri Light" w:hAnsi="Calibri Light" w:cs="Calibri Light"/>
              </w:rPr>
              <w:t xml:space="preserve"> (</w:t>
            </w:r>
            <w:r w:rsidR="00A955FC" w:rsidRPr="00393990">
              <w:rPr>
                <w:rFonts w:ascii="Calibri Light" w:hAnsi="Calibri Light" w:cs="Calibri Light"/>
              </w:rPr>
              <w:t>Cuatrocientos treinta y un millones</w:t>
            </w:r>
            <w:r w:rsidR="00997A34" w:rsidRPr="00393990">
              <w:rPr>
                <w:rFonts w:ascii="Calibri Light" w:hAnsi="Calibri Light" w:cs="Calibri Light"/>
              </w:rPr>
              <w:t xml:space="preserve"> </w:t>
            </w:r>
            <w:r w:rsidR="00A955FC" w:rsidRPr="00393990">
              <w:rPr>
                <w:rFonts w:ascii="Calibri Light" w:hAnsi="Calibri Light" w:cs="Calibri Light"/>
              </w:rPr>
              <w:t>trescientos cincuenta y nueve</w:t>
            </w:r>
            <w:r w:rsidR="00F90F1C" w:rsidRPr="00393990">
              <w:rPr>
                <w:rFonts w:ascii="Calibri Light" w:hAnsi="Calibri Light" w:cs="Calibri Light"/>
              </w:rPr>
              <w:t xml:space="preserve"> mil </w:t>
            </w:r>
            <w:r w:rsidR="00A955FC" w:rsidRPr="00393990">
              <w:rPr>
                <w:rFonts w:ascii="Calibri Light" w:hAnsi="Calibri Light" w:cs="Calibri Light"/>
              </w:rPr>
              <w:t xml:space="preserve">quinientos uno </w:t>
            </w:r>
            <w:r w:rsidR="00616638" w:rsidRPr="00393990">
              <w:rPr>
                <w:rFonts w:ascii="Calibri Light" w:hAnsi="Calibri Light" w:cs="Calibri Light"/>
              </w:rPr>
              <w:t xml:space="preserve">con </w:t>
            </w:r>
            <w:r w:rsidR="00BD6560" w:rsidRPr="00393990">
              <w:rPr>
                <w:rFonts w:ascii="Calibri Light" w:hAnsi="Calibri Light" w:cs="Calibri Light"/>
              </w:rPr>
              <w:t xml:space="preserve">00/100 </w:t>
            </w:r>
            <w:r w:rsidR="00E6139D" w:rsidRPr="00393990">
              <w:rPr>
                <w:rFonts w:ascii="Calibri Light" w:hAnsi="Calibri Light" w:cs="Calibri Light"/>
              </w:rPr>
              <w:t>Soles)</w:t>
            </w:r>
            <w:r w:rsidR="00B577D1" w:rsidRPr="00393990">
              <w:rPr>
                <w:rFonts w:ascii="Calibri Light" w:hAnsi="Calibri Light" w:cs="Calibri Light"/>
              </w:rPr>
              <w:t xml:space="preserve"> </w:t>
            </w:r>
            <w:r w:rsidR="00E6139D" w:rsidRPr="00393990">
              <w:rPr>
                <w:rFonts w:ascii="Calibri Light" w:hAnsi="Calibri Light" w:cs="Calibri Light"/>
              </w:rPr>
              <w:t xml:space="preserve">íntegramente </w:t>
            </w:r>
            <w:r w:rsidR="00CF0A03" w:rsidRPr="00393990">
              <w:rPr>
                <w:rFonts w:ascii="Calibri Light" w:hAnsi="Calibri Light" w:cs="Calibri Light"/>
              </w:rPr>
              <w:t xml:space="preserve">suscrito y </w:t>
            </w:r>
            <w:r w:rsidR="00E6139D" w:rsidRPr="00393990">
              <w:rPr>
                <w:rFonts w:ascii="Calibri Light" w:hAnsi="Calibri Light" w:cs="Calibri Light"/>
              </w:rPr>
              <w:t xml:space="preserve">totalmente </w:t>
            </w:r>
            <w:r w:rsidR="00CF0A03" w:rsidRPr="00393990">
              <w:rPr>
                <w:rFonts w:ascii="Calibri Light" w:hAnsi="Calibri Light" w:cs="Calibri Light"/>
              </w:rPr>
              <w:t>pagado.</w:t>
            </w:r>
          </w:p>
          <w:p w14:paraId="578F8094" w14:textId="283DE95C" w:rsidR="00B16DF3" w:rsidRPr="00393990" w:rsidRDefault="00094035" w:rsidP="003B5266">
            <w:pPr>
              <w:widowControl w:val="0"/>
              <w:spacing w:after="120"/>
              <w:rPr>
                <w:rFonts w:ascii="Calibri Light" w:hAnsi="Calibri Light" w:cs="Calibri Light"/>
              </w:rPr>
            </w:pPr>
            <w:r w:rsidRPr="00393990">
              <w:rPr>
                <w:rFonts w:ascii="Calibri Light" w:hAnsi="Calibri Light" w:cs="Calibri Light"/>
              </w:rPr>
              <w:t xml:space="preserve">Al 31 de </w:t>
            </w:r>
            <w:r w:rsidR="00E07DB3" w:rsidRPr="00393990">
              <w:rPr>
                <w:rFonts w:ascii="Calibri Light" w:hAnsi="Calibri Light" w:cs="Calibri Light"/>
              </w:rPr>
              <w:t>d</w:t>
            </w:r>
            <w:r w:rsidRPr="00393990">
              <w:rPr>
                <w:rFonts w:ascii="Calibri Light" w:hAnsi="Calibri Light" w:cs="Calibri Light"/>
              </w:rPr>
              <w:t>iciembre del 202</w:t>
            </w:r>
            <w:r w:rsidR="007C79E0">
              <w:rPr>
                <w:rFonts w:ascii="Calibri Light" w:hAnsi="Calibri Light" w:cs="Calibri Light"/>
              </w:rPr>
              <w:t>5</w:t>
            </w:r>
            <w:r w:rsidR="00B16DF3" w:rsidRPr="00393990">
              <w:rPr>
                <w:rFonts w:ascii="Calibri Light" w:hAnsi="Calibri Light" w:cs="Calibri Light"/>
              </w:rPr>
              <w:t xml:space="preserve">, la sociedad </w:t>
            </w:r>
            <w:r w:rsidR="008E2829" w:rsidRPr="00393990">
              <w:rPr>
                <w:rFonts w:ascii="Calibri Light" w:hAnsi="Calibri Light" w:cs="Calibri Light"/>
              </w:rPr>
              <w:t>ha emitido y se encuentran en circulación</w:t>
            </w:r>
            <w:r w:rsidR="00B16DF3" w:rsidRPr="00393990">
              <w:rPr>
                <w:rFonts w:ascii="Calibri Light" w:hAnsi="Calibri Light" w:cs="Calibri Light"/>
              </w:rPr>
              <w:t>:</w:t>
            </w:r>
          </w:p>
          <w:p w14:paraId="79D645BA" w14:textId="6CABC4DB" w:rsidR="00B16DF3" w:rsidRPr="00393990" w:rsidRDefault="00B16DF3" w:rsidP="003B5266">
            <w:pPr>
              <w:widowControl w:val="0"/>
              <w:tabs>
                <w:tab w:val="left" w:pos="1768"/>
                <w:tab w:val="right" w:pos="2902"/>
              </w:tabs>
              <w:spacing w:after="120"/>
              <w:rPr>
                <w:rFonts w:ascii="Calibri Light" w:hAnsi="Calibri Light" w:cs="Calibri Light"/>
              </w:rPr>
            </w:pPr>
            <w:r w:rsidRPr="00393990">
              <w:rPr>
                <w:rFonts w:ascii="Calibri Light" w:hAnsi="Calibri Light" w:cs="Calibri Light"/>
              </w:rPr>
              <w:t>Acciones Comunes</w:t>
            </w:r>
            <w:r w:rsidR="001E500F" w:rsidRPr="00393990">
              <w:rPr>
                <w:rFonts w:ascii="Calibri Light" w:hAnsi="Calibri Light" w:cs="Calibri Light"/>
              </w:rPr>
              <w:tab/>
              <w:t>:</w:t>
            </w:r>
            <w:r w:rsidR="001E500F" w:rsidRPr="00393990">
              <w:rPr>
                <w:rFonts w:ascii="Calibri Light" w:hAnsi="Calibri Light" w:cs="Calibri Light"/>
              </w:rPr>
              <w:tab/>
            </w:r>
            <w:r w:rsidRPr="00393990">
              <w:rPr>
                <w:rFonts w:ascii="Calibri Light" w:hAnsi="Calibri Light" w:cs="Calibri Light"/>
              </w:rPr>
              <w:t>431,359,501</w:t>
            </w:r>
          </w:p>
          <w:p w14:paraId="7D8FB21A" w14:textId="14ABF6B4" w:rsidR="00B16DF3" w:rsidRPr="00393990" w:rsidRDefault="00B16DF3" w:rsidP="003B5266">
            <w:pPr>
              <w:widowControl w:val="0"/>
              <w:tabs>
                <w:tab w:val="left" w:pos="1768"/>
                <w:tab w:val="right" w:pos="2902"/>
              </w:tabs>
              <w:rPr>
                <w:rFonts w:ascii="Calibri Light" w:hAnsi="Calibri Light" w:cs="Calibri Light"/>
              </w:rPr>
            </w:pPr>
            <w:r w:rsidRPr="00393990">
              <w:rPr>
                <w:rFonts w:ascii="Calibri Light" w:hAnsi="Calibri Light" w:cs="Calibri Light"/>
              </w:rPr>
              <w:t xml:space="preserve">Acciones de </w:t>
            </w:r>
            <w:r w:rsidR="001E500F" w:rsidRPr="00393990">
              <w:rPr>
                <w:rFonts w:ascii="Calibri Light" w:hAnsi="Calibri Light" w:cs="Calibri Light"/>
              </w:rPr>
              <w:t>Inversión</w:t>
            </w:r>
            <w:r w:rsidR="001E500F" w:rsidRPr="00393990">
              <w:rPr>
                <w:rFonts w:ascii="Calibri Light" w:hAnsi="Calibri Light" w:cs="Calibri Light"/>
              </w:rPr>
              <w:tab/>
              <w:t>:</w:t>
            </w:r>
            <w:r w:rsidR="001E500F" w:rsidRPr="00393990">
              <w:rPr>
                <w:rFonts w:ascii="Calibri Light" w:hAnsi="Calibri Light" w:cs="Calibri Light"/>
              </w:rPr>
              <w:tab/>
            </w:r>
            <w:r w:rsidRPr="00393990">
              <w:rPr>
                <w:rFonts w:ascii="Calibri Light" w:hAnsi="Calibri Light" w:cs="Calibri Light"/>
              </w:rPr>
              <w:t>71,841,306</w:t>
            </w:r>
          </w:p>
          <w:p w14:paraId="63F68A8A" w14:textId="77777777" w:rsidR="00CF0A03" w:rsidRPr="00393990" w:rsidRDefault="00CF0A03" w:rsidP="003B5266">
            <w:pPr>
              <w:widowControl w:val="0"/>
              <w:rPr>
                <w:rFonts w:ascii="Calibri Light" w:hAnsi="Calibri Light" w:cs="Calibri Light"/>
              </w:rPr>
            </w:pPr>
          </w:p>
        </w:tc>
      </w:tr>
      <w:tr w:rsidR="00CF0A03" w:rsidRPr="00393990" w14:paraId="34937B8C" w14:textId="77777777" w:rsidTr="00C37B36">
        <w:tc>
          <w:tcPr>
            <w:tcW w:w="534" w:type="dxa"/>
          </w:tcPr>
          <w:p w14:paraId="6C3F692E" w14:textId="3D5EDDE4" w:rsidR="00CF0A03" w:rsidRPr="00393990" w:rsidRDefault="008E2829" w:rsidP="003B5266">
            <w:pPr>
              <w:widowControl w:val="0"/>
              <w:rPr>
                <w:rFonts w:ascii="Calibri Light" w:hAnsi="Calibri Light" w:cs="Calibri Light"/>
              </w:rPr>
            </w:pPr>
            <w:r w:rsidRPr="00393990">
              <w:rPr>
                <w:rFonts w:ascii="Calibri Light" w:hAnsi="Calibri Light" w:cs="Calibri Light"/>
              </w:rPr>
              <w:t>g)</w:t>
            </w:r>
            <w:r w:rsidR="001E500F" w:rsidRPr="00393990">
              <w:rPr>
                <w:rFonts w:ascii="Calibri Light" w:hAnsi="Calibri Light" w:cs="Calibri Light"/>
              </w:rPr>
              <w:t>:</w:t>
            </w:r>
          </w:p>
        </w:tc>
        <w:tc>
          <w:tcPr>
            <w:tcW w:w="2126" w:type="dxa"/>
          </w:tcPr>
          <w:p w14:paraId="57B2F801"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 xml:space="preserve">Acciones Comunes: </w:t>
            </w:r>
          </w:p>
          <w:p w14:paraId="07E12698" w14:textId="77777777" w:rsidR="00CF0A03" w:rsidRPr="00393990" w:rsidRDefault="00CF0A03" w:rsidP="003B5266">
            <w:pPr>
              <w:widowControl w:val="0"/>
              <w:jc w:val="left"/>
              <w:rPr>
                <w:rFonts w:ascii="Calibri Light" w:hAnsi="Calibri Light" w:cs="Calibri Light"/>
              </w:rPr>
            </w:pPr>
          </w:p>
        </w:tc>
        <w:tc>
          <w:tcPr>
            <w:tcW w:w="6520" w:type="dxa"/>
          </w:tcPr>
          <w:p w14:paraId="63923BBB" w14:textId="4286AD39" w:rsidR="00CF0A03" w:rsidRPr="00393990" w:rsidRDefault="00A0603A" w:rsidP="003B5266">
            <w:pPr>
              <w:widowControl w:val="0"/>
              <w:rPr>
                <w:rFonts w:ascii="Calibri Light" w:hAnsi="Calibri Light" w:cs="Calibri Light"/>
              </w:rPr>
            </w:pPr>
            <w:r w:rsidRPr="00393990">
              <w:rPr>
                <w:rFonts w:ascii="Calibri Light" w:hAnsi="Calibri Light" w:cs="Calibri Light"/>
              </w:rPr>
              <w:t>431,359,501</w:t>
            </w:r>
            <w:r w:rsidR="00997A34" w:rsidRPr="00393990">
              <w:rPr>
                <w:rFonts w:ascii="Calibri Light" w:hAnsi="Calibri Light" w:cs="Calibri Light"/>
              </w:rPr>
              <w:t xml:space="preserve"> </w:t>
            </w:r>
            <w:r w:rsidR="00E6139D" w:rsidRPr="00393990">
              <w:rPr>
                <w:rFonts w:ascii="Calibri Light" w:hAnsi="Calibri Light" w:cs="Calibri Light"/>
              </w:rPr>
              <w:t>(</w:t>
            </w:r>
            <w:r w:rsidRPr="00393990">
              <w:rPr>
                <w:rFonts w:ascii="Calibri Light" w:hAnsi="Calibri Light" w:cs="Calibri Light"/>
              </w:rPr>
              <w:t>Cuatrocient</w:t>
            </w:r>
            <w:r w:rsidR="001E500F" w:rsidRPr="00393990">
              <w:rPr>
                <w:rFonts w:ascii="Calibri Light" w:hAnsi="Calibri Light" w:cs="Calibri Light"/>
              </w:rPr>
              <w:t>a</w:t>
            </w:r>
            <w:r w:rsidRPr="00393990">
              <w:rPr>
                <w:rFonts w:ascii="Calibri Light" w:hAnsi="Calibri Light" w:cs="Calibri Light"/>
              </w:rPr>
              <w:t xml:space="preserve">s treinta y un </w:t>
            </w:r>
            <w:r w:rsidR="00997A34" w:rsidRPr="00393990">
              <w:rPr>
                <w:rFonts w:ascii="Calibri Light" w:hAnsi="Calibri Light" w:cs="Calibri Light"/>
              </w:rPr>
              <w:t xml:space="preserve">millones </w:t>
            </w:r>
            <w:r w:rsidRPr="00393990">
              <w:rPr>
                <w:rFonts w:ascii="Calibri Light" w:hAnsi="Calibri Light" w:cs="Calibri Light"/>
              </w:rPr>
              <w:t>trescient</w:t>
            </w:r>
            <w:r w:rsidR="001E500F" w:rsidRPr="00393990">
              <w:rPr>
                <w:rFonts w:ascii="Calibri Light" w:hAnsi="Calibri Light" w:cs="Calibri Light"/>
              </w:rPr>
              <w:t>a</w:t>
            </w:r>
            <w:r w:rsidRPr="00393990">
              <w:rPr>
                <w:rFonts w:ascii="Calibri Light" w:hAnsi="Calibri Light" w:cs="Calibri Light"/>
              </w:rPr>
              <w:t>s cincuenta y nueve</w:t>
            </w:r>
            <w:r w:rsidR="00F90F1C" w:rsidRPr="00393990">
              <w:rPr>
                <w:rFonts w:ascii="Calibri Light" w:hAnsi="Calibri Light" w:cs="Calibri Light"/>
              </w:rPr>
              <w:t xml:space="preserve"> mil </w:t>
            </w:r>
            <w:r w:rsidRPr="00393990">
              <w:rPr>
                <w:rFonts w:ascii="Calibri Light" w:hAnsi="Calibri Light" w:cs="Calibri Light"/>
              </w:rPr>
              <w:t>quinient</w:t>
            </w:r>
            <w:r w:rsidR="001E500F" w:rsidRPr="00393990">
              <w:rPr>
                <w:rFonts w:ascii="Calibri Light" w:hAnsi="Calibri Light" w:cs="Calibri Light"/>
              </w:rPr>
              <w:t>a</w:t>
            </w:r>
            <w:r w:rsidRPr="00393990">
              <w:rPr>
                <w:rFonts w:ascii="Calibri Light" w:hAnsi="Calibri Light" w:cs="Calibri Light"/>
              </w:rPr>
              <w:t>s un</w:t>
            </w:r>
            <w:r w:rsidR="00036CC4" w:rsidRPr="00393990">
              <w:rPr>
                <w:rFonts w:ascii="Calibri Light" w:hAnsi="Calibri Light" w:cs="Calibri Light"/>
              </w:rPr>
              <w:t>)</w:t>
            </w:r>
            <w:r w:rsidR="00EB5590" w:rsidRPr="00393990">
              <w:rPr>
                <w:rFonts w:ascii="Calibri Light" w:hAnsi="Calibri Light" w:cs="Calibri Light"/>
              </w:rPr>
              <w:t xml:space="preserve"> </w:t>
            </w:r>
            <w:r w:rsidR="00616638" w:rsidRPr="00393990">
              <w:rPr>
                <w:rFonts w:ascii="Calibri Light" w:hAnsi="Calibri Light" w:cs="Calibri Light"/>
              </w:rPr>
              <w:t xml:space="preserve">de </w:t>
            </w:r>
            <w:r w:rsidR="00CF0A03" w:rsidRPr="00393990">
              <w:rPr>
                <w:rFonts w:ascii="Calibri Light" w:hAnsi="Calibri Light" w:cs="Calibri Light"/>
              </w:rPr>
              <w:t xml:space="preserve">acciones </w:t>
            </w:r>
            <w:r w:rsidR="008E2829" w:rsidRPr="00393990">
              <w:rPr>
                <w:rFonts w:ascii="Calibri Light" w:hAnsi="Calibri Light" w:cs="Calibri Light"/>
              </w:rPr>
              <w:t xml:space="preserve">comunes </w:t>
            </w:r>
            <w:r w:rsidR="00CF0A03" w:rsidRPr="00393990">
              <w:rPr>
                <w:rFonts w:ascii="Calibri Light" w:hAnsi="Calibri Light" w:cs="Calibri Light"/>
              </w:rPr>
              <w:t>en circulación</w:t>
            </w:r>
            <w:r w:rsidR="007F576E" w:rsidRPr="00393990">
              <w:rPr>
                <w:rFonts w:ascii="Calibri Light" w:hAnsi="Calibri Light" w:cs="Calibri Light"/>
              </w:rPr>
              <w:t>.</w:t>
            </w:r>
          </w:p>
          <w:p w14:paraId="7C0A5CB5" w14:textId="77777777" w:rsidR="00E6139D" w:rsidRPr="00393990" w:rsidRDefault="00E6139D" w:rsidP="003B5266">
            <w:pPr>
              <w:widowControl w:val="0"/>
              <w:rPr>
                <w:rFonts w:ascii="Calibri Light" w:hAnsi="Calibri Light" w:cs="Calibri Light"/>
              </w:rPr>
            </w:pPr>
          </w:p>
        </w:tc>
      </w:tr>
      <w:tr w:rsidR="00CF0A03" w:rsidRPr="00393990" w14:paraId="4AC7364F" w14:textId="77777777" w:rsidTr="00C37B36">
        <w:tc>
          <w:tcPr>
            <w:tcW w:w="534" w:type="dxa"/>
          </w:tcPr>
          <w:p w14:paraId="18F78400"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h)</w:t>
            </w:r>
          </w:p>
        </w:tc>
        <w:tc>
          <w:tcPr>
            <w:tcW w:w="2126" w:type="dxa"/>
          </w:tcPr>
          <w:p w14:paraId="6A8FBB2E"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 xml:space="preserve">Número de Acciones: </w:t>
            </w:r>
          </w:p>
        </w:tc>
        <w:tc>
          <w:tcPr>
            <w:tcW w:w="6520" w:type="dxa"/>
          </w:tcPr>
          <w:p w14:paraId="270CC2FB" w14:textId="60E2E705" w:rsidR="00CF0A03" w:rsidRPr="00393990" w:rsidRDefault="00A0603A" w:rsidP="003B5266">
            <w:pPr>
              <w:widowControl w:val="0"/>
              <w:rPr>
                <w:rFonts w:ascii="Calibri Light" w:hAnsi="Calibri Light" w:cs="Calibri Light"/>
              </w:rPr>
            </w:pPr>
            <w:r w:rsidRPr="00393990">
              <w:rPr>
                <w:rFonts w:ascii="Calibri Light" w:hAnsi="Calibri Light" w:cs="Calibri Light"/>
              </w:rPr>
              <w:t>431,359,501</w:t>
            </w:r>
            <w:r w:rsidR="00F90F1C" w:rsidRPr="00393990">
              <w:rPr>
                <w:rFonts w:ascii="Calibri Light" w:hAnsi="Calibri Light" w:cs="Calibri Light"/>
              </w:rPr>
              <w:t xml:space="preserve"> </w:t>
            </w:r>
            <w:r w:rsidR="00E6139D" w:rsidRPr="00393990">
              <w:rPr>
                <w:rFonts w:ascii="Calibri Light" w:hAnsi="Calibri Light" w:cs="Calibri Light"/>
              </w:rPr>
              <w:t>(</w:t>
            </w:r>
            <w:r w:rsidRPr="00393990">
              <w:rPr>
                <w:rFonts w:ascii="Calibri Light" w:hAnsi="Calibri Light" w:cs="Calibri Light"/>
              </w:rPr>
              <w:t>Cuatrocient</w:t>
            </w:r>
            <w:r w:rsidR="001E500F" w:rsidRPr="00393990">
              <w:rPr>
                <w:rFonts w:ascii="Calibri Light" w:hAnsi="Calibri Light" w:cs="Calibri Light"/>
              </w:rPr>
              <w:t>a</w:t>
            </w:r>
            <w:r w:rsidRPr="00393990">
              <w:rPr>
                <w:rFonts w:ascii="Calibri Light" w:hAnsi="Calibri Light" w:cs="Calibri Light"/>
              </w:rPr>
              <w:t>s treinta y un millones trescient</w:t>
            </w:r>
            <w:r w:rsidR="001E500F" w:rsidRPr="00393990">
              <w:rPr>
                <w:rFonts w:ascii="Calibri Light" w:hAnsi="Calibri Light" w:cs="Calibri Light"/>
              </w:rPr>
              <w:t>a</w:t>
            </w:r>
            <w:r w:rsidRPr="00393990">
              <w:rPr>
                <w:rFonts w:ascii="Calibri Light" w:hAnsi="Calibri Light" w:cs="Calibri Light"/>
              </w:rPr>
              <w:t>s cincuenta y nueve mil quinient</w:t>
            </w:r>
            <w:r w:rsidR="001E500F" w:rsidRPr="00393990">
              <w:rPr>
                <w:rFonts w:ascii="Calibri Light" w:hAnsi="Calibri Light" w:cs="Calibri Light"/>
              </w:rPr>
              <w:t>a</w:t>
            </w:r>
            <w:r w:rsidRPr="00393990">
              <w:rPr>
                <w:rFonts w:ascii="Calibri Light" w:hAnsi="Calibri Light" w:cs="Calibri Light"/>
              </w:rPr>
              <w:t>s un</w:t>
            </w:r>
            <w:r w:rsidR="00E6139D" w:rsidRPr="00393990">
              <w:rPr>
                <w:rFonts w:ascii="Calibri Light" w:hAnsi="Calibri Light" w:cs="Calibri Light"/>
              </w:rPr>
              <w:t>)</w:t>
            </w:r>
            <w:r w:rsidR="00B577D1" w:rsidRPr="00393990">
              <w:rPr>
                <w:rFonts w:ascii="Calibri Light" w:hAnsi="Calibri Light" w:cs="Calibri Light"/>
              </w:rPr>
              <w:t xml:space="preserve"> </w:t>
            </w:r>
            <w:r w:rsidR="00616638" w:rsidRPr="00393990">
              <w:rPr>
                <w:rFonts w:ascii="Calibri Light" w:hAnsi="Calibri Light" w:cs="Calibri Light"/>
              </w:rPr>
              <w:t xml:space="preserve">de </w:t>
            </w:r>
            <w:r w:rsidR="00CF0A03" w:rsidRPr="00393990">
              <w:rPr>
                <w:rFonts w:ascii="Calibri Light" w:hAnsi="Calibri Light" w:cs="Calibri Light"/>
              </w:rPr>
              <w:t>acciones comunes</w:t>
            </w:r>
            <w:r w:rsidR="006E4013" w:rsidRPr="00393990">
              <w:rPr>
                <w:rFonts w:ascii="Calibri Light" w:hAnsi="Calibri Light" w:cs="Calibri Light"/>
              </w:rPr>
              <w:t xml:space="preserve">, de un valor nominal de </w:t>
            </w:r>
            <w:r w:rsidR="00CF0A03" w:rsidRPr="00393990">
              <w:rPr>
                <w:rFonts w:ascii="Calibri Light" w:hAnsi="Calibri Light" w:cs="Calibri Light"/>
              </w:rPr>
              <w:t>S/ 1.00 por acción común</w:t>
            </w:r>
            <w:r w:rsidR="00756B34" w:rsidRPr="00393990">
              <w:rPr>
                <w:rFonts w:ascii="Calibri Light" w:hAnsi="Calibri Light" w:cs="Calibri Light"/>
              </w:rPr>
              <w:t>.</w:t>
            </w:r>
          </w:p>
          <w:p w14:paraId="2FA0E6E9" w14:textId="77777777" w:rsidR="00DB3084" w:rsidRPr="00393990" w:rsidRDefault="00DB3084" w:rsidP="003B5266">
            <w:pPr>
              <w:widowControl w:val="0"/>
              <w:rPr>
                <w:rFonts w:ascii="Calibri Light" w:hAnsi="Calibri Light" w:cs="Calibri Light"/>
              </w:rPr>
            </w:pPr>
          </w:p>
        </w:tc>
      </w:tr>
      <w:tr w:rsidR="00CF0A03" w:rsidRPr="00393990" w14:paraId="009F1541" w14:textId="77777777" w:rsidTr="00C37B36">
        <w:tc>
          <w:tcPr>
            <w:tcW w:w="534" w:type="dxa"/>
          </w:tcPr>
          <w:p w14:paraId="577B6158"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i)</w:t>
            </w:r>
          </w:p>
        </w:tc>
        <w:tc>
          <w:tcPr>
            <w:tcW w:w="2126" w:type="dxa"/>
          </w:tcPr>
          <w:p w14:paraId="33525558" w14:textId="77777777" w:rsidR="00CF0A03" w:rsidRPr="00393990" w:rsidRDefault="00CF0A03" w:rsidP="003B5266">
            <w:pPr>
              <w:widowControl w:val="0"/>
              <w:jc w:val="left"/>
              <w:rPr>
                <w:rFonts w:ascii="Calibri Light" w:hAnsi="Calibri Light" w:cs="Calibri Light"/>
              </w:rPr>
            </w:pPr>
            <w:r w:rsidRPr="00393990">
              <w:rPr>
                <w:rFonts w:ascii="Calibri Light" w:hAnsi="Calibri Light" w:cs="Calibri Light"/>
              </w:rPr>
              <w:t>Estructura Accionaria:</w:t>
            </w:r>
          </w:p>
        </w:tc>
        <w:tc>
          <w:tcPr>
            <w:tcW w:w="6520" w:type="dxa"/>
          </w:tcPr>
          <w:p w14:paraId="78A0EBC7" w14:textId="3FED97EF" w:rsidR="00CF0A03" w:rsidRPr="00393990" w:rsidRDefault="00CF0A03" w:rsidP="003B5266">
            <w:pPr>
              <w:widowControl w:val="0"/>
              <w:rPr>
                <w:rFonts w:ascii="Calibri Light" w:hAnsi="Calibri Light" w:cs="Calibri Light"/>
              </w:rPr>
            </w:pPr>
            <w:r w:rsidRPr="00393990">
              <w:rPr>
                <w:rFonts w:ascii="Calibri Light" w:hAnsi="Calibri Light" w:cs="Calibri Light"/>
              </w:rPr>
              <w:t>Quimpac es una sociedad anónima. Al 31 de diciembre del 20</w:t>
            </w:r>
            <w:r w:rsidR="00094035" w:rsidRPr="00393990">
              <w:rPr>
                <w:rFonts w:ascii="Calibri Light" w:hAnsi="Calibri Light" w:cs="Calibri Light"/>
              </w:rPr>
              <w:t>2</w:t>
            </w:r>
            <w:r w:rsidR="00707D91">
              <w:rPr>
                <w:rFonts w:ascii="Calibri Light" w:hAnsi="Calibri Light" w:cs="Calibri Light"/>
              </w:rPr>
              <w:t>5</w:t>
            </w:r>
            <w:r w:rsidRPr="00393990">
              <w:rPr>
                <w:rFonts w:ascii="Calibri Light" w:hAnsi="Calibri Light" w:cs="Calibri Light"/>
              </w:rPr>
              <w:t xml:space="preserve"> cuenta con </w:t>
            </w:r>
            <w:r w:rsidR="001C057D" w:rsidRPr="00393990">
              <w:rPr>
                <w:rFonts w:ascii="Calibri Light" w:hAnsi="Calibri Light" w:cs="Calibri Light"/>
              </w:rPr>
              <w:t>1</w:t>
            </w:r>
            <w:r w:rsidR="00287124" w:rsidRPr="00393990">
              <w:rPr>
                <w:rFonts w:ascii="Calibri Light" w:hAnsi="Calibri Light" w:cs="Calibri Light"/>
              </w:rPr>
              <w:t>8</w:t>
            </w:r>
            <w:r w:rsidR="00815869">
              <w:rPr>
                <w:rFonts w:ascii="Calibri Light" w:hAnsi="Calibri Light" w:cs="Calibri Light"/>
              </w:rPr>
              <w:t>7</w:t>
            </w:r>
            <w:r w:rsidR="003E0E15">
              <w:rPr>
                <w:rFonts w:ascii="Calibri Light" w:hAnsi="Calibri Light" w:cs="Calibri Light"/>
              </w:rPr>
              <w:t xml:space="preserve"> </w:t>
            </w:r>
            <w:r w:rsidRPr="00393990">
              <w:rPr>
                <w:rFonts w:ascii="Calibri Light" w:hAnsi="Calibri Light" w:cs="Calibri Light"/>
              </w:rPr>
              <w:t xml:space="preserve">accionistas, entre los cuales </w:t>
            </w:r>
            <w:r w:rsidR="00756B34" w:rsidRPr="00393990">
              <w:rPr>
                <w:rFonts w:ascii="Calibri Light" w:hAnsi="Calibri Light" w:cs="Calibri Light"/>
              </w:rPr>
              <w:t xml:space="preserve">el único </w:t>
            </w:r>
            <w:r w:rsidRPr="00393990">
              <w:rPr>
                <w:rFonts w:ascii="Calibri Light" w:hAnsi="Calibri Light" w:cs="Calibri Light"/>
              </w:rPr>
              <w:t xml:space="preserve">accionista que </w:t>
            </w:r>
            <w:r w:rsidR="00756B34" w:rsidRPr="00393990">
              <w:rPr>
                <w:rFonts w:ascii="Calibri Light" w:hAnsi="Calibri Light" w:cs="Calibri Light"/>
              </w:rPr>
              <w:t>e</w:t>
            </w:r>
            <w:r w:rsidRPr="00393990">
              <w:rPr>
                <w:rFonts w:ascii="Calibri Light" w:hAnsi="Calibri Light" w:cs="Calibri Light"/>
              </w:rPr>
              <w:t xml:space="preserve">s titular de más del 5% del capital suscrito </w:t>
            </w:r>
            <w:r w:rsidR="00756B34" w:rsidRPr="00393990">
              <w:rPr>
                <w:rFonts w:ascii="Calibri Light" w:hAnsi="Calibri Light" w:cs="Calibri Light"/>
              </w:rPr>
              <w:t>e</w:t>
            </w:r>
            <w:r w:rsidRPr="00393990">
              <w:rPr>
                <w:rFonts w:ascii="Calibri Light" w:hAnsi="Calibri Light" w:cs="Calibri Light"/>
              </w:rPr>
              <w:t xml:space="preserve">s Quimpac Corp S.A.C., quien es titular de acciones comunes que </w:t>
            </w:r>
            <w:r w:rsidR="00741246" w:rsidRPr="00393990">
              <w:rPr>
                <w:rFonts w:ascii="Calibri Light" w:hAnsi="Calibri Light" w:cs="Calibri Light"/>
              </w:rPr>
              <w:t>re</w:t>
            </w:r>
            <w:r w:rsidRPr="00393990">
              <w:rPr>
                <w:rFonts w:ascii="Calibri Light" w:hAnsi="Calibri Light" w:cs="Calibri Light"/>
              </w:rPr>
              <w:t xml:space="preserve">presentan </w:t>
            </w:r>
            <w:r w:rsidR="00741246" w:rsidRPr="00393990">
              <w:rPr>
                <w:rFonts w:ascii="Calibri Light" w:hAnsi="Calibri Light" w:cs="Calibri Light"/>
              </w:rPr>
              <w:t xml:space="preserve">el </w:t>
            </w:r>
            <w:r w:rsidR="00441764" w:rsidRPr="00393990">
              <w:rPr>
                <w:rFonts w:ascii="Calibri Light" w:hAnsi="Calibri Light" w:cs="Calibri Light"/>
              </w:rPr>
              <w:t>9</w:t>
            </w:r>
            <w:r w:rsidR="00B10FDE">
              <w:rPr>
                <w:rFonts w:ascii="Calibri Light" w:hAnsi="Calibri Light" w:cs="Calibri Light"/>
              </w:rPr>
              <w:t>6</w:t>
            </w:r>
            <w:r w:rsidR="009B5347">
              <w:rPr>
                <w:rFonts w:ascii="Calibri Light" w:hAnsi="Calibri Light" w:cs="Calibri Light"/>
              </w:rPr>
              <w:t>.94</w:t>
            </w:r>
            <w:r w:rsidRPr="00393990">
              <w:rPr>
                <w:rFonts w:ascii="Calibri Light" w:hAnsi="Calibri Light" w:cs="Calibri Light"/>
              </w:rPr>
              <w:t>% del capital social</w:t>
            </w:r>
            <w:r w:rsidR="00756B34" w:rsidRPr="00393990">
              <w:rPr>
                <w:rFonts w:ascii="Calibri Light" w:hAnsi="Calibri Light" w:cs="Calibri Light"/>
              </w:rPr>
              <w:t>.</w:t>
            </w:r>
          </w:p>
          <w:p w14:paraId="50823730" w14:textId="77777777" w:rsidR="00CF0A03" w:rsidRPr="00393990" w:rsidRDefault="00CF0A03" w:rsidP="003B5266">
            <w:pPr>
              <w:widowControl w:val="0"/>
              <w:rPr>
                <w:rFonts w:ascii="Calibri Light" w:hAnsi="Calibri Light" w:cs="Calibri Light"/>
              </w:rPr>
            </w:pPr>
          </w:p>
          <w:p w14:paraId="2E8C1D0E"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 xml:space="preserve">Quimpac Corp S.A.C. es una </w:t>
            </w:r>
            <w:r w:rsidR="009A6E81" w:rsidRPr="00393990">
              <w:rPr>
                <w:rFonts w:ascii="Calibri Light" w:hAnsi="Calibri Light" w:cs="Calibri Light"/>
              </w:rPr>
              <w:t>sociedad constituida y existente bajo las leyes peruanas.</w:t>
            </w:r>
          </w:p>
          <w:p w14:paraId="50437C26" w14:textId="77777777" w:rsidR="00CF0A03" w:rsidRDefault="00CF0A03" w:rsidP="003B5266">
            <w:pPr>
              <w:widowControl w:val="0"/>
              <w:rPr>
                <w:rFonts w:ascii="Calibri Light" w:hAnsi="Calibri Light" w:cs="Calibri Light"/>
              </w:rPr>
            </w:pPr>
          </w:p>
          <w:p w14:paraId="3DBC7A06" w14:textId="77777777" w:rsidR="00B90262" w:rsidRPr="00393990" w:rsidRDefault="00B90262" w:rsidP="003B5266">
            <w:pPr>
              <w:widowControl w:val="0"/>
              <w:rPr>
                <w:rFonts w:ascii="Calibri Light" w:hAnsi="Calibri Light" w:cs="Calibri Light"/>
              </w:rPr>
            </w:pPr>
          </w:p>
          <w:p w14:paraId="47FEA462" w14:textId="220FB63F" w:rsidR="00CF0A03" w:rsidRPr="00393990" w:rsidRDefault="00287124" w:rsidP="003B5266">
            <w:pPr>
              <w:widowControl w:val="0"/>
              <w:rPr>
                <w:rFonts w:ascii="Calibri Light" w:hAnsi="Calibri Light" w:cs="Calibri Light"/>
              </w:rPr>
            </w:pPr>
            <w:r w:rsidRPr="00393990">
              <w:rPr>
                <w:rFonts w:ascii="Calibri Light" w:hAnsi="Calibri Light" w:cs="Calibri Light"/>
              </w:rPr>
              <w:t>Todas las acciones representativas</w:t>
            </w:r>
            <w:r w:rsidR="00616638" w:rsidRPr="00393990">
              <w:rPr>
                <w:rFonts w:ascii="Calibri Light" w:hAnsi="Calibri Light" w:cs="Calibri Light"/>
              </w:rPr>
              <w:t xml:space="preserve"> del capital social de Quimpac, otorgan a sus titulares el </w:t>
            </w:r>
            <w:r w:rsidR="00CF0A03" w:rsidRPr="00393990">
              <w:rPr>
                <w:rFonts w:ascii="Calibri Light" w:hAnsi="Calibri Light" w:cs="Calibri Light"/>
              </w:rPr>
              <w:t>derecho a voto.</w:t>
            </w:r>
          </w:p>
          <w:p w14:paraId="0EF510A2" w14:textId="77777777" w:rsidR="00CF0A03" w:rsidRPr="00393990" w:rsidRDefault="00CF0A03" w:rsidP="003B5266">
            <w:pPr>
              <w:widowControl w:val="0"/>
              <w:rPr>
                <w:rFonts w:ascii="Calibri Light" w:hAnsi="Calibri Light" w:cs="Calibri Light"/>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1"/>
              <w:gridCol w:w="1580"/>
              <w:gridCol w:w="1701"/>
            </w:tblGrid>
            <w:tr w:rsidR="00CF0A03" w:rsidRPr="00393990" w14:paraId="0679F2DB" w14:textId="77777777">
              <w:trPr>
                <w:trHeight w:val="340"/>
              </w:trPr>
              <w:tc>
                <w:tcPr>
                  <w:tcW w:w="1851" w:type="dxa"/>
                  <w:shd w:val="clear" w:color="auto" w:fill="E6E6E6"/>
                  <w:vAlign w:val="center"/>
                </w:tcPr>
                <w:p w14:paraId="6A8BBFD6"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Tenencia</w:t>
                  </w:r>
                </w:p>
              </w:tc>
              <w:tc>
                <w:tcPr>
                  <w:tcW w:w="1580" w:type="dxa"/>
                  <w:shd w:val="clear" w:color="auto" w:fill="E6E6E6"/>
                  <w:vAlign w:val="center"/>
                </w:tcPr>
                <w:p w14:paraId="0E4B5C4C"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Número de Accionistas</w:t>
                  </w:r>
                </w:p>
              </w:tc>
              <w:tc>
                <w:tcPr>
                  <w:tcW w:w="1701" w:type="dxa"/>
                  <w:shd w:val="clear" w:color="auto" w:fill="E6E6E6"/>
                  <w:vAlign w:val="center"/>
                </w:tcPr>
                <w:p w14:paraId="7C208421"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Porcentaje de participación</w:t>
                  </w:r>
                </w:p>
              </w:tc>
            </w:tr>
            <w:tr w:rsidR="00CF0A03" w:rsidRPr="00393990" w14:paraId="4C452110" w14:textId="77777777" w:rsidTr="00EF3AAE">
              <w:trPr>
                <w:trHeight w:val="283"/>
              </w:trPr>
              <w:tc>
                <w:tcPr>
                  <w:tcW w:w="1851" w:type="dxa"/>
                  <w:vAlign w:val="center"/>
                </w:tcPr>
                <w:p w14:paraId="0F66819F"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Menor al 1%</w:t>
                  </w:r>
                </w:p>
              </w:tc>
              <w:tc>
                <w:tcPr>
                  <w:tcW w:w="1580" w:type="dxa"/>
                  <w:vAlign w:val="center"/>
                </w:tcPr>
                <w:p w14:paraId="6A875DDE" w14:textId="239334CD" w:rsidR="00CF0A03" w:rsidRPr="00393990" w:rsidRDefault="00F47266" w:rsidP="003B5266">
                  <w:pPr>
                    <w:widowControl w:val="0"/>
                    <w:tabs>
                      <w:tab w:val="decimal" w:pos="771"/>
                    </w:tabs>
                    <w:spacing w:line="240" w:lineRule="atLeast"/>
                    <w:rPr>
                      <w:rFonts w:ascii="Calibri Light" w:hAnsi="Calibri Light" w:cs="Calibri Light"/>
                      <w:sz w:val="18"/>
                      <w:szCs w:val="18"/>
                    </w:rPr>
                  </w:pPr>
                  <w:r w:rsidRPr="00393990">
                    <w:rPr>
                      <w:rFonts w:ascii="Calibri Light" w:hAnsi="Calibri Light" w:cs="Calibri Light"/>
                      <w:sz w:val="18"/>
                      <w:szCs w:val="18"/>
                    </w:rPr>
                    <w:t>1</w:t>
                  </w:r>
                  <w:r w:rsidR="001D1970" w:rsidRPr="00393990">
                    <w:rPr>
                      <w:rFonts w:ascii="Calibri Light" w:hAnsi="Calibri Light" w:cs="Calibri Light"/>
                      <w:sz w:val="18"/>
                      <w:szCs w:val="18"/>
                    </w:rPr>
                    <w:t>8</w:t>
                  </w:r>
                  <w:r w:rsidR="003E0E15">
                    <w:rPr>
                      <w:rFonts w:ascii="Calibri Light" w:hAnsi="Calibri Light" w:cs="Calibri Light"/>
                      <w:sz w:val="18"/>
                      <w:szCs w:val="18"/>
                    </w:rPr>
                    <w:t>6</w:t>
                  </w:r>
                </w:p>
              </w:tc>
              <w:tc>
                <w:tcPr>
                  <w:tcW w:w="1701" w:type="dxa"/>
                  <w:vAlign w:val="center"/>
                </w:tcPr>
                <w:p w14:paraId="6628F4D3" w14:textId="7A9F1C6B" w:rsidR="00CF0A03" w:rsidRPr="00393990" w:rsidRDefault="00CF0A03" w:rsidP="003B5266">
                  <w:pPr>
                    <w:widowControl w:val="0"/>
                    <w:tabs>
                      <w:tab w:val="decimal" w:pos="731"/>
                    </w:tabs>
                    <w:spacing w:line="240" w:lineRule="atLeast"/>
                    <w:rPr>
                      <w:rFonts w:ascii="Calibri Light" w:hAnsi="Calibri Light" w:cs="Calibri Light"/>
                      <w:sz w:val="18"/>
                      <w:szCs w:val="18"/>
                    </w:rPr>
                  </w:pPr>
                  <w:r w:rsidRPr="00393990">
                    <w:rPr>
                      <w:rFonts w:ascii="Calibri Light" w:hAnsi="Calibri Light" w:cs="Calibri Light"/>
                      <w:sz w:val="18"/>
                      <w:szCs w:val="18"/>
                    </w:rPr>
                    <w:t>3.</w:t>
                  </w:r>
                  <w:r w:rsidR="00FD0593" w:rsidRPr="00393990">
                    <w:rPr>
                      <w:rFonts w:ascii="Calibri Light" w:hAnsi="Calibri Light" w:cs="Calibri Light"/>
                      <w:sz w:val="18"/>
                      <w:szCs w:val="18"/>
                    </w:rPr>
                    <w:t>0</w:t>
                  </w:r>
                  <w:r w:rsidR="002253F3">
                    <w:rPr>
                      <w:rFonts w:ascii="Calibri Light" w:hAnsi="Calibri Light" w:cs="Calibri Light"/>
                      <w:sz w:val="18"/>
                      <w:szCs w:val="18"/>
                    </w:rPr>
                    <w:t>6</w:t>
                  </w:r>
                  <w:r w:rsidRPr="00393990">
                    <w:rPr>
                      <w:rFonts w:ascii="Calibri Light" w:hAnsi="Calibri Light" w:cs="Calibri Light"/>
                      <w:sz w:val="18"/>
                      <w:szCs w:val="18"/>
                    </w:rPr>
                    <w:t>%</w:t>
                  </w:r>
                </w:p>
              </w:tc>
            </w:tr>
            <w:tr w:rsidR="00CF0A03" w:rsidRPr="00393990" w14:paraId="664A9512" w14:textId="77777777" w:rsidTr="00EF3AAE">
              <w:trPr>
                <w:trHeight w:val="283"/>
              </w:trPr>
              <w:tc>
                <w:tcPr>
                  <w:tcW w:w="1851" w:type="dxa"/>
                  <w:vAlign w:val="center"/>
                </w:tcPr>
                <w:p w14:paraId="1312378F"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Entre 1 - 5%</w:t>
                  </w:r>
                </w:p>
              </w:tc>
              <w:tc>
                <w:tcPr>
                  <w:tcW w:w="1580" w:type="dxa"/>
                  <w:vAlign w:val="center"/>
                </w:tcPr>
                <w:p w14:paraId="3CEA2D22" w14:textId="6279D0E1" w:rsidR="00CF0A03" w:rsidRPr="00393990" w:rsidRDefault="00CF0A03" w:rsidP="003B5266">
                  <w:pPr>
                    <w:widowControl w:val="0"/>
                    <w:tabs>
                      <w:tab w:val="decimal" w:pos="771"/>
                    </w:tabs>
                    <w:spacing w:line="240" w:lineRule="atLeast"/>
                    <w:rPr>
                      <w:rFonts w:ascii="Calibri Light" w:hAnsi="Calibri Light" w:cs="Calibri Light"/>
                      <w:sz w:val="18"/>
                      <w:szCs w:val="18"/>
                    </w:rPr>
                  </w:pPr>
                </w:p>
              </w:tc>
              <w:tc>
                <w:tcPr>
                  <w:tcW w:w="1701" w:type="dxa"/>
                  <w:vAlign w:val="center"/>
                </w:tcPr>
                <w:p w14:paraId="7ED2566D" w14:textId="487526C0" w:rsidR="00CF0A03" w:rsidRPr="00393990" w:rsidRDefault="00CF0A03" w:rsidP="003B5266">
                  <w:pPr>
                    <w:widowControl w:val="0"/>
                    <w:tabs>
                      <w:tab w:val="decimal" w:pos="731"/>
                    </w:tabs>
                    <w:spacing w:line="240" w:lineRule="atLeast"/>
                    <w:rPr>
                      <w:rFonts w:ascii="Calibri Light" w:hAnsi="Calibri Light" w:cs="Calibri Light"/>
                      <w:sz w:val="18"/>
                      <w:szCs w:val="18"/>
                    </w:rPr>
                  </w:pPr>
                </w:p>
              </w:tc>
            </w:tr>
            <w:tr w:rsidR="00CF0A03" w:rsidRPr="00393990" w14:paraId="2D7CC156" w14:textId="77777777" w:rsidTr="00EF3AAE">
              <w:trPr>
                <w:trHeight w:val="283"/>
              </w:trPr>
              <w:tc>
                <w:tcPr>
                  <w:tcW w:w="1851" w:type="dxa"/>
                  <w:vAlign w:val="center"/>
                </w:tcPr>
                <w:p w14:paraId="5645CEF2"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Entre 5 - 10%</w:t>
                  </w:r>
                </w:p>
              </w:tc>
              <w:tc>
                <w:tcPr>
                  <w:tcW w:w="1580" w:type="dxa"/>
                  <w:vAlign w:val="center"/>
                </w:tcPr>
                <w:p w14:paraId="4F20F9F9" w14:textId="77777777" w:rsidR="00CF0A03" w:rsidRPr="00393990" w:rsidRDefault="004813CA" w:rsidP="003B5266">
                  <w:pPr>
                    <w:widowControl w:val="0"/>
                    <w:tabs>
                      <w:tab w:val="decimal" w:pos="771"/>
                    </w:tabs>
                    <w:spacing w:line="240" w:lineRule="atLeast"/>
                    <w:rPr>
                      <w:rFonts w:ascii="Calibri Light" w:hAnsi="Calibri Light" w:cs="Calibri Light"/>
                      <w:sz w:val="18"/>
                      <w:szCs w:val="18"/>
                    </w:rPr>
                  </w:pPr>
                  <w:r w:rsidRPr="00393990">
                    <w:rPr>
                      <w:rFonts w:ascii="Calibri Light" w:hAnsi="Calibri Light" w:cs="Calibri Light"/>
                      <w:sz w:val="18"/>
                      <w:szCs w:val="18"/>
                    </w:rPr>
                    <w:t>- -</w:t>
                  </w:r>
                </w:p>
              </w:tc>
              <w:tc>
                <w:tcPr>
                  <w:tcW w:w="1701" w:type="dxa"/>
                  <w:vAlign w:val="center"/>
                </w:tcPr>
                <w:p w14:paraId="3F229A0D" w14:textId="73DB9EEC" w:rsidR="00CF0A03" w:rsidRPr="00393990" w:rsidRDefault="004813CA" w:rsidP="00335D6F">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 -</w:t>
                  </w:r>
                </w:p>
              </w:tc>
            </w:tr>
            <w:tr w:rsidR="00CF0A03" w:rsidRPr="00393990" w14:paraId="0316F2EB" w14:textId="77777777" w:rsidTr="00EF3AAE">
              <w:trPr>
                <w:trHeight w:val="283"/>
              </w:trPr>
              <w:tc>
                <w:tcPr>
                  <w:tcW w:w="1851" w:type="dxa"/>
                  <w:vAlign w:val="center"/>
                </w:tcPr>
                <w:p w14:paraId="2611C734"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Mayor al 10%</w:t>
                  </w:r>
                </w:p>
              </w:tc>
              <w:tc>
                <w:tcPr>
                  <w:tcW w:w="1580" w:type="dxa"/>
                  <w:vAlign w:val="center"/>
                </w:tcPr>
                <w:p w14:paraId="1313C9E5" w14:textId="77777777" w:rsidR="00CF0A03" w:rsidRPr="00393990" w:rsidRDefault="00CF0A03" w:rsidP="003B5266">
                  <w:pPr>
                    <w:widowControl w:val="0"/>
                    <w:tabs>
                      <w:tab w:val="decimal" w:pos="771"/>
                    </w:tabs>
                    <w:spacing w:line="240" w:lineRule="atLeast"/>
                    <w:rPr>
                      <w:rFonts w:ascii="Calibri Light" w:hAnsi="Calibri Light" w:cs="Calibri Light"/>
                      <w:sz w:val="18"/>
                      <w:szCs w:val="18"/>
                    </w:rPr>
                  </w:pPr>
                  <w:r w:rsidRPr="00393990">
                    <w:rPr>
                      <w:rFonts w:ascii="Calibri Light" w:hAnsi="Calibri Light" w:cs="Calibri Light"/>
                      <w:sz w:val="18"/>
                      <w:szCs w:val="18"/>
                    </w:rPr>
                    <w:t>1</w:t>
                  </w:r>
                </w:p>
              </w:tc>
              <w:tc>
                <w:tcPr>
                  <w:tcW w:w="1701" w:type="dxa"/>
                  <w:vAlign w:val="center"/>
                </w:tcPr>
                <w:p w14:paraId="79350BE9" w14:textId="486EECA8" w:rsidR="00CF0A03" w:rsidRPr="00393990" w:rsidRDefault="003806A3" w:rsidP="003B5266">
                  <w:pPr>
                    <w:widowControl w:val="0"/>
                    <w:tabs>
                      <w:tab w:val="decimal" w:pos="731"/>
                    </w:tabs>
                    <w:spacing w:line="240" w:lineRule="atLeast"/>
                    <w:rPr>
                      <w:rFonts w:ascii="Calibri Light" w:hAnsi="Calibri Light" w:cs="Calibri Light"/>
                      <w:sz w:val="18"/>
                      <w:szCs w:val="18"/>
                    </w:rPr>
                  </w:pPr>
                  <w:r w:rsidRPr="00393990">
                    <w:rPr>
                      <w:rFonts w:ascii="Calibri Light" w:hAnsi="Calibri Light" w:cs="Calibri Light"/>
                      <w:sz w:val="18"/>
                      <w:szCs w:val="18"/>
                    </w:rPr>
                    <w:t>9</w:t>
                  </w:r>
                  <w:r w:rsidR="002253F3">
                    <w:rPr>
                      <w:rFonts w:ascii="Calibri Light" w:hAnsi="Calibri Light" w:cs="Calibri Light"/>
                      <w:sz w:val="18"/>
                      <w:szCs w:val="18"/>
                    </w:rPr>
                    <w:t>6.94</w:t>
                  </w:r>
                  <w:r w:rsidR="00CF0A03" w:rsidRPr="00393990">
                    <w:rPr>
                      <w:rFonts w:ascii="Calibri Light" w:hAnsi="Calibri Light" w:cs="Calibri Light"/>
                      <w:sz w:val="18"/>
                      <w:szCs w:val="18"/>
                    </w:rPr>
                    <w:t>%</w:t>
                  </w:r>
                </w:p>
              </w:tc>
            </w:tr>
            <w:tr w:rsidR="00CF0A03" w:rsidRPr="00393990" w14:paraId="0337CBCF" w14:textId="77777777" w:rsidTr="00EF3AAE">
              <w:trPr>
                <w:trHeight w:val="283"/>
              </w:trPr>
              <w:tc>
                <w:tcPr>
                  <w:tcW w:w="1851" w:type="dxa"/>
                  <w:vAlign w:val="center"/>
                </w:tcPr>
                <w:p w14:paraId="2271CBDC"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Total</w:t>
                  </w:r>
                </w:p>
              </w:tc>
              <w:tc>
                <w:tcPr>
                  <w:tcW w:w="1580" w:type="dxa"/>
                  <w:vAlign w:val="center"/>
                </w:tcPr>
                <w:p w14:paraId="02A66A08" w14:textId="64B96AEF" w:rsidR="00CF0A03" w:rsidRPr="00393990" w:rsidRDefault="00225204" w:rsidP="003B5266">
                  <w:pPr>
                    <w:widowControl w:val="0"/>
                    <w:tabs>
                      <w:tab w:val="decimal" w:pos="771"/>
                    </w:tabs>
                    <w:spacing w:line="240" w:lineRule="atLeast"/>
                    <w:rPr>
                      <w:rFonts w:ascii="Calibri Light" w:hAnsi="Calibri Light" w:cs="Calibri Light"/>
                      <w:sz w:val="18"/>
                      <w:szCs w:val="18"/>
                    </w:rPr>
                  </w:pPr>
                  <w:r w:rsidRPr="00393990">
                    <w:rPr>
                      <w:rFonts w:ascii="Calibri Light" w:hAnsi="Calibri Light" w:cs="Calibri Light"/>
                      <w:sz w:val="18"/>
                      <w:szCs w:val="18"/>
                    </w:rPr>
                    <w:t>1</w:t>
                  </w:r>
                  <w:r w:rsidR="00287124" w:rsidRPr="00393990">
                    <w:rPr>
                      <w:rFonts w:ascii="Calibri Light" w:hAnsi="Calibri Light" w:cs="Calibri Light"/>
                      <w:sz w:val="18"/>
                      <w:szCs w:val="18"/>
                    </w:rPr>
                    <w:t>8</w:t>
                  </w:r>
                  <w:r w:rsidR="00776339">
                    <w:rPr>
                      <w:rFonts w:ascii="Calibri Light" w:hAnsi="Calibri Light" w:cs="Calibri Light"/>
                      <w:sz w:val="18"/>
                      <w:szCs w:val="18"/>
                    </w:rPr>
                    <w:t>7</w:t>
                  </w:r>
                </w:p>
              </w:tc>
              <w:tc>
                <w:tcPr>
                  <w:tcW w:w="1701" w:type="dxa"/>
                  <w:vAlign w:val="center"/>
                </w:tcPr>
                <w:p w14:paraId="453E5460" w14:textId="77777777" w:rsidR="00CF0A03" w:rsidRPr="00393990" w:rsidRDefault="00CF0A03" w:rsidP="003B5266">
                  <w:pPr>
                    <w:pStyle w:val="TDC-base"/>
                    <w:widowControl w:val="0"/>
                    <w:tabs>
                      <w:tab w:val="decimal" w:pos="731"/>
                    </w:tabs>
                    <w:spacing w:after="0"/>
                    <w:rPr>
                      <w:rFonts w:ascii="Calibri Light" w:hAnsi="Calibri Light" w:cs="Calibri Light"/>
                      <w:sz w:val="18"/>
                      <w:szCs w:val="18"/>
                    </w:rPr>
                  </w:pPr>
                  <w:r w:rsidRPr="00393990">
                    <w:rPr>
                      <w:rFonts w:ascii="Calibri Light" w:hAnsi="Calibri Light" w:cs="Calibri Light"/>
                      <w:sz w:val="18"/>
                      <w:szCs w:val="18"/>
                    </w:rPr>
                    <w:tab/>
                    <w:t>100.00%</w:t>
                  </w:r>
                </w:p>
              </w:tc>
            </w:tr>
          </w:tbl>
          <w:p w14:paraId="2BA9489C" w14:textId="77777777" w:rsidR="001E500F" w:rsidRPr="00393990" w:rsidRDefault="001E500F" w:rsidP="003B5266">
            <w:pPr>
              <w:widowControl w:val="0"/>
              <w:rPr>
                <w:rFonts w:ascii="Calibri Light" w:hAnsi="Calibri Light" w:cs="Calibri Light"/>
              </w:rPr>
            </w:pPr>
          </w:p>
          <w:p w14:paraId="2592A7AD" w14:textId="77777777" w:rsidR="00CF0A03" w:rsidRPr="00393990" w:rsidRDefault="00CF0A03" w:rsidP="003B5266">
            <w:pPr>
              <w:widowControl w:val="0"/>
              <w:rPr>
                <w:rFonts w:ascii="Calibri Light" w:hAnsi="Calibri Light" w:cs="Calibri Light"/>
              </w:rPr>
            </w:pPr>
            <w:r w:rsidRPr="00393990">
              <w:rPr>
                <w:rFonts w:ascii="Calibri Light" w:hAnsi="Calibri Light" w:cs="Calibri Light"/>
              </w:rPr>
              <w:t>Acciones de Inversión</w:t>
            </w:r>
          </w:p>
          <w:p w14:paraId="063768A0" w14:textId="77777777" w:rsidR="00CF0A03" w:rsidRPr="00393990" w:rsidRDefault="00CF0A03" w:rsidP="003B5266">
            <w:pPr>
              <w:widowControl w:val="0"/>
              <w:rPr>
                <w:rFonts w:ascii="Calibri Light" w:hAnsi="Calibri Light" w:cs="Calibri Light"/>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1"/>
              <w:gridCol w:w="1580"/>
              <w:gridCol w:w="1672"/>
            </w:tblGrid>
            <w:tr w:rsidR="00CF0A03" w:rsidRPr="00393990" w14:paraId="6E5023BC" w14:textId="77777777">
              <w:trPr>
                <w:trHeight w:val="340"/>
              </w:trPr>
              <w:tc>
                <w:tcPr>
                  <w:tcW w:w="1851" w:type="dxa"/>
                  <w:shd w:val="clear" w:color="auto" w:fill="E6E6E6"/>
                  <w:vAlign w:val="center"/>
                </w:tcPr>
                <w:p w14:paraId="16B56E43"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Tenencia</w:t>
                  </w:r>
                </w:p>
              </w:tc>
              <w:tc>
                <w:tcPr>
                  <w:tcW w:w="1580" w:type="dxa"/>
                  <w:shd w:val="clear" w:color="auto" w:fill="E6E6E6"/>
                  <w:vAlign w:val="center"/>
                </w:tcPr>
                <w:p w14:paraId="4953B34A"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Número de Titulares</w:t>
                  </w:r>
                </w:p>
              </w:tc>
              <w:tc>
                <w:tcPr>
                  <w:tcW w:w="1672" w:type="dxa"/>
                  <w:shd w:val="clear" w:color="auto" w:fill="E6E6E6"/>
                  <w:vAlign w:val="center"/>
                </w:tcPr>
                <w:p w14:paraId="2B120B81"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Porcentaje de participación</w:t>
                  </w:r>
                </w:p>
              </w:tc>
            </w:tr>
            <w:tr w:rsidR="00CF0A03" w:rsidRPr="00393990" w14:paraId="5F639077" w14:textId="77777777">
              <w:trPr>
                <w:trHeight w:val="340"/>
              </w:trPr>
              <w:tc>
                <w:tcPr>
                  <w:tcW w:w="1851" w:type="dxa"/>
                  <w:vAlign w:val="center"/>
                </w:tcPr>
                <w:p w14:paraId="1377D544"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Menor al 1%</w:t>
                  </w:r>
                </w:p>
              </w:tc>
              <w:tc>
                <w:tcPr>
                  <w:tcW w:w="1580" w:type="dxa"/>
                  <w:vAlign w:val="center"/>
                </w:tcPr>
                <w:p w14:paraId="773D4FD1" w14:textId="742D2201" w:rsidR="00CF0A03" w:rsidRPr="00393990" w:rsidRDefault="00C753D2" w:rsidP="003B5266">
                  <w:pPr>
                    <w:widowControl w:val="0"/>
                    <w:tabs>
                      <w:tab w:val="decimal" w:pos="859"/>
                    </w:tabs>
                    <w:spacing w:line="240" w:lineRule="atLeast"/>
                    <w:rPr>
                      <w:rFonts w:ascii="Calibri Light" w:hAnsi="Calibri Light" w:cs="Calibri Light"/>
                      <w:sz w:val="18"/>
                      <w:szCs w:val="18"/>
                    </w:rPr>
                  </w:pPr>
                  <w:r w:rsidRPr="00393990">
                    <w:rPr>
                      <w:rFonts w:ascii="Calibri Light" w:hAnsi="Calibri Light" w:cs="Calibri Light"/>
                      <w:sz w:val="18"/>
                      <w:szCs w:val="18"/>
                    </w:rPr>
                    <w:t>3</w:t>
                  </w:r>
                  <w:r w:rsidR="003E0E15">
                    <w:rPr>
                      <w:rFonts w:ascii="Calibri Light" w:hAnsi="Calibri Light" w:cs="Calibri Light"/>
                      <w:sz w:val="18"/>
                      <w:szCs w:val="18"/>
                    </w:rPr>
                    <w:t>5</w:t>
                  </w:r>
                  <w:r w:rsidR="00B7044D">
                    <w:rPr>
                      <w:rFonts w:ascii="Calibri Light" w:hAnsi="Calibri Light" w:cs="Calibri Light"/>
                      <w:sz w:val="18"/>
                      <w:szCs w:val="18"/>
                    </w:rPr>
                    <w:t>6</w:t>
                  </w:r>
                </w:p>
              </w:tc>
              <w:tc>
                <w:tcPr>
                  <w:tcW w:w="1672" w:type="dxa"/>
                  <w:vAlign w:val="center"/>
                </w:tcPr>
                <w:p w14:paraId="062BF506" w14:textId="4FBE7585" w:rsidR="00CF0A03" w:rsidRPr="00393990" w:rsidRDefault="00C43943" w:rsidP="003B5266">
                  <w:pPr>
                    <w:widowControl w:val="0"/>
                    <w:tabs>
                      <w:tab w:val="decimal" w:pos="707"/>
                    </w:tabs>
                    <w:spacing w:line="240" w:lineRule="atLeast"/>
                    <w:rPr>
                      <w:rFonts w:ascii="Calibri Light" w:hAnsi="Calibri Light" w:cs="Calibri Light"/>
                      <w:sz w:val="18"/>
                      <w:szCs w:val="18"/>
                    </w:rPr>
                  </w:pPr>
                  <w:r w:rsidRPr="00393990">
                    <w:rPr>
                      <w:rFonts w:ascii="Calibri Light" w:hAnsi="Calibri Light" w:cs="Calibri Light"/>
                      <w:sz w:val="18"/>
                      <w:szCs w:val="18"/>
                    </w:rPr>
                    <w:t>1</w:t>
                  </w:r>
                  <w:r w:rsidR="00287124" w:rsidRPr="00393990">
                    <w:rPr>
                      <w:rFonts w:ascii="Calibri Light" w:hAnsi="Calibri Light" w:cs="Calibri Light"/>
                      <w:sz w:val="18"/>
                      <w:szCs w:val="18"/>
                    </w:rPr>
                    <w:t>2.</w:t>
                  </w:r>
                  <w:r w:rsidR="00B7044D">
                    <w:rPr>
                      <w:rFonts w:ascii="Calibri Light" w:hAnsi="Calibri Light" w:cs="Calibri Light"/>
                      <w:sz w:val="18"/>
                      <w:szCs w:val="18"/>
                    </w:rPr>
                    <w:t>90</w:t>
                  </w:r>
                  <w:r w:rsidR="00CF0A03" w:rsidRPr="00393990">
                    <w:rPr>
                      <w:rFonts w:ascii="Calibri Light" w:hAnsi="Calibri Light" w:cs="Calibri Light"/>
                      <w:sz w:val="18"/>
                      <w:szCs w:val="18"/>
                    </w:rPr>
                    <w:t>%</w:t>
                  </w:r>
                </w:p>
              </w:tc>
            </w:tr>
            <w:tr w:rsidR="00CF0A03" w:rsidRPr="00393990" w14:paraId="776CBFAB" w14:textId="77777777">
              <w:trPr>
                <w:trHeight w:val="340"/>
              </w:trPr>
              <w:tc>
                <w:tcPr>
                  <w:tcW w:w="1851" w:type="dxa"/>
                  <w:vAlign w:val="center"/>
                </w:tcPr>
                <w:p w14:paraId="09AA024C"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Entre 1 - 5%</w:t>
                  </w:r>
                </w:p>
              </w:tc>
              <w:tc>
                <w:tcPr>
                  <w:tcW w:w="1580" w:type="dxa"/>
                  <w:vAlign w:val="center"/>
                </w:tcPr>
                <w:p w14:paraId="5A26C1A6" w14:textId="5779967F" w:rsidR="00CF0A03" w:rsidRPr="00393990" w:rsidRDefault="00B7044D" w:rsidP="003B5266">
                  <w:pPr>
                    <w:widowControl w:val="0"/>
                    <w:tabs>
                      <w:tab w:val="decimal" w:pos="859"/>
                    </w:tabs>
                    <w:spacing w:line="240" w:lineRule="atLeast"/>
                    <w:rPr>
                      <w:rFonts w:ascii="Calibri Light" w:hAnsi="Calibri Light" w:cs="Calibri Light"/>
                      <w:sz w:val="18"/>
                      <w:szCs w:val="18"/>
                    </w:rPr>
                  </w:pPr>
                  <w:r>
                    <w:rPr>
                      <w:rFonts w:ascii="Calibri Light" w:hAnsi="Calibri Light" w:cs="Calibri Light"/>
                      <w:sz w:val="18"/>
                      <w:szCs w:val="18"/>
                    </w:rPr>
                    <w:t>1</w:t>
                  </w:r>
                </w:p>
              </w:tc>
              <w:tc>
                <w:tcPr>
                  <w:tcW w:w="1672" w:type="dxa"/>
                  <w:vAlign w:val="center"/>
                </w:tcPr>
                <w:p w14:paraId="1BDFE54F" w14:textId="15E99227" w:rsidR="00CF0A03" w:rsidRPr="00393990" w:rsidRDefault="00D4017B" w:rsidP="003B5266">
                  <w:pPr>
                    <w:widowControl w:val="0"/>
                    <w:tabs>
                      <w:tab w:val="decimal" w:pos="707"/>
                    </w:tabs>
                    <w:spacing w:line="240" w:lineRule="atLeast"/>
                    <w:rPr>
                      <w:rFonts w:ascii="Calibri Light" w:hAnsi="Calibri Light" w:cs="Calibri Light"/>
                      <w:sz w:val="18"/>
                      <w:szCs w:val="18"/>
                    </w:rPr>
                  </w:pPr>
                  <w:r>
                    <w:rPr>
                      <w:rFonts w:ascii="Calibri Light" w:hAnsi="Calibri Light" w:cs="Calibri Light"/>
                      <w:sz w:val="18"/>
                      <w:szCs w:val="18"/>
                    </w:rPr>
                    <w:t>1.24</w:t>
                  </w:r>
                  <w:r w:rsidR="00CF0A03" w:rsidRPr="00393990">
                    <w:rPr>
                      <w:rFonts w:ascii="Calibri Light" w:hAnsi="Calibri Light" w:cs="Calibri Light"/>
                      <w:sz w:val="18"/>
                      <w:szCs w:val="18"/>
                    </w:rPr>
                    <w:t>%</w:t>
                  </w:r>
                </w:p>
              </w:tc>
            </w:tr>
            <w:tr w:rsidR="00CF0A03" w:rsidRPr="00393990" w14:paraId="7DC7875B" w14:textId="77777777">
              <w:trPr>
                <w:trHeight w:val="340"/>
              </w:trPr>
              <w:tc>
                <w:tcPr>
                  <w:tcW w:w="1851" w:type="dxa"/>
                  <w:vAlign w:val="center"/>
                </w:tcPr>
                <w:p w14:paraId="2201F743"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Entre 5 - 10%</w:t>
                  </w:r>
                </w:p>
              </w:tc>
              <w:tc>
                <w:tcPr>
                  <w:tcW w:w="1580" w:type="dxa"/>
                  <w:vAlign w:val="center"/>
                </w:tcPr>
                <w:p w14:paraId="40778DCC" w14:textId="472FCFE7" w:rsidR="00CF0A03" w:rsidRPr="00393990" w:rsidRDefault="00D4017B" w:rsidP="00335D6F">
                  <w:pPr>
                    <w:widowControl w:val="0"/>
                    <w:tabs>
                      <w:tab w:val="decimal" w:pos="859"/>
                    </w:tabs>
                    <w:spacing w:line="240" w:lineRule="atLeast"/>
                    <w:rPr>
                      <w:rFonts w:ascii="Calibri Light" w:hAnsi="Calibri Light" w:cs="Calibri Light"/>
                      <w:sz w:val="18"/>
                      <w:szCs w:val="18"/>
                    </w:rPr>
                  </w:pPr>
                  <w:r>
                    <w:rPr>
                      <w:rFonts w:ascii="Calibri Light" w:hAnsi="Calibri Light" w:cs="Calibri Light"/>
                      <w:sz w:val="18"/>
                      <w:szCs w:val="18"/>
                    </w:rPr>
                    <w:t>3</w:t>
                  </w:r>
                </w:p>
              </w:tc>
              <w:tc>
                <w:tcPr>
                  <w:tcW w:w="1672" w:type="dxa"/>
                  <w:vAlign w:val="center"/>
                </w:tcPr>
                <w:p w14:paraId="45879763" w14:textId="018DB3AE" w:rsidR="00CF0A03" w:rsidRPr="00393990" w:rsidRDefault="00086459" w:rsidP="003B5266">
                  <w:pPr>
                    <w:widowControl w:val="0"/>
                    <w:tabs>
                      <w:tab w:val="decimal" w:pos="707"/>
                    </w:tabs>
                    <w:spacing w:line="240" w:lineRule="atLeast"/>
                    <w:rPr>
                      <w:rFonts w:ascii="Calibri Light" w:hAnsi="Calibri Light" w:cs="Calibri Light"/>
                      <w:sz w:val="18"/>
                      <w:szCs w:val="18"/>
                    </w:rPr>
                  </w:pPr>
                  <w:r>
                    <w:rPr>
                      <w:rFonts w:ascii="Calibri Light" w:hAnsi="Calibri Light" w:cs="Calibri Light"/>
                      <w:sz w:val="18"/>
                      <w:szCs w:val="18"/>
                    </w:rPr>
                    <w:t>85.86</w:t>
                  </w:r>
                  <w:r w:rsidR="001C057D" w:rsidRPr="00393990">
                    <w:rPr>
                      <w:rFonts w:ascii="Calibri Light" w:hAnsi="Calibri Light" w:cs="Calibri Light"/>
                      <w:sz w:val="18"/>
                      <w:szCs w:val="18"/>
                    </w:rPr>
                    <w:t>%</w:t>
                  </w:r>
                </w:p>
              </w:tc>
            </w:tr>
            <w:tr w:rsidR="00CF0A03" w:rsidRPr="00393990" w14:paraId="78EECFE7" w14:textId="77777777">
              <w:trPr>
                <w:trHeight w:val="340"/>
              </w:trPr>
              <w:tc>
                <w:tcPr>
                  <w:tcW w:w="1851" w:type="dxa"/>
                  <w:vAlign w:val="center"/>
                </w:tcPr>
                <w:p w14:paraId="6AA09874" w14:textId="77777777" w:rsidR="00CF0A03" w:rsidRPr="00393990" w:rsidRDefault="00CF0A03" w:rsidP="003B5266">
                  <w:pPr>
                    <w:widowControl w:val="0"/>
                    <w:spacing w:line="240" w:lineRule="atLeast"/>
                    <w:jc w:val="left"/>
                    <w:rPr>
                      <w:rFonts w:ascii="Calibri Light" w:hAnsi="Calibri Light" w:cs="Calibri Light"/>
                      <w:sz w:val="18"/>
                      <w:szCs w:val="18"/>
                    </w:rPr>
                  </w:pPr>
                  <w:r w:rsidRPr="00393990">
                    <w:rPr>
                      <w:rFonts w:ascii="Calibri Light" w:hAnsi="Calibri Light" w:cs="Calibri Light"/>
                      <w:sz w:val="18"/>
                      <w:szCs w:val="18"/>
                    </w:rPr>
                    <w:t>Mayor al 10%</w:t>
                  </w:r>
                </w:p>
              </w:tc>
              <w:tc>
                <w:tcPr>
                  <w:tcW w:w="1580" w:type="dxa"/>
                  <w:vAlign w:val="center"/>
                </w:tcPr>
                <w:p w14:paraId="2E0597A6" w14:textId="09A2F183" w:rsidR="00CF0A03" w:rsidRPr="00393990" w:rsidRDefault="00C978E3" w:rsidP="003B5266">
                  <w:pPr>
                    <w:widowControl w:val="0"/>
                    <w:tabs>
                      <w:tab w:val="decimal" w:pos="859"/>
                    </w:tabs>
                    <w:spacing w:line="240" w:lineRule="atLeast"/>
                    <w:rPr>
                      <w:rFonts w:ascii="Calibri Light" w:hAnsi="Calibri Light" w:cs="Calibri Light"/>
                      <w:sz w:val="18"/>
                      <w:szCs w:val="18"/>
                    </w:rPr>
                  </w:pPr>
                  <w:r>
                    <w:rPr>
                      <w:rFonts w:ascii="Calibri Light" w:hAnsi="Calibri Light" w:cs="Calibri Light"/>
                      <w:sz w:val="18"/>
                      <w:szCs w:val="18"/>
                    </w:rPr>
                    <w:t>-</w:t>
                  </w:r>
                </w:p>
              </w:tc>
              <w:tc>
                <w:tcPr>
                  <w:tcW w:w="1672" w:type="dxa"/>
                  <w:vAlign w:val="center"/>
                </w:tcPr>
                <w:p w14:paraId="2797784C" w14:textId="45AA3D0D" w:rsidR="00CF0A03" w:rsidRPr="00393990" w:rsidRDefault="00C978E3" w:rsidP="003B5266">
                  <w:pPr>
                    <w:widowControl w:val="0"/>
                    <w:tabs>
                      <w:tab w:val="decimal" w:pos="707"/>
                    </w:tabs>
                    <w:spacing w:line="240" w:lineRule="atLeast"/>
                    <w:rPr>
                      <w:rFonts w:ascii="Calibri Light" w:hAnsi="Calibri Light" w:cs="Calibri Light"/>
                      <w:sz w:val="18"/>
                      <w:szCs w:val="18"/>
                    </w:rPr>
                  </w:pPr>
                  <w:r>
                    <w:rPr>
                      <w:rFonts w:ascii="Calibri Light" w:hAnsi="Calibri Light" w:cs="Calibri Light"/>
                      <w:sz w:val="18"/>
                      <w:szCs w:val="18"/>
                    </w:rPr>
                    <w:t>-</w:t>
                  </w:r>
                </w:p>
              </w:tc>
            </w:tr>
            <w:tr w:rsidR="00CF0A03" w:rsidRPr="00393990" w14:paraId="38967526" w14:textId="77777777">
              <w:trPr>
                <w:trHeight w:val="340"/>
              </w:trPr>
              <w:tc>
                <w:tcPr>
                  <w:tcW w:w="1851" w:type="dxa"/>
                  <w:vAlign w:val="center"/>
                </w:tcPr>
                <w:p w14:paraId="7CAAB804" w14:textId="77777777" w:rsidR="00CF0A03" w:rsidRPr="00393990" w:rsidRDefault="00CF0A03" w:rsidP="003B5266">
                  <w:pPr>
                    <w:widowControl w:val="0"/>
                    <w:spacing w:line="240" w:lineRule="atLeast"/>
                    <w:jc w:val="center"/>
                    <w:rPr>
                      <w:rFonts w:ascii="Calibri Light" w:hAnsi="Calibri Light" w:cs="Calibri Light"/>
                      <w:sz w:val="18"/>
                      <w:szCs w:val="18"/>
                    </w:rPr>
                  </w:pPr>
                  <w:r w:rsidRPr="00393990">
                    <w:rPr>
                      <w:rFonts w:ascii="Calibri Light" w:hAnsi="Calibri Light" w:cs="Calibri Light"/>
                      <w:sz w:val="18"/>
                      <w:szCs w:val="18"/>
                    </w:rPr>
                    <w:t>Total</w:t>
                  </w:r>
                </w:p>
              </w:tc>
              <w:tc>
                <w:tcPr>
                  <w:tcW w:w="1580" w:type="dxa"/>
                  <w:vAlign w:val="center"/>
                </w:tcPr>
                <w:p w14:paraId="3C626F42" w14:textId="05FEECAE" w:rsidR="00CF0A03" w:rsidRPr="00393990" w:rsidRDefault="005E4322" w:rsidP="003B5266">
                  <w:pPr>
                    <w:widowControl w:val="0"/>
                    <w:tabs>
                      <w:tab w:val="decimal" w:pos="859"/>
                    </w:tabs>
                    <w:spacing w:line="240" w:lineRule="atLeast"/>
                    <w:rPr>
                      <w:rFonts w:ascii="Calibri Light" w:hAnsi="Calibri Light" w:cs="Calibri Light"/>
                      <w:sz w:val="18"/>
                      <w:szCs w:val="18"/>
                    </w:rPr>
                  </w:pPr>
                  <w:r w:rsidRPr="00393990">
                    <w:rPr>
                      <w:rFonts w:ascii="Calibri Light" w:hAnsi="Calibri Light" w:cs="Calibri Light"/>
                      <w:sz w:val="18"/>
                      <w:szCs w:val="18"/>
                    </w:rPr>
                    <w:t>3</w:t>
                  </w:r>
                  <w:r w:rsidR="00FD0593" w:rsidRPr="00393990">
                    <w:rPr>
                      <w:rFonts w:ascii="Calibri Light" w:hAnsi="Calibri Light" w:cs="Calibri Light"/>
                      <w:sz w:val="18"/>
                      <w:szCs w:val="18"/>
                    </w:rPr>
                    <w:t>6</w:t>
                  </w:r>
                  <w:r w:rsidR="00C978E3">
                    <w:rPr>
                      <w:rFonts w:ascii="Calibri Light" w:hAnsi="Calibri Light" w:cs="Calibri Light"/>
                      <w:sz w:val="18"/>
                      <w:szCs w:val="18"/>
                    </w:rPr>
                    <w:t>0</w:t>
                  </w:r>
                </w:p>
              </w:tc>
              <w:tc>
                <w:tcPr>
                  <w:tcW w:w="1672" w:type="dxa"/>
                  <w:vAlign w:val="center"/>
                </w:tcPr>
                <w:p w14:paraId="27530FEB" w14:textId="77777777" w:rsidR="00CF0A03" w:rsidRPr="00393990" w:rsidRDefault="00CF0A03" w:rsidP="003B5266">
                  <w:pPr>
                    <w:widowControl w:val="0"/>
                    <w:tabs>
                      <w:tab w:val="decimal" w:pos="707"/>
                    </w:tabs>
                    <w:spacing w:line="240" w:lineRule="atLeast"/>
                    <w:rPr>
                      <w:rFonts w:ascii="Calibri Light" w:hAnsi="Calibri Light" w:cs="Calibri Light"/>
                      <w:sz w:val="18"/>
                      <w:szCs w:val="18"/>
                    </w:rPr>
                  </w:pPr>
                  <w:r w:rsidRPr="00393990">
                    <w:rPr>
                      <w:rFonts w:ascii="Calibri Light" w:hAnsi="Calibri Light" w:cs="Calibri Light"/>
                      <w:sz w:val="18"/>
                      <w:szCs w:val="18"/>
                    </w:rPr>
                    <w:t>100.00%</w:t>
                  </w:r>
                </w:p>
              </w:tc>
            </w:tr>
          </w:tbl>
          <w:p w14:paraId="7F191748" w14:textId="77777777" w:rsidR="00CF0A03" w:rsidRPr="00393990" w:rsidRDefault="00616638" w:rsidP="003B5266">
            <w:pPr>
              <w:widowControl w:val="0"/>
              <w:rPr>
                <w:rFonts w:ascii="Calibri Light" w:hAnsi="Calibri Light" w:cs="Calibri Light"/>
              </w:rPr>
            </w:pPr>
            <w:r w:rsidRPr="00393990">
              <w:rPr>
                <w:rFonts w:ascii="Calibri Light" w:hAnsi="Calibri Light" w:cs="Calibri Light"/>
              </w:rPr>
              <w:t xml:space="preserve"> </w:t>
            </w:r>
          </w:p>
        </w:tc>
      </w:tr>
    </w:tbl>
    <w:p w14:paraId="71FF07E5" w14:textId="77777777" w:rsidR="00CF0A03" w:rsidRPr="00393990" w:rsidRDefault="00CF0A03">
      <w:pPr>
        <w:rPr>
          <w:rFonts w:ascii="Calibri Light" w:hAnsi="Calibri Light" w:cs="Calibri Light"/>
        </w:rPr>
      </w:pPr>
    </w:p>
    <w:p w14:paraId="5FDEDF9D" w14:textId="77777777" w:rsidR="00CF0A03" w:rsidRPr="00393990" w:rsidRDefault="00CF0A03" w:rsidP="00881BC6">
      <w:pPr>
        <w:pStyle w:val="Ttulo2"/>
      </w:pPr>
      <w:bookmarkStart w:id="5" w:name="_Toc195092157"/>
      <w:bookmarkStart w:id="6" w:name="_Toc477628285"/>
      <w:bookmarkStart w:id="7" w:name="_Toc223978721"/>
      <w:r w:rsidRPr="00393990">
        <w:t>Descripción de Operaciones y Desarrollo</w:t>
      </w:r>
      <w:bookmarkEnd w:id="5"/>
      <w:bookmarkEnd w:id="6"/>
      <w:bookmarkEnd w:id="7"/>
    </w:p>
    <w:tbl>
      <w:tblPr>
        <w:tblW w:w="9213" w:type="dxa"/>
        <w:tblLayout w:type="fixed"/>
        <w:tblLook w:val="01E0" w:firstRow="1" w:lastRow="1" w:firstColumn="1" w:lastColumn="1" w:noHBand="0" w:noVBand="0"/>
      </w:tblPr>
      <w:tblGrid>
        <w:gridCol w:w="567"/>
        <w:gridCol w:w="2126"/>
        <w:gridCol w:w="6520"/>
      </w:tblGrid>
      <w:tr w:rsidR="00CF0A03" w:rsidRPr="00393990" w14:paraId="5198DBA5" w14:textId="77777777" w:rsidTr="00C37B36">
        <w:tc>
          <w:tcPr>
            <w:tcW w:w="567" w:type="dxa"/>
          </w:tcPr>
          <w:p w14:paraId="04358658" w14:textId="77777777" w:rsidR="00CF0A03" w:rsidRPr="00393990" w:rsidRDefault="00CF0A03">
            <w:pPr>
              <w:rPr>
                <w:rFonts w:ascii="Calibri Light" w:hAnsi="Calibri Light" w:cs="Calibri Light"/>
              </w:rPr>
            </w:pPr>
            <w:r w:rsidRPr="00393990">
              <w:rPr>
                <w:rFonts w:ascii="Calibri Light" w:hAnsi="Calibri Light" w:cs="Calibri Light"/>
              </w:rPr>
              <w:t>a)</w:t>
            </w:r>
          </w:p>
        </w:tc>
        <w:tc>
          <w:tcPr>
            <w:tcW w:w="2126" w:type="dxa"/>
          </w:tcPr>
          <w:p w14:paraId="146F9E8F" w14:textId="77777777" w:rsidR="00CF0A03" w:rsidRPr="00393990" w:rsidRDefault="00CF0A03">
            <w:pPr>
              <w:jc w:val="left"/>
              <w:rPr>
                <w:rFonts w:ascii="Calibri Light" w:hAnsi="Calibri Light" w:cs="Calibri Light"/>
              </w:rPr>
            </w:pPr>
            <w:r w:rsidRPr="00393990">
              <w:rPr>
                <w:rFonts w:ascii="Calibri Light" w:hAnsi="Calibri Light" w:cs="Calibri Light"/>
              </w:rPr>
              <w:t>Objeto Social:</w:t>
            </w:r>
          </w:p>
        </w:tc>
        <w:tc>
          <w:tcPr>
            <w:tcW w:w="6520" w:type="dxa"/>
          </w:tcPr>
          <w:p w14:paraId="19229D75" w14:textId="77777777" w:rsidR="00CF0A03" w:rsidRPr="00393990" w:rsidRDefault="00161AE9" w:rsidP="003B5266">
            <w:pPr>
              <w:spacing w:after="120"/>
              <w:rPr>
                <w:rFonts w:ascii="Calibri Light" w:hAnsi="Calibri Light" w:cs="Calibri Light"/>
              </w:rPr>
            </w:pPr>
            <w:r w:rsidRPr="00393990">
              <w:rPr>
                <w:rFonts w:ascii="Calibri Light" w:hAnsi="Calibri Light" w:cs="Calibri Light"/>
              </w:rPr>
              <w:t xml:space="preserve">Actividad Primaria: </w:t>
            </w:r>
            <w:r w:rsidR="00CF0A03" w:rsidRPr="00393990">
              <w:rPr>
                <w:rFonts w:ascii="Calibri Light" w:hAnsi="Calibri Light" w:cs="Calibri Light"/>
              </w:rPr>
              <w:t>CIIU 2411</w:t>
            </w:r>
            <w:r w:rsidR="00756B34" w:rsidRPr="00393990">
              <w:rPr>
                <w:rFonts w:ascii="Calibri Light" w:hAnsi="Calibri Light" w:cs="Calibri Light"/>
              </w:rPr>
              <w:t>-</w:t>
            </w:r>
            <w:r w:rsidR="00CF0A03" w:rsidRPr="00393990">
              <w:rPr>
                <w:rFonts w:ascii="Calibri Light" w:hAnsi="Calibri Light" w:cs="Calibri Light"/>
              </w:rPr>
              <w:t>6</w:t>
            </w:r>
          </w:p>
          <w:p w14:paraId="5FFF4C3F" w14:textId="77777777" w:rsidR="00C97F92" w:rsidRPr="00393990" w:rsidRDefault="00C97F92" w:rsidP="003B5266">
            <w:pPr>
              <w:spacing w:after="120"/>
              <w:rPr>
                <w:rFonts w:ascii="Calibri Light" w:hAnsi="Calibri Light" w:cs="Calibri Light"/>
              </w:rPr>
            </w:pPr>
            <w:r w:rsidRPr="00393990">
              <w:rPr>
                <w:rFonts w:ascii="Calibri Light" w:hAnsi="Calibri Light" w:cs="Calibri Light"/>
              </w:rPr>
              <w:t xml:space="preserve">La actividad principal de la </w:t>
            </w:r>
            <w:r w:rsidR="00EB61B8" w:rsidRPr="00393990">
              <w:rPr>
                <w:rFonts w:ascii="Calibri Light" w:hAnsi="Calibri Light" w:cs="Calibri Light"/>
              </w:rPr>
              <w:t>Sociedad</w:t>
            </w:r>
            <w:r w:rsidR="00616638" w:rsidRPr="00393990">
              <w:rPr>
                <w:rFonts w:ascii="Calibri Light" w:hAnsi="Calibri Light" w:cs="Calibri Light"/>
              </w:rPr>
              <w:t xml:space="preserve"> </w:t>
            </w:r>
            <w:r w:rsidRPr="00393990">
              <w:rPr>
                <w:rFonts w:ascii="Calibri Light" w:hAnsi="Calibri Light" w:cs="Calibri Light"/>
              </w:rPr>
              <w:t xml:space="preserve">comprende la producción y comercialización de soda caustica, cloro, fosfato </w:t>
            </w:r>
            <w:r w:rsidR="00616638" w:rsidRPr="00393990">
              <w:rPr>
                <w:rFonts w:ascii="Calibri Light" w:hAnsi="Calibri Light" w:cs="Calibri Light"/>
              </w:rPr>
              <w:t xml:space="preserve">bicálcico </w:t>
            </w:r>
            <w:r w:rsidRPr="00393990">
              <w:rPr>
                <w:rFonts w:ascii="Calibri Light" w:hAnsi="Calibri Light" w:cs="Calibri Light"/>
              </w:rPr>
              <w:t>y otros productos químicos.</w:t>
            </w:r>
          </w:p>
          <w:p w14:paraId="52222457" w14:textId="77777777" w:rsidR="00C97F92" w:rsidRPr="00393990" w:rsidRDefault="00C97F92" w:rsidP="003B5266">
            <w:pPr>
              <w:spacing w:after="120"/>
              <w:rPr>
                <w:rFonts w:ascii="Calibri Light" w:hAnsi="Calibri Light" w:cs="Calibri Light"/>
              </w:rPr>
            </w:pPr>
            <w:r w:rsidRPr="00393990">
              <w:rPr>
                <w:rFonts w:ascii="Calibri Light" w:hAnsi="Calibri Light" w:cs="Calibri Light"/>
              </w:rPr>
              <w:t>Las operaciones de producción son realizadas en las plantas situadas en el Callao</w:t>
            </w:r>
            <w:r w:rsidR="001C057D" w:rsidRPr="00393990">
              <w:rPr>
                <w:rFonts w:ascii="Calibri Light" w:hAnsi="Calibri Light" w:cs="Calibri Light"/>
              </w:rPr>
              <w:t xml:space="preserve"> y </w:t>
            </w:r>
            <w:r w:rsidR="00B64D35" w:rsidRPr="00393990">
              <w:rPr>
                <w:rFonts w:ascii="Calibri Light" w:hAnsi="Calibri Light" w:cs="Calibri Light"/>
              </w:rPr>
              <w:t>Paramonga</w:t>
            </w:r>
            <w:r w:rsidRPr="00393990">
              <w:rPr>
                <w:rFonts w:ascii="Calibri Light" w:hAnsi="Calibri Light" w:cs="Calibri Light"/>
              </w:rPr>
              <w:t>.</w:t>
            </w:r>
          </w:p>
          <w:p w14:paraId="3FB07F4E" w14:textId="77777777" w:rsidR="00161AE9" w:rsidRPr="00393990" w:rsidRDefault="00161AE9" w:rsidP="003B5266">
            <w:pPr>
              <w:spacing w:after="120"/>
              <w:rPr>
                <w:rFonts w:ascii="Calibri Light" w:hAnsi="Calibri Light" w:cs="Calibri Light"/>
              </w:rPr>
            </w:pPr>
            <w:r w:rsidRPr="00393990">
              <w:rPr>
                <w:rFonts w:ascii="Calibri Light" w:hAnsi="Calibri Light" w:cs="Calibri Light"/>
              </w:rPr>
              <w:t>Actividad Complementaria: CIIU 1422-1</w:t>
            </w:r>
          </w:p>
          <w:p w14:paraId="71109ABD" w14:textId="7BC59F1A" w:rsidR="00CF0A03" w:rsidRPr="00393990" w:rsidRDefault="00CF0A03" w:rsidP="003B5266">
            <w:pPr>
              <w:spacing w:after="120"/>
              <w:rPr>
                <w:rFonts w:ascii="Calibri Light" w:hAnsi="Calibri Light" w:cs="Calibri Light"/>
              </w:rPr>
            </w:pPr>
            <w:r w:rsidRPr="00393990">
              <w:rPr>
                <w:rFonts w:ascii="Calibri Light" w:hAnsi="Calibri Light" w:cs="Calibri Light"/>
              </w:rPr>
              <w:t>Extracción</w:t>
            </w:r>
            <w:r w:rsidR="00B64D35" w:rsidRPr="00393990">
              <w:rPr>
                <w:rFonts w:ascii="Calibri Light" w:hAnsi="Calibri Light" w:cs="Calibri Light"/>
              </w:rPr>
              <w:t xml:space="preserve"> y comercialización</w:t>
            </w:r>
            <w:r w:rsidRPr="00393990">
              <w:rPr>
                <w:rFonts w:ascii="Calibri Light" w:hAnsi="Calibri Light" w:cs="Calibri Light"/>
              </w:rPr>
              <w:t xml:space="preserve"> de </w:t>
            </w:r>
            <w:r w:rsidR="001E500F" w:rsidRPr="00393990">
              <w:rPr>
                <w:rFonts w:ascii="Calibri Light" w:hAnsi="Calibri Light" w:cs="Calibri Light"/>
              </w:rPr>
              <w:t>s</w:t>
            </w:r>
            <w:r w:rsidRPr="00393990">
              <w:rPr>
                <w:rFonts w:ascii="Calibri Light" w:hAnsi="Calibri Light" w:cs="Calibri Light"/>
              </w:rPr>
              <w:t>al</w:t>
            </w:r>
            <w:r w:rsidR="00B64D35" w:rsidRPr="00393990">
              <w:rPr>
                <w:rFonts w:ascii="Calibri Light" w:hAnsi="Calibri Light" w:cs="Calibri Light"/>
              </w:rPr>
              <w:t xml:space="preserve"> a granel, industrial y de consumo humano</w:t>
            </w:r>
            <w:r w:rsidRPr="00393990">
              <w:rPr>
                <w:rFonts w:ascii="Calibri Light" w:hAnsi="Calibri Light" w:cs="Calibri Light"/>
              </w:rPr>
              <w:t>.</w:t>
            </w:r>
          </w:p>
          <w:p w14:paraId="09AFFD1B" w14:textId="64ABC1F7" w:rsidR="00B64D35" w:rsidRPr="00393990" w:rsidRDefault="00F07735" w:rsidP="003B5266">
            <w:pPr>
              <w:spacing w:after="120"/>
              <w:rPr>
                <w:rFonts w:ascii="Calibri Light" w:hAnsi="Calibri Light" w:cs="Calibri Light"/>
              </w:rPr>
            </w:pPr>
            <w:r w:rsidRPr="00393990">
              <w:rPr>
                <w:rFonts w:ascii="Calibri Light" w:hAnsi="Calibri Light" w:cs="Calibri Light"/>
              </w:rPr>
              <w:t>Las operacio</w:t>
            </w:r>
            <w:r w:rsidR="00B64D35" w:rsidRPr="00393990">
              <w:rPr>
                <w:rFonts w:ascii="Calibri Light" w:hAnsi="Calibri Light" w:cs="Calibri Light"/>
              </w:rPr>
              <w:t>n</w:t>
            </w:r>
            <w:r w:rsidRPr="00393990">
              <w:rPr>
                <w:rFonts w:ascii="Calibri Light" w:hAnsi="Calibri Light" w:cs="Calibri Light"/>
              </w:rPr>
              <w:t>es</w:t>
            </w:r>
            <w:r w:rsidR="00B64D35" w:rsidRPr="00393990">
              <w:rPr>
                <w:rFonts w:ascii="Calibri Light" w:hAnsi="Calibri Light" w:cs="Calibri Light"/>
              </w:rPr>
              <w:t xml:space="preserve"> de producción son realizadas en las plantas y concesiones minera</w:t>
            </w:r>
            <w:r w:rsidR="001A6070">
              <w:rPr>
                <w:rFonts w:ascii="Calibri Light" w:hAnsi="Calibri Light" w:cs="Calibri Light"/>
              </w:rPr>
              <w:t xml:space="preserve"> (las cuales cuentan con los derechos otorgados por el Ministerio de Energía y Minas, cumpliendo la Sociedad con el pago de los derechos de vigencia correspondientes)</w:t>
            </w:r>
            <w:r w:rsidR="00B64D35" w:rsidRPr="00393990">
              <w:rPr>
                <w:rFonts w:ascii="Calibri Light" w:hAnsi="Calibri Light" w:cs="Calibri Light"/>
              </w:rPr>
              <w:t>, situ</w:t>
            </w:r>
            <w:r w:rsidR="00C54F20" w:rsidRPr="00393990">
              <w:rPr>
                <w:rFonts w:ascii="Calibri Light" w:hAnsi="Calibri Light" w:cs="Calibri Light"/>
              </w:rPr>
              <w:t>adas en las salinas de Huacho</w:t>
            </w:r>
            <w:r w:rsidR="002C7CB5">
              <w:rPr>
                <w:rFonts w:ascii="Calibri Light" w:hAnsi="Calibri Light" w:cs="Calibri Light"/>
              </w:rPr>
              <w:t xml:space="preserve"> y</w:t>
            </w:r>
            <w:r w:rsidR="00B64D35" w:rsidRPr="00393990">
              <w:rPr>
                <w:rFonts w:ascii="Calibri Light" w:hAnsi="Calibri Light" w:cs="Calibri Light"/>
              </w:rPr>
              <w:t xml:space="preserve"> Pisco</w:t>
            </w:r>
            <w:r w:rsidR="00C54F20" w:rsidRPr="00393990">
              <w:rPr>
                <w:rFonts w:ascii="Calibri Light" w:hAnsi="Calibri Light" w:cs="Calibri Light"/>
              </w:rPr>
              <w:t>.</w:t>
            </w:r>
            <w:r w:rsidR="001A6070">
              <w:rPr>
                <w:rFonts w:ascii="Calibri Light" w:hAnsi="Calibri Light" w:cs="Calibri Light"/>
              </w:rPr>
              <w:t xml:space="preserve"> </w:t>
            </w:r>
          </w:p>
          <w:p w14:paraId="3A2FD6AA" w14:textId="77777777" w:rsidR="00CF0A03" w:rsidRPr="00393990" w:rsidRDefault="00CF0A03">
            <w:pPr>
              <w:rPr>
                <w:rFonts w:ascii="Calibri Light" w:hAnsi="Calibri Light" w:cs="Calibri Light"/>
              </w:rPr>
            </w:pPr>
            <w:r w:rsidRPr="00393990">
              <w:rPr>
                <w:rFonts w:ascii="Calibri Light" w:hAnsi="Calibri Light" w:cs="Calibri Light"/>
              </w:rPr>
              <w:t xml:space="preserve">Por acuerdo del Directorio </w:t>
            </w:r>
            <w:r w:rsidR="00756B34" w:rsidRPr="00393990">
              <w:rPr>
                <w:rFonts w:ascii="Calibri Light" w:hAnsi="Calibri Light" w:cs="Calibri Light"/>
              </w:rPr>
              <w:t>de fecha 15 de noviembre de 2006, se</w:t>
            </w:r>
            <w:r w:rsidR="00CD63B8" w:rsidRPr="00393990">
              <w:rPr>
                <w:rFonts w:ascii="Calibri Light" w:hAnsi="Calibri Light" w:cs="Calibri Light"/>
              </w:rPr>
              <w:t xml:space="preserve"> decidió</w:t>
            </w:r>
            <w:r w:rsidRPr="00393990">
              <w:rPr>
                <w:rFonts w:ascii="Calibri Light" w:hAnsi="Calibri Light" w:cs="Calibri Light"/>
              </w:rPr>
              <w:t xml:space="preserve"> </w:t>
            </w:r>
            <w:r w:rsidR="00756B34" w:rsidRPr="00393990">
              <w:rPr>
                <w:rFonts w:ascii="Calibri Light" w:hAnsi="Calibri Light" w:cs="Calibri Light"/>
              </w:rPr>
              <w:t xml:space="preserve">que Quimpac centrara sus actividades </w:t>
            </w:r>
            <w:r w:rsidRPr="00393990">
              <w:rPr>
                <w:rFonts w:ascii="Calibri Light" w:hAnsi="Calibri Light" w:cs="Calibri Light"/>
              </w:rPr>
              <w:t>en las divisiones</w:t>
            </w:r>
            <w:r w:rsidR="00E3273A" w:rsidRPr="00393990">
              <w:rPr>
                <w:rFonts w:ascii="Calibri Light" w:hAnsi="Calibri Light" w:cs="Calibri Light"/>
              </w:rPr>
              <w:t xml:space="preserve"> </w:t>
            </w:r>
            <w:r w:rsidRPr="00393990">
              <w:rPr>
                <w:rFonts w:ascii="Calibri Light" w:hAnsi="Calibri Light" w:cs="Calibri Light"/>
              </w:rPr>
              <w:t>de químicos y sales</w:t>
            </w:r>
            <w:r w:rsidR="00756B34" w:rsidRPr="00393990">
              <w:rPr>
                <w:rFonts w:ascii="Calibri Light" w:hAnsi="Calibri Light" w:cs="Calibri Light"/>
              </w:rPr>
              <w:t>,</w:t>
            </w:r>
            <w:r w:rsidRPr="00393990">
              <w:rPr>
                <w:rFonts w:ascii="Calibri Light" w:hAnsi="Calibri Light" w:cs="Calibri Light"/>
              </w:rPr>
              <w:t xml:space="preserve"> motivo por el cual se ha arrendado la </w:t>
            </w:r>
            <w:r w:rsidR="00756B34" w:rsidRPr="00393990">
              <w:rPr>
                <w:rFonts w:ascii="Calibri Light" w:hAnsi="Calibri Light" w:cs="Calibri Light"/>
              </w:rPr>
              <w:t xml:space="preserve">planta </w:t>
            </w:r>
            <w:r w:rsidRPr="00393990">
              <w:rPr>
                <w:rFonts w:ascii="Calibri Light" w:hAnsi="Calibri Light" w:cs="Calibri Light"/>
              </w:rPr>
              <w:t xml:space="preserve">de </w:t>
            </w:r>
            <w:r w:rsidR="00756B34" w:rsidRPr="00393990">
              <w:rPr>
                <w:rFonts w:ascii="Calibri Light" w:hAnsi="Calibri Light" w:cs="Calibri Light"/>
              </w:rPr>
              <w:t>papel</w:t>
            </w:r>
            <w:r w:rsidRPr="00393990">
              <w:rPr>
                <w:rFonts w:ascii="Calibri Light" w:hAnsi="Calibri Light" w:cs="Calibri Light"/>
              </w:rPr>
              <w:t>.</w:t>
            </w:r>
          </w:p>
          <w:p w14:paraId="584B08AE" w14:textId="77777777" w:rsidR="00CF0A03" w:rsidRPr="00393990" w:rsidRDefault="00CF0A03">
            <w:pPr>
              <w:rPr>
                <w:rFonts w:ascii="Calibri Light" w:hAnsi="Calibri Light" w:cs="Calibri Light"/>
              </w:rPr>
            </w:pPr>
          </w:p>
        </w:tc>
      </w:tr>
      <w:tr w:rsidR="00CF0A03" w:rsidRPr="00393990" w14:paraId="119227B3" w14:textId="77777777" w:rsidTr="00C37B36">
        <w:tc>
          <w:tcPr>
            <w:tcW w:w="567" w:type="dxa"/>
          </w:tcPr>
          <w:p w14:paraId="702F1A03" w14:textId="31D20218" w:rsidR="00CF0A03" w:rsidRPr="00393990" w:rsidRDefault="00CF0A03">
            <w:pPr>
              <w:rPr>
                <w:rFonts w:ascii="Calibri Light" w:hAnsi="Calibri Light" w:cs="Calibri Light"/>
              </w:rPr>
            </w:pPr>
            <w:r w:rsidRPr="00393990">
              <w:rPr>
                <w:rFonts w:ascii="Calibri Light" w:hAnsi="Calibri Light" w:cs="Calibri Light"/>
              </w:rPr>
              <w:t>b)</w:t>
            </w:r>
          </w:p>
        </w:tc>
        <w:tc>
          <w:tcPr>
            <w:tcW w:w="2126" w:type="dxa"/>
          </w:tcPr>
          <w:p w14:paraId="5A05D375" w14:textId="77777777" w:rsidR="00CF0A03" w:rsidRPr="00393990" w:rsidRDefault="00CF0A03">
            <w:pPr>
              <w:jc w:val="left"/>
              <w:rPr>
                <w:rFonts w:ascii="Calibri Light" w:hAnsi="Calibri Light" w:cs="Calibri Light"/>
              </w:rPr>
            </w:pPr>
            <w:r w:rsidRPr="00393990">
              <w:rPr>
                <w:rFonts w:ascii="Calibri Light" w:hAnsi="Calibri Light" w:cs="Calibri Light"/>
              </w:rPr>
              <w:t xml:space="preserve">Plazo de Duración: </w:t>
            </w:r>
          </w:p>
          <w:p w14:paraId="2C8E1EC6" w14:textId="77777777" w:rsidR="00CF0A03" w:rsidRPr="00393990" w:rsidRDefault="00CF0A03">
            <w:pPr>
              <w:jc w:val="left"/>
              <w:rPr>
                <w:rFonts w:ascii="Calibri Light" w:hAnsi="Calibri Light" w:cs="Calibri Light"/>
              </w:rPr>
            </w:pPr>
          </w:p>
        </w:tc>
        <w:tc>
          <w:tcPr>
            <w:tcW w:w="6520" w:type="dxa"/>
          </w:tcPr>
          <w:p w14:paraId="633F61A7" w14:textId="77777777" w:rsidR="00CF0A03" w:rsidRPr="00393990" w:rsidRDefault="00CF0A03">
            <w:pPr>
              <w:rPr>
                <w:rFonts w:ascii="Calibri Light" w:hAnsi="Calibri Light" w:cs="Calibri Light"/>
              </w:rPr>
            </w:pPr>
            <w:r w:rsidRPr="00393990">
              <w:rPr>
                <w:rFonts w:ascii="Calibri Light" w:hAnsi="Calibri Light" w:cs="Calibri Light"/>
              </w:rPr>
              <w:t>Indefinido</w:t>
            </w:r>
          </w:p>
        </w:tc>
      </w:tr>
      <w:tr w:rsidR="00CF0A03" w:rsidRPr="00393990" w14:paraId="69301E03" w14:textId="77777777" w:rsidTr="00C37B36">
        <w:tc>
          <w:tcPr>
            <w:tcW w:w="567" w:type="dxa"/>
          </w:tcPr>
          <w:p w14:paraId="2F09C450" w14:textId="77777777" w:rsidR="00CF0A03" w:rsidRPr="00393990" w:rsidRDefault="00CF0A03" w:rsidP="008D1B64">
            <w:pPr>
              <w:suppressLineNumbers/>
              <w:suppressAutoHyphens/>
              <w:rPr>
                <w:rFonts w:ascii="Calibri Light" w:hAnsi="Calibri Light" w:cs="Calibri Light"/>
              </w:rPr>
            </w:pPr>
            <w:r w:rsidRPr="00393990">
              <w:rPr>
                <w:rFonts w:ascii="Calibri Light" w:hAnsi="Calibri Light" w:cs="Calibri Light"/>
              </w:rPr>
              <w:t>c)</w:t>
            </w:r>
          </w:p>
        </w:tc>
        <w:tc>
          <w:tcPr>
            <w:tcW w:w="2126" w:type="dxa"/>
          </w:tcPr>
          <w:p w14:paraId="24BCF314" w14:textId="77777777" w:rsidR="00CF0A03" w:rsidRPr="00393990" w:rsidRDefault="00CF0A03" w:rsidP="008D1B64">
            <w:pPr>
              <w:suppressLineNumbers/>
              <w:suppressAutoHyphens/>
              <w:jc w:val="left"/>
              <w:rPr>
                <w:rFonts w:ascii="Calibri Light" w:hAnsi="Calibri Light" w:cs="Calibri Light"/>
              </w:rPr>
            </w:pPr>
            <w:r w:rsidRPr="00393990">
              <w:rPr>
                <w:rFonts w:ascii="Calibri Light" w:hAnsi="Calibri Light" w:cs="Calibri Light"/>
              </w:rPr>
              <w:t>Evolución</w:t>
            </w:r>
          </w:p>
        </w:tc>
        <w:tc>
          <w:tcPr>
            <w:tcW w:w="6520" w:type="dxa"/>
          </w:tcPr>
          <w:p w14:paraId="7FC5FAB6" w14:textId="77777777" w:rsidR="00CF0A03" w:rsidRPr="00393990" w:rsidRDefault="00CF0A03" w:rsidP="008D1B64">
            <w:pPr>
              <w:suppressLineNumbers/>
              <w:suppressAutoHyphens/>
              <w:rPr>
                <w:rFonts w:ascii="Calibri Light" w:hAnsi="Calibri Light" w:cs="Calibri Light"/>
              </w:rPr>
            </w:pPr>
          </w:p>
        </w:tc>
      </w:tr>
      <w:tr w:rsidR="00CF0A03" w:rsidRPr="00393990" w14:paraId="287D41CE" w14:textId="77777777" w:rsidTr="00C37B36">
        <w:tc>
          <w:tcPr>
            <w:tcW w:w="567" w:type="dxa"/>
          </w:tcPr>
          <w:p w14:paraId="75FC49B4" w14:textId="77777777" w:rsidR="00CF0A03" w:rsidRPr="00393990" w:rsidRDefault="00CF0A03" w:rsidP="008D1B64">
            <w:pPr>
              <w:suppressLineNumbers/>
              <w:suppressAutoHyphens/>
              <w:rPr>
                <w:rFonts w:ascii="Calibri Light" w:hAnsi="Calibri Light" w:cs="Calibri Light"/>
              </w:rPr>
            </w:pPr>
          </w:p>
        </w:tc>
        <w:tc>
          <w:tcPr>
            <w:tcW w:w="2126" w:type="dxa"/>
          </w:tcPr>
          <w:p w14:paraId="6AA47ED1" w14:textId="77777777" w:rsidR="00CF0A03" w:rsidRPr="00393990" w:rsidRDefault="00CF0A03" w:rsidP="008D1B64">
            <w:pPr>
              <w:suppressLineNumbers/>
              <w:suppressAutoHyphens/>
              <w:jc w:val="left"/>
              <w:rPr>
                <w:rFonts w:ascii="Calibri Light" w:hAnsi="Calibri Light" w:cs="Calibri Light"/>
              </w:rPr>
            </w:pPr>
            <w:r w:rsidRPr="00393990">
              <w:rPr>
                <w:rFonts w:ascii="Calibri Light" w:hAnsi="Calibri Light" w:cs="Calibri Light"/>
              </w:rPr>
              <w:t xml:space="preserve">i) Descripción: </w:t>
            </w:r>
          </w:p>
        </w:tc>
        <w:tc>
          <w:tcPr>
            <w:tcW w:w="6520" w:type="dxa"/>
          </w:tcPr>
          <w:p w14:paraId="43A1FEA7" w14:textId="77777777" w:rsidR="00CF0A03" w:rsidRPr="00393990" w:rsidRDefault="00CF0A03" w:rsidP="003B5266">
            <w:pPr>
              <w:suppressLineNumbers/>
              <w:suppressAutoHyphens/>
              <w:spacing w:after="120"/>
              <w:rPr>
                <w:rFonts w:ascii="Calibri Light" w:hAnsi="Calibri Light" w:cs="Calibri Light"/>
              </w:rPr>
            </w:pPr>
            <w:r w:rsidRPr="00393990">
              <w:rPr>
                <w:rFonts w:ascii="Calibri Light" w:hAnsi="Calibri Light" w:cs="Calibri Light"/>
              </w:rPr>
              <w:t>Quimpac, se constituyó el 9 de setiembre de 1996, como resultado de la fusión de Química del Pacífico S.A. y Servicios Químicos Óptimos S.A., las mismas que se disolvieron sin liquidarse.</w:t>
            </w:r>
          </w:p>
          <w:p w14:paraId="4C0438F5" w14:textId="77777777" w:rsidR="00CF0A03" w:rsidRPr="00393990" w:rsidRDefault="00CF0A03" w:rsidP="003B5266">
            <w:pPr>
              <w:suppressLineNumbers/>
              <w:suppressAutoHyphens/>
              <w:spacing w:after="120"/>
              <w:rPr>
                <w:rFonts w:ascii="Calibri Light" w:hAnsi="Calibri Light" w:cs="Calibri Light"/>
              </w:rPr>
            </w:pPr>
            <w:r w:rsidRPr="00393990">
              <w:rPr>
                <w:rFonts w:ascii="Calibri Light" w:hAnsi="Calibri Light" w:cs="Calibri Light"/>
              </w:rPr>
              <w:lastRenderedPageBreak/>
              <w:t xml:space="preserve">Quimpac se dedica a la actividad </w:t>
            </w:r>
            <w:r w:rsidR="001A1FDE" w:rsidRPr="00393990">
              <w:rPr>
                <w:rFonts w:ascii="Calibri Light" w:hAnsi="Calibri Light" w:cs="Calibri Light"/>
              </w:rPr>
              <w:t>industrial</w:t>
            </w:r>
            <w:r w:rsidRPr="00393990">
              <w:rPr>
                <w:rFonts w:ascii="Calibri Light" w:hAnsi="Calibri Light" w:cs="Calibri Light"/>
              </w:rPr>
              <w:t>, que comprende principalmente, la producción y comercialización de soda cáustica, cloro, fosfato bicálcico y otros productos químicos</w:t>
            </w:r>
            <w:r w:rsidR="001A1FDE" w:rsidRPr="00393990">
              <w:rPr>
                <w:rFonts w:ascii="Calibri Light" w:hAnsi="Calibri Light" w:cs="Calibri Light"/>
              </w:rPr>
              <w:t>.</w:t>
            </w:r>
            <w:r w:rsidRPr="00393990">
              <w:rPr>
                <w:rFonts w:ascii="Calibri Light" w:hAnsi="Calibri Light" w:cs="Calibri Light"/>
              </w:rPr>
              <w:t xml:space="preserve"> </w:t>
            </w:r>
            <w:r w:rsidR="001A1FDE" w:rsidRPr="00393990">
              <w:rPr>
                <w:rFonts w:ascii="Calibri Light" w:hAnsi="Calibri Light" w:cs="Calibri Light"/>
              </w:rPr>
              <w:t xml:space="preserve">Asimismo, Quimpac se dedica a la actividad minera no metálica, que incluye la producción y comercialización </w:t>
            </w:r>
            <w:r w:rsidRPr="00393990">
              <w:rPr>
                <w:rFonts w:ascii="Calibri Light" w:hAnsi="Calibri Light" w:cs="Calibri Light"/>
              </w:rPr>
              <w:t>de sales para uso industrial y doméstico.</w:t>
            </w:r>
          </w:p>
          <w:p w14:paraId="6E613F2E" w14:textId="77777777" w:rsidR="00CF0A03" w:rsidRPr="00393990" w:rsidRDefault="00CF0A03" w:rsidP="003B5266">
            <w:pPr>
              <w:suppressLineNumbers/>
              <w:suppressAutoHyphens/>
              <w:spacing w:after="120"/>
              <w:rPr>
                <w:rFonts w:ascii="Calibri Light" w:hAnsi="Calibri Light" w:cs="Calibri Light"/>
              </w:rPr>
            </w:pPr>
            <w:r w:rsidRPr="00393990">
              <w:rPr>
                <w:rFonts w:ascii="Calibri Light" w:hAnsi="Calibri Light" w:cs="Calibri Light"/>
              </w:rPr>
              <w:t xml:space="preserve">En 1997, Quimpac adquiere en Subasta Pública los activos del Complejo Químico – Papelero de Paramonga, obteniendo cuatro líneas de producción de papel y </w:t>
            </w:r>
            <w:smartTag w:uri="urn:schemas-microsoft-com:office:smarttags" w:element="PersonName">
              <w:smartTagPr>
                <w:attr w:name="ProductID" w:val="la Planta"/>
              </w:smartTagPr>
              <w:r w:rsidRPr="00393990">
                <w:rPr>
                  <w:rFonts w:ascii="Calibri Light" w:hAnsi="Calibri Light" w:cs="Calibri Light"/>
                </w:rPr>
                <w:t>la Planta</w:t>
              </w:r>
            </w:smartTag>
            <w:r w:rsidRPr="00393990">
              <w:rPr>
                <w:rFonts w:ascii="Calibri Light" w:hAnsi="Calibri Light" w:cs="Calibri Light"/>
              </w:rPr>
              <w:t xml:space="preserve"> de Álcalis, </w:t>
            </w:r>
            <w:r w:rsidR="001A1FDE" w:rsidRPr="00393990">
              <w:rPr>
                <w:rFonts w:ascii="Calibri Light" w:hAnsi="Calibri Light" w:cs="Calibri Light"/>
              </w:rPr>
              <w:t>ampliando así su</w:t>
            </w:r>
            <w:r w:rsidRPr="00393990">
              <w:rPr>
                <w:rFonts w:ascii="Calibri Light" w:hAnsi="Calibri Light" w:cs="Calibri Light"/>
              </w:rPr>
              <w:t xml:space="preserve"> capacidad productiva de soda cáustica.</w:t>
            </w:r>
          </w:p>
          <w:p w14:paraId="57D7FF1A" w14:textId="77777777" w:rsidR="00506BA2" w:rsidRPr="00393990" w:rsidRDefault="00506BA2" w:rsidP="003B5266">
            <w:pPr>
              <w:suppressLineNumbers/>
              <w:suppressAutoHyphens/>
              <w:spacing w:after="120"/>
              <w:rPr>
                <w:rFonts w:ascii="Calibri Light" w:hAnsi="Calibri Light" w:cs="Calibri Light"/>
              </w:rPr>
            </w:pPr>
            <w:r w:rsidRPr="00393990">
              <w:rPr>
                <w:rFonts w:ascii="Calibri Light" w:hAnsi="Calibri Light" w:cs="Calibri Light"/>
              </w:rPr>
              <w:t>El 28 de setiembre de 2005, junto con Quimpac Corp S.A.C., se adquiri</w:t>
            </w:r>
            <w:r w:rsidR="00A117A1" w:rsidRPr="00393990">
              <w:rPr>
                <w:rFonts w:ascii="Calibri Light" w:hAnsi="Calibri Light" w:cs="Calibri Light"/>
              </w:rPr>
              <w:t>ó</w:t>
            </w:r>
            <w:r w:rsidRPr="00393990">
              <w:rPr>
                <w:rFonts w:ascii="Calibri Light" w:hAnsi="Calibri Light" w:cs="Calibri Light"/>
              </w:rPr>
              <w:t xml:space="preserve"> la compañía Productos Derivados de </w:t>
            </w:r>
            <w:smartTag w:uri="urn:schemas-microsoft-com:office:smarttags" w:element="PersonName">
              <w:smartTagPr>
                <w:attr w:name="ProductID" w:val="la Sal S.A."/>
              </w:smartTagPr>
              <w:r w:rsidRPr="00393990">
                <w:rPr>
                  <w:rFonts w:ascii="Calibri Light" w:hAnsi="Calibri Light" w:cs="Calibri Light"/>
                </w:rPr>
                <w:t>la Sal S.A.</w:t>
              </w:r>
            </w:smartTag>
            <w:r w:rsidR="000E1F28" w:rsidRPr="00393990">
              <w:rPr>
                <w:rFonts w:ascii="Calibri Light" w:hAnsi="Calibri Light" w:cs="Calibri Light"/>
              </w:rPr>
              <w:t xml:space="preserve"> (</w:t>
            </w:r>
            <w:r w:rsidRPr="00393990">
              <w:rPr>
                <w:rFonts w:ascii="Calibri Light" w:hAnsi="Calibri Light" w:cs="Calibri Light"/>
              </w:rPr>
              <w:t>Prodesal</w:t>
            </w:r>
            <w:r w:rsidR="000E1F28" w:rsidRPr="00393990">
              <w:rPr>
                <w:rFonts w:ascii="Calibri Light" w:hAnsi="Calibri Light" w:cs="Calibri Light"/>
              </w:rPr>
              <w:t>)</w:t>
            </w:r>
            <w:r w:rsidR="00F16196" w:rsidRPr="00393990">
              <w:rPr>
                <w:rFonts w:ascii="Calibri Light" w:hAnsi="Calibri Light" w:cs="Calibri Light"/>
              </w:rPr>
              <w:t xml:space="preserve">, sociedad que durante el 2010 varió su denominación social por la de </w:t>
            </w:r>
            <w:r w:rsidR="00F40B20" w:rsidRPr="00393990">
              <w:rPr>
                <w:rFonts w:ascii="Calibri Light" w:hAnsi="Calibri Light" w:cs="Calibri Light"/>
              </w:rPr>
              <w:t xml:space="preserve">Quimpac de Colombia </w:t>
            </w:r>
            <w:r w:rsidR="00267BCB" w:rsidRPr="00393990">
              <w:rPr>
                <w:rFonts w:ascii="Calibri Light" w:hAnsi="Calibri Light" w:cs="Calibri Light"/>
              </w:rPr>
              <w:t xml:space="preserve">S.A. </w:t>
            </w:r>
            <w:r w:rsidRPr="00393990">
              <w:rPr>
                <w:rFonts w:ascii="Calibri Light" w:hAnsi="Calibri Light" w:cs="Calibri Light"/>
              </w:rPr>
              <w:t>Esta subsidiaria fue constituida el</w:t>
            </w:r>
            <w:r w:rsidR="00E3273A" w:rsidRPr="00393990">
              <w:rPr>
                <w:rFonts w:ascii="Calibri Light" w:hAnsi="Calibri Light" w:cs="Calibri Light"/>
              </w:rPr>
              <w:t xml:space="preserve"> </w:t>
            </w:r>
            <w:r w:rsidRPr="00393990">
              <w:rPr>
                <w:rFonts w:ascii="Calibri Light" w:hAnsi="Calibri Light" w:cs="Calibri Light"/>
              </w:rPr>
              <w:t>25 de mayo de 1982 y tiene su domicilio</w:t>
            </w:r>
            <w:r w:rsidR="00E3273A" w:rsidRPr="00393990">
              <w:rPr>
                <w:rFonts w:ascii="Calibri Light" w:hAnsi="Calibri Light" w:cs="Calibri Light"/>
              </w:rPr>
              <w:t xml:space="preserve"> </w:t>
            </w:r>
            <w:r w:rsidRPr="00393990">
              <w:rPr>
                <w:rFonts w:ascii="Calibri Light" w:hAnsi="Calibri Light" w:cs="Calibri Light"/>
              </w:rPr>
              <w:t>principal en la ciudad de Palmira – Colombia. Su actividad principal comprende la producción y comercializaci</w:t>
            </w:r>
            <w:r w:rsidR="00A117A1" w:rsidRPr="00393990">
              <w:rPr>
                <w:rFonts w:ascii="Calibri Light" w:hAnsi="Calibri Light" w:cs="Calibri Light"/>
              </w:rPr>
              <w:t>ó</w:t>
            </w:r>
            <w:r w:rsidRPr="00393990">
              <w:rPr>
                <w:rFonts w:ascii="Calibri Light" w:hAnsi="Calibri Light" w:cs="Calibri Light"/>
              </w:rPr>
              <w:t xml:space="preserve">n de cloro, soda </w:t>
            </w:r>
            <w:r w:rsidR="00616638" w:rsidRPr="00393990">
              <w:rPr>
                <w:rFonts w:ascii="Calibri Light" w:hAnsi="Calibri Light" w:cs="Calibri Light"/>
              </w:rPr>
              <w:t>cáustica</w:t>
            </w:r>
            <w:r w:rsidRPr="00393990">
              <w:rPr>
                <w:rFonts w:ascii="Calibri Light" w:hAnsi="Calibri Light" w:cs="Calibri Light"/>
              </w:rPr>
              <w:t>, hidrógenos, hidr</w:t>
            </w:r>
            <w:r w:rsidR="00A117A1" w:rsidRPr="00393990">
              <w:rPr>
                <w:rFonts w:ascii="Calibri Light" w:hAnsi="Calibri Light" w:cs="Calibri Light"/>
              </w:rPr>
              <w:t>ó</w:t>
            </w:r>
            <w:r w:rsidRPr="00393990">
              <w:rPr>
                <w:rFonts w:ascii="Calibri Light" w:hAnsi="Calibri Light" w:cs="Calibri Light"/>
              </w:rPr>
              <w:t>xidos, cloratos o derivados de estos, y productos similares.</w:t>
            </w:r>
          </w:p>
          <w:p w14:paraId="1EFC69B3" w14:textId="53618A54" w:rsidR="00CF0A03" w:rsidRPr="00393990" w:rsidRDefault="00CF0A03" w:rsidP="003B5266">
            <w:pPr>
              <w:suppressLineNumbers/>
              <w:suppressAutoHyphens/>
              <w:spacing w:after="120"/>
              <w:rPr>
                <w:rFonts w:ascii="Calibri Light" w:hAnsi="Calibri Light" w:cs="Calibri Light"/>
              </w:rPr>
            </w:pPr>
            <w:r w:rsidRPr="00393990">
              <w:rPr>
                <w:rFonts w:ascii="Calibri Light" w:hAnsi="Calibri Light" w:cs="Calibri Light"/>
              </w:rPr>
              <w:t>En Junta General de Accionistas realizada el 22 de noviembre de 2005 se aprobó el proyecto de fusión con Empresa de la Sal S.A., fijándose como fecha de vigencia de la fusión el 1</w:t>
            </w:r>
            <w:r w:rsidR="000032DF" w:rsidRPr="00393990">
              <w:rPr>
                <w:rFonts w:ascii="Calibri Light" w:hAnsi="Calibri Light" w:cs="Calibri Light"/>
              </w:rPr>
              <w:t>°</w:t>
            </w:r>
            <w:r w:rsidRPr="00393990">
              <w:rPr>
                <w:rFonts w:ascii="Calibri Light" w:hAnsi="Calibri Light" w:cs="Calibri Light"/>
              </w:rPr>
              <w:t xml:space="preserve"> de enero de 2006. El proceso quedó formalizado mediante la inscripción del acuerdo ante los registros públicos.</w:t>
            </w:r>
          </w:p>
          <w:p w14:paraId="5EADFC05" w14:textId="77777777" w:rsidR="00CF0A03" w:rsidRPr="00393990" w:rsidRDefault="00CF0A03" w:rsidP="003B5266">
            <w:pPr>
              <w:suppressLineNumbers/>
              <w:suppressAutoHyphens/>
              <w:spacing w:after="120"/>
              <w:rPr>
                <w:rFonts w:ascii="Calibri Light" w:hAnsi="Calibri Light" w:cs="Calibri Light"/>
              </w:rPr>
            </w:pPr>
            <w:r w:rsidRPr="00393990">
              <w:rPr>
                <w:rFonts w:ascii="Calibri Light" w:hAnsi="Calibri Light" w:cs="Calibri Light"/>
              </w:rPr>
              <w:t xml:space="preserve">En Sesión de Directorio del 15 de </w:t>
            </w:r>
            <w:r w:rsidR="00616638" w:rsidRPr="00393990">
              <w:rPr>
                <w:rFonts w:ascii="Calibri Light" w:hAnsi="Calibri Light" w:cs="Calibri Light"/>
              </w:rPr>
              <w:t xml:space="preserve">noviembre </w:t>
            </w:r>
            <w:r w:rsidRPr="00393990">
              <w:rPr>
                <w:rFonts w:ascii="Calibri Light" w:hAnsi="Calibri Light" w:cs="Calibri Light"/>
              </w:rPr>
              <w:t>del 2006, se acordó arrendar la</w:t>
            </w:r>
            <w:r w:rsidR="00E3273A" w:rsidRPr="00393990">
              <w:rPr>
                <w:rFonts w:ascii="Calibri Light" w:hAnsi="Calibri Light" w:cs="Calibri Light"/>
              </w:rPr>
              <w:t xml:space="preserve"> </w:t>
            </w:r>
            <w:r w:rsidRPr="00393990">
              <w:rPr>
                <w:rFonts w:ascii="Calibri Light" w:hAnsi="Calibri Light" w:cs="Calibri Light"/>
              </w:rPr>
              <w:t>planta de</w:t>
            </w:r>
            <w:r w:rsidR="00E3273A" w:rsidRPr="00393990">
              <w:rPr>
                <w:rFonts w:ascii="Calibri Light" w:hAnsi="Calibri Light" w:cs="Calibri Light"/>
              </w:rPr>
              <w:t xml:space="preserve"> </w:t>
            </w:r>
            <w:r w:rsidRPr="00393990">
              <w:rPr>
                <w:rFonts w:ascii="Calibri Light" w:hAnsi="Calibri Light" w:cs="Calibri Light"/>
              </w:rPr>
              <w:t>papel</w:t>
            </w:r>
            <w:r w:rsidR="002D0384" w:rsidRPr="00393990">
              <w:rPr>
                <w:rFonts w:ascii="Calibri Light" w:hAnsi="Calibri Light" w:cs="Calibri Light"/>
              </w:rPr>
              <w:t xml:space="preserve"> a partir de enero de 2007, por lo que la </w:t>
            </w:r>
            <w:r w:rsidR="00EB61B8" w:rsidRPr="00393990">
              <w:rPr>
                <w:rFonts w:ascii="Calibri Light" w:hAnsi="Calibri Light" w:cs="Calibri Light"/>
              </w:rPr>
              <w:t>Sociedad</w:t>
            </w:r>
            <w:r w:rsidR="00616638" w:rsidRPr="00393990">
              <w:rPr>
                <w:rFonts w:ascii="Calibri Light" w:hAnsi="Calibri Light" w:cs="Calibri Light"/>
              </w:rPr>
              <w:t xml:space="preserve"> </w:t>
            </w:r>
            <w:r w:rsidR="00F16196" w:rsidRPr="00393990">
              <w:rPr>
                <w:rFonts w:ascii="Calibri Light" w:hAnsi="Calibri Light" w:cs="Calibri Light"/>
              </w:rPr>
              <w:t xml:space="preserve">descontinuó </w:t>
            </w:r>
            <w:r w:rsidR="00616638" w:rsidRPr="00393990">
              <w:rPr>
                <w:rFonts w:ascii="Calibri Light" w:hAnsi="Calibri Light" w:cs="Calibri Light"/>
              </w:rPr>
              <w:t xml:space="preserve">la </w:t>
            </w:r>
            <w:r w:rsidR="002D0384" w:rsidRPr="00393990">
              <w:rPr>
                <w:rFonts w:ascii="Calibri Light" w:hAnsi="Calibri Light" w:cs="Calibri Light"/>
              </w:rPr>
              <w:t>actividad</w:t>
            </w:r>
            <w:r w:rsidR="00616638" w:rsidRPr="00393990">
              <w:rPr>
                <w:rFonts w:ascii="Calibri Light" w:hAnsi="Calibri Light" w:cs="Calibri Light"/>
              </w:rPr>
              <w:t xml:space="preserve"> de producción de papel</w:t>
            </w:r>
            <w:r w:rsidR="002D0384" w:rsidRPr="00393990">
              <w:rPr>
                <w:rFonts w:ascii="Calibri Light" w:hAnsi="Calibri Light" w:cs="Calibri Light"/>
              </w:rPr>
              <w:t>.</w:t>
            </w:r>
          </w:p>
          <w:p w14:paraId="445BEE35" w14:textId="29A68E29" w:rsidR="00267BCB" w:rsidRPr="00393990" w:rsidRDefault="00F40B20" w:rsidP="003B5266">
            <w:pPr>
              <w:suppressLineNumbers/>
              <w:suppressAutoHyphens/>
              <w:spacing w:after="120"/>
              <w:rPr>
                <w:rFonts w:ascii="Calibri Light" w:hAnsi="Calibri Light" w:cs="Calibri Light"/>
              </w:rPr>
            </w:pPr>
            <w:r w:rsidRPr="00393990">
              <w:rPr>
                <w:rFonts w:ascii="Calibri Light" w:hAnsi="Calibri Light" w:cs="Calibri Light"/>
              </w:rPr>
              <w:t xml:space="preserve">En marzo de 2011, Quimpac y Quimpac </w:t>
            </w:r>
            <w:r w:rsidR="00CA22CA" w:rsidRPr="00393990">
              <w:rPr>
                <w:rFonts w:ascii="Calibri Light" w:hAnsi="Calibri Light" w:cs="Calibri Light"/>
              </w:rPr>
              <w:t>de Colombia S.A.</w:t>
            </w:r>
            <w:r w:rsidRPr="00393990">
              <w:rPr>
                <w:rFonts w:ascii="Calibri Light" w:hAnsi="Calibri Light" w:cs="Calibri Light"/>
              </w:rPr>
              <w:t xml:space="preserve"> adquirieron la empresa Productos Químicos S.A. - PROQUIMSA,</w:t>
            </w:r>
            <w:r w:rsidR="00787737" w:rsidRPr="00393990">
              <w:rPr>
                <w:rFonts w:ascii="Calibri Light" w:hAnsi="Calibri Light" w:cs="Calibri Light"/>
              </w:rPr>
              <w:t xml:space="preserve"> sociedad que durante el año 2012 </w:t>
            </w:r>
            <w:r w:rsidR="00616638" w:rsidRPr="00393990">
              <w:rPr>
                <w:rFonts w:ascii="Calibri Light" w:hAnsi="Calibri Light" w:cs="Calibri Light"/>
              </w:rPr>
              <w:t xml:space="preserve">varió </w:t>
            </w:r>
            <w:r w:rsidR="00787737" w:rsidRPr="00393990">
              <w:rPr>
                <w:rFonts w:ascii="Calibri Light" w:hAnsi="Calibri Light" w:cs="Calibri Light"/>
              </w:rPr>
              <w:t xml:space="preserve">su denominación social por la de Quimpac de Ecuador S.A. </w:t>
            </w:r>
            <w:r w:rsidR="00616638" w:rsidRPr="00393990">
              <w:rPr>
                <w:rFonts w:ascii="Calibri Light" w:hAnsi="Calibri Light" w:cs="Calibri Light"/>
              </w:rPr>
              <w:t xml:space="preserve">Esta </w:t>
            </w:r>
            <w:r w:rsidR="00787737" w:rsidRPr="00393990">
              <w:rPr>
                <w:rFonts w:ascii="Calibri Light" w:hAnsi="Calibri Light" w:cs="Calibri Light"/>
              </w:rPr>
              <w:t>subsidiaria fue</w:t>
            </w:r>
            <w:r w:rsidR="00BC513E" w:rsidRPr="00393990">
              <w:rPr>
                <w:rFonts w:ascii="Calibri Light" w:hAnsi="Calibri Light" w:cs="Calibri Light"/>
              </w:rPr>
              <w:t xml:space="preserve"> </w:t>
            </w:r>
            <w:r w:rsidRPr="00393990">
              <w:rPr>
                <w:rFonts w:ascii="Calibri Light" w:hAnsi="Calibri Light" w:cs="Calibri Light"/>
              </w:rPr>
              <w:t>constituida bajo las leyes de la República del Ecuador</w:t>
            </w:r>
            <w:r w:rsidR="00616638" w:rsidRPr="00393990">
              <w:rPr>
                <w:rFonts w:ascii="Calibri Light" w:hAnsi="Calibri Light" w:cs="Calibri Light"/>
              </w:rPr>
              <w:t>,</w:t>
            </w:r>
            <w:r w:rsidRPr="00393990">
              <w:rPr>
                <w:rFonts w:ascii="Calibri Light" w:hAnsi="Calibri Light" w:cs="Calibri Light"/>
              </w:rPr>
              <w:t xml:space="preserve"> cuya actividad </w:t>
            </w:r>
            <w:r w:rsidR="001A1FDE" w:rsidRPr="00393990">
              <w:rPr>
                <w:rFonts w:ascii="Calibri Light" w:hAnsi="Calibri Light" w:cs="Calibri Light"/>
              </w:rPr>
              <w:t>se concentra en la producción y comercialización</w:t>
            </w:r>
            <w:r w:rsidRPr="00393990">
              <w:rPr>
                <w:rFonts w:ascii="Calibri Light" w:hAnsi="Calibri Light" w:cs="Calibri Light"/>
              </w:rPr>
              <w:t xml:space="preserve"> cloro soda, productos para tratamientos de agua</w:t>
            </w:r>
            <w:r w:rsidR="001A1FDE" w:rsidRPr="00393990">
              <w:rPr>
                <w:rFonts w:ascii="Calibri Light" w:hAnsi="Calibri Light" w:cs="Calibri Light"/>
              </w:rPr>
              <w:t>; así como, en la</w:t>
            </w:r>
            <w:r w:rsidRPr="00393990">
              <w:rPr>
                <w:rFonts w:ascii="Calibri Light" w:hAnsi="Calibri Light" w:cs="Calibri Light"/>
              </w:rPr>
              <w:t xml:space="preserve"> distribución de productos químicos.</w:t>
            </w:r>
          </w:p>
          <w:p w14:paraId="25985C66" w14:textId="77777777" w:rsidR="0094709B" w:rsidRPr="00393990" w:rsidRDefault="00F40B20" w:rsidP="003B5266">
            <w:pPr>
              <w:suppressLineNumbers/>
              <w:suppressAutoHyphens/>
              <w:spacing w:after="120"/>
              <w:rPr>
                <w:rFonts w:ascii="Calibri Light" w:hAnsi="Calibri Light" w:cs="Calibri Light"/>
              </w:rPr>
            </w:pPr>
            <w:r w:rsidRPr="00393990">
              <w:rPr>
                <w:rFonts w:ascii="Calibri Light" w:hAnsi="Calibri Light" w:cs="Calibri Light"/>
              </w:rPr>
              <w:t>En Junta General de Accionistas realizada el 20 de junio de 2011</w:t>
            </w:r>
            <w:r w:rsidR="00616638" w:rsidRPr="00393990">
              <w:rPr>
                <w:rFonts w:ascii="Calibri Light" w:hAnsi="Calibri Light" w:cs="Calibri Light"/>
              </w:rPr>
              <w:t>,</w:t>
            </w:r>
            <w:r w:rsidRPr="00393990">
              <w:rPr>
                <w:rFonts w:ascii="Calibri Light" w:hAnsi="Calibri Light" w:cs="Calibri Light"/>
              </w:rPr>
              <w:t xml:space="preserve"> se aprobó el proyecto de escisión por el cual la Sociedad segregó un bloque patrimonial cuyo beneficiario fue Energía del Pacifico S.A. El bloque patrimonial se conformó por: (i) la totalidad de las acciones de propiedad de la Sociedad, representativas del capital social de Kallpa Generación S.A., y (ii) el pasivo por impuesto a la renta diferido relacionado a dichas acciones. La escisión entró en vigencia el 1° de julio de 2011. El proceso de escisión quedó formalizado mediante su inscripción ante los registros públicos.</w:t>
            </w:r>
          </w:p>
          <w:p w14:paraId="452DE24E" w14:textId="76C690DE" w:rsidR="00B64D35" w:rsidRPr="00393990" w:rsidRDefault="00B64D35" w:rsidP="003B5266">
            <w:pPr>
              <w:suppressLineNumbers/>
              <w:suppressAutoHyphens/>
              <w:spacing w:after="120"/>
              <w:rPr>
                <w:rFonts w:ascii="Calibri Light" w:hAnsi="Calibri Light" w:cs="Calibri Light"/>
              </w:rPr>
            </w:pPr>
            <w:r w:rsidRPr="00393990">
              <w:rPr>
                <w:rFonts w:ascii="Calibri Light" w:hAnsi="Calibri Light" w:cs="Calibri Light"/>
              </w:rPr>
              <w:t>El 1</w:t>
            </w:r>
            <w:r w:rsidR="00616638" w:rsidRPr="00393990">
              <w:rPr>
                <w:rFonts w:ascii="Calibri Light" w:hAnsi="Calibri Light" w:cs="Calibri Light"/>
              </w:rPr>
              <w:t>°</w:t>
            </w:r>
            <w:r w:rsidRPr="00393990">
              <w:rPr>
                <w:rFonts w:ascii="Calibri Light" w:hAnsi="Calibri Light" w:cs="Calibri Light"/>
              </w:rPr>
              <w:t xml:space="preserve"> de </w:t>
            </w:r>
            <w:r w:rsidR="000032DF" w:rsidRPr="00393990">
              <w:rPr>
                <w:rFonts w:ascii="Calibri Light" w:hAnsi="Calibri Light" w:cs="Calibri Light"/>
              </w:rPr>
              <w:t xml:space="preserve">octubre </w:t>
            </w:r>
            <w:r w:rsidRPr="00393990">
              <w:rPr>
                <w:rFonts w:ascii="Calibri Light" w:hAnsi="Calibri Light" w:cs="Calibri Light"/>
              </w:rPr>
              <w:t xml:space="preserve">del 2014, </w:t>
            </w:r>
            <w:r w:rsidR="000032DF" w:rsidRPr="00393990">
              <w:rPr>
                <w:rFonts w:ascii="Calibri Light" w:hAnsi="Calibri Light" w:cs="Calibri Light"/>
              </w:rPr>
              <w:t xml:space="preserve">entró </w:t>
            </w:r>
            <w:r w:rsidRPr="00393990">
              <w:rPr>
                <w:rFonts w:ascii="Calibri Light" w:hAnsi="Calibri Light" w:cs="Calibri Light"/>
              </w:rPr>
              <w:t>en operación la nueva planta qu</w:t>
            </w:r>
            <w:r w:rsidR="00487D00" w:rsidRPr="00393990">
              <w:rPr>
                <w:rFonts w:ascii="Calibri Light" w:hAnsi="Calibri Light" w:cs="Calibri Light"/>
              </w:rPr>
              <w:t>ímica</w:t>
            </w:r>
            <w:r w:rsidR="00453EF6" w:rsidRPr="00393990">
              <w:rPr>
                <w:rFonts w:ascii="Calibri Light" w:hAnsi="Calibri Light" w:cs="Calibri Light"/>
              </w:rPr>
              <w:t xml:space="preserve"> de cloro</w:t>
            </w:r>
            <w:r w:rsidR="004815E9" w:rsidRPr="00393990">
              <w:rPr>
                <w:rFonts w:ascii="Calibri Light" w:hAnsi="Calibri Light" w:cs="Calibri Light"/>
              </w:rPr>
              <w:t>-</w:t>
            </w:r>
            <w:r w:rsidR="00453EF6" w:rsidRPr="00393990">
              <w:rPr>
                <w:rFonts w:ascii="Calibri Light" w:hAnsi="Calibri Light" w:cs="Calibri Light"/>
              </w:rPr>
              <w:t>sod</w:t>
            </w:r>
            <w:r w:rsidR="00C54F20" w:rsidRPr="00393990">
              <w:rPr>
                <w:rFonts w:ascii="Calibri Light" w:hAnsi="Calibri Light" w:cs="Calibri Light"/>
              </w:rPr>
              <w:t xml:space="preserve">a, basada en tecnología de </w:t>
            </w:r>
            <w:r w:rsidR="00453EF6" w:rsidRPr="00393990">
              <w:rPr>
                <w:rFonts w:ascii="Calibri Light" w:hAnsi="Calibri Light" w:cs="Calibri Light"/>
              </w:rPr>
              <w:t>membranas</w:t>
            </w:r>
            <w:r w:rsidR="00C54F20" w:rsidRPr="00393990">
              <w:rPr>
                <w:rFonts w:ascii="Calibri Light" w:hAnsi="Calibri Light" w:cs="Calibri Light"/>
              </w:rPr>
              <w:t xml:space="preserve"> de última generación</w:t>
            </w:r>
            <w:r w:rsidR="004815E9" w:rsidRPr="00393990">
              <w:rPr>
                <w:rFonts w:ascii="Calibri Light" w:hAnsi="Calibri Light" w:cs="Calibri Light"/>
              </w:rPr>
              <w:t xml:space="preserve"> y ubicada </w:t>
            </w:r>
            <w:r w:rsidR="00487D00" w:rsidRPr="00393990">
              <w:rPr>
                <w:rFonts w:ascii="Calibri Light" w:hAnsi="Calibri Light" w:cs="Calibri Light"/>
              </w:rPr>
              <w:t>en Oquendo</w:t>
            </w:r>
            <w:r w:rsidR="004815E9" w:rsidRPr="00393990">
              <w:rPr>
                <w:rFonts w:ascii="Calibri Light" w:hAnsi="Calibri Light" w:cs="Calibri Light"/>
              </w:rPr>
              <w:t>-</w:t>
            </w:r>
            <w:r w:rsidR="00487D00" w:rsidRPr="00393990">
              <w:rPr>
                <w:rFonts w:ascii="Calibri Light" w:hAnsi="Calibri Light" w:cs="Calibri Light"/>
              </w:rPr>
              <w:t xml:space="preserve">Callao, </w:t>
            </w:r>
            <w:r w:rsidR="00453EF6" w:rsidRPr="00393990">
              <w:rPr>
                <w:rFonts w:ascii="Calibri Light" w:hAnsi="Calibri Light" w:cs="Calibri Light"/>
              </w:rPr>
              <w:t xml:space="preserve">con una capacidad de producción de 64 mil </w:t>
            </w:r>
            <w:r w:rsidR="000032DF" w:rsidRPr="00393990">
              <w:rPr>
                <w:rFonts w:ascii="Calibri Light" w:hAnsi="Calibri Light" w:cs="Calibri Light"/>
              </w:rPr>
              <w:t>toneladas métricas</w:t>
            </w:r>
            <w:r w:rsidR="00453EF6" w:rsidRPr="00393990">
              <w:rPr>
                <w:rFonts w:ascii="Calibri Light" w:hAnsi="Calibri Light" w:cs="Calibri Light"/>
              </w:rPr>
              <w:t xml:space="preserve"> secas anuales </w:t>
            </w:r>
            <w:r w:rsidR="00487D00" w:rsidRPr="00393990">
              <w:rPr>
                <w:rFonts w:ascii="Calibri Light" w:hAnsi="Calibri Light" w:cs="Calibri Light"/>
              </w:rPr>
              <w:t xml:space="preserve">de soda </w:t>
            </w:r>
            <w:r w:rsidR="000032DF" w:rsidRPr="00393990">
              <w:rPr>
                <w:rFonts w:ascii="Calibri Light" w:hAnsi="Calibri Light" w:cs="Calibri Light"/>
              </w:rPr>
              <w:t xml:space="preserve">cáustica </w:t>
            </w:r>
            <w:r w:rsidR="00453EF6" w:rsidRPr="00393990">
              <w:rPr>
                <w:rFonts w:ascii="Calibri Light" w:hAnsi="Calibri Light" w:cs="Calibri Light"/>
              </w:rPr>
              <w:t>y</w:t>
            </w:r>
            <w:r w:rsidR="00487D00" w:rsidRPr="00393990">
              <w:rPr>
                <w:rFonts w:ascii="Calibri Light" w:hAnsi="Calibri Light" w:cs="Calibri Light"/>
              </w:rPr>
              <w:t xml:space="preserve"> cuya comercialización es íntegramente para el mercado del exterior.</w:t>
            </w:r>
          </w:p>
          <w:p w14:paraId="65600F45" w14:textId="77777777" w:rsidR="00E92A3B" w:rsidRPr="00393990" w:rsidRDefault="00E92A3B" w:rsidP="003B5266">
            <w:pPr>
              <w:suppressLineNumbers/>
              <w:suppressAutoHyphens/>
              <w:spacing w:after="120"/>
              <w:rPr>
                <w:rFonts w:ascii="Calibri Light" w:hAnsi="Calibri Light" w:cs="Calibri Light"/>
              </w:rPr>
            </w:pPr>
            <w:r w:rsidRPr="00393990">
              <w:rPr>
                <w:rFonts w:ascii="Calibri Light" w:hAnsi="Calibri Light" w:cs="Calibri Light"/>
              </w:rPr>
              <w:t>Durante el ejercicio 2015 y por acuerdo del Directorio</w:t>
            </w:r>
            <w:r w:rsidR="000032DF" w:rsidRPr="00393990">
              <w:rPr>
                <w:rFonts w:ascii="Calibri Light" w:hAnsi="Calibri Light" w:cs="Calibri Light"/>
              </w:rPr>
              <w:t>,</w:t>
            </w:r>
            <w:r w:rsidRPr="00393990">
              <w:rPr>
                <w:rFonts w:ascii="Calibri Light" w:hAnsi="Calibri Light" w:cs="Calibri Light"/>
              </w:rPr>
              <w:t xml:space="preserve"> se determin</w:t>
            </w:r>
            <w:r w:rsidR="000032DF" w:rsidRPr="00393990">
              <w:rPr>
                <w:rFonts w:ascii="Calibri Light" w:hAnsi="Calibri Light" w:cs="Calibri Light"/>
              </w:rPr>
              <w:t>ó</w:t>
            </w:r>
            <w:r w:rsidRPr="00393990">
              <w:rPr>
                <w:rFonts w:ascii="Calibri Light" w:hAnsi="Calibri Light" w:cs="Calibri Light"/>
              </w:rPr>
              <w:t xml:space="preserve"> como moneda funcional de la </w:t>
            </w:r>
            <w:r w:rsidR="00EB61B8" w:rsidRPr="00393990">
              <w:rPr>
                <w:rFonts w:ascii="Calibri Light" w:hAnsi="Calibri Light" w:cs="Calibri Light"/>
              </w:rPr>
              <w:t>Sociedad</w:t>
            </w:r>
            <w:r w:rsidR="000032DF" w:rsidRPr="00393990">
              <w:rPr>
                <w:rFonts w:ascii="Calibri Light" w:hAnsi="Calibri Light" w:cs="Calibri Light"/>
              </w:rPr>
              <w:t xml:space="preserve"> el </w:t>
            </w:r>
            <w:r w:rsidRPr="00393990">
              <w:rPr>
                <w:rFonts w:ascii="Calibri Light" w:hAnsi="Calibri Light" w:cs="Calibri Light"/>
              </w:rPr>
              <w:t xml:space="preserve">dólar </w:t>
            </w:r>
            <w:r w:rsidR="000032DF" w:rsidRPr="00393990">
              <w:rPr>
                <w:rFonts w:ascii="Calibri Light" w:hAnsi="Calibri Light" w:cs="Calibri Light"/>
              </w:rPr>
              <w:t xml:space="preserve">de los Estados Unidos de América, </w:t>
            </w:r>
            <w:r w:rsidRPr="00393990">
              <w:rPr>
                <w:rFonts w:ascii="Calibri Light" w:hAnsi="Calibri Light" w:cs="Calibri Light"/>
              </w:rPr>
              <w:t>como consecuencia de la expansión de ventas en el mercado internacional, originado por la apertura de una nueva planta química de cloro soda.</w:t>
            </w:r>
          </w:p>
          <w:p w14:paraId="3073D2BC" w14:textId="69BC62DE" w:rsidR="00BA31BE" w:rsidRPr="00335D6F" w:rsidRDefault="00AE57B9" w:rsidP="00335D6F">
            <w:pPr>
              <w:suppressLineNumbers/>
              <w:suppressAutoHyphens/>
              <w:rPr>
                <w:rFonts w:ascii="Calibri Light" w:hAnsi="Calibri Light" w:cs="Calibri Light"/>
                <w:spacing w:val="-1"/>
              </w:rPr>
            </w:pPr>
            <w:r w:rsidRPr="00335D6F">
              <w:rPr>
                <w:rFonts w:ascii="Calibri Light" w:hAnsi="Calibri Light" w:cs="Calibri Light"/>
                <w:spacing w:val="-1"/>
              </w:rPr>
              <w:t xml:space="preserve">Mediante Junta General de Accionistas de fecha 27 de agosto de 2018, se acuerda que Salmueras Sudamericanas </w:t>
            </w:r>
            <w:r w:rsidR="008D64CF" w:rsidRPr="00335D6F">
              <w:rPr>
                <w:rFonts w:ascii="Calibri Light" w:hAnsi="Calibri Light" w:cs="Calibri Light"/>
                <w:spacing w:val="-1"/>
              </w:rPr>
              <w:t>S</w:t>
            </w:r>
            <w:r w:rsidRPr="00335D6F">
              <w:rPr>
                <w:rFonts w:ascii="Calibri Light" w:hAnsi="Calibri Light" w:cs="Calibri Light"/>
                <w:spacing w:val="-1"/>
              </w:rPr>
              <w:t xml:space="preserve">.A. segmente un bloque Patrimonial y </w:t>
            </w:r>
            <w:r w:rsidRPr="00335D6F">
              <w:rPr>
                <w:rFonts w:ascii="Calibri Light" w:hAnsi="Calibri Light" w:cs="Calibri Light"/>
                <w:spacing w:val="-1"/>
              </w:rPr>
              <w:lastRenderedPageBreak/>
              <w:t>restituya a Quimpac, las concesiones mineras</w:t>
            </w:r>
            <w:r w:rsidR="00BA31BE" w:rsidRPr="00335D6F">
              <w:rPr>
                <w:rFonts w:ascii="Calibri Light" w:hAnsi="Calibri Light" w:cs="Calibri Light"/>
                <w:spacing w:val="-1"/>
              </w:rPr>
              <w:t xml:space="preserve"> de Cañamac en Lambayeque</w:t>
            </w:r>
            <w:r w:rsidR="00B72FBA" w:rsidRPr="00335D6F">
              <w:rPr>
                <w:rFonts w:ascii="Calibri Light" w:hAnsi="Calibri Light" w:cs="Calibri Light"/>
                <w:spacing w:val="-1"/>
              </w:rPr>
              <w:t>,</w:t>
            </w:r>
            <w:r w:rsidR="00BA31BE" w:rsidRPr="00335D6F">
              <w:rPr>
                <w:rFonts w:ascii="Calibri Light" w:hAnsi="Calibri Light" w:cs="Calibri Light"/>
                <w:spacing w:val="-1"/>
              </w:rPr>
              <w:t xml:space="preserve"> Chiclayo dejando la sociedad de ser accionista de Salmueras Sudamericanas S.A.</w:t>
            </w:r>
          </w:p>
          <w:p w14:paraId="4BDE4155" w14:textId="77777777" w:rsidR="00B72FBA" w:rsidRPr="00393990" w:rsidRDefault="00B72FBA" w:rsidP="00B72FBA">
            <w:pPr>
              <w:suppressLineNumbers/>
              <w:suppressAutoHyphens/>
              <w:rPr>
                <w:rFonts w:ascii="Calibri Light" w:hAnsi="Calibri Light" w:cs="Calibri Light"/>
              </w:rPr>
            </w:pPr>
          </w:p>
        </w:tc>
      </w:tr>
      <w:tr w:rsidR="00CF0A03" w:rsidRPr="00393990" w14:paraId="5AA1B267" w14:textId="77777777" w:rsidTr="00C37B36">
        <w:tc>
          <w:tcPr>
            <w:tcW w:w="567" w:type="dxa"/>
          </w:tcPr>
          <w:p w14:paraId="68525333" w14:textId="77777777" w:rsidR="00CF0A03" w:rsidRPr="00393990" w:rsidRDefault="00CF0A03" w:rsidP="008D1B64">
            <w:pPr>
              <w:rPr>
                <w:rFonts w:ascii="Calibri Light" w:hAnsi="Calibri Light" w:cs="Calibri Light"/>
              </w:rPr>
            </w:pPr>
          </w:p>
        </w:tc>
        <w:tc>
          <w:tcPr>
            <w:tcW w:w="2126" w:type="dxa"/>
          </w:tcPr>
          <w:p w14:paraId="394EC3CA" w14:textId="77777777" w:rsidR="00CF0A03" w:rsidRPr="00393990" w:rsidRDefault="00CF0A03" w:rsidP="008D1B64">
            <w:pPr>
              <w:jc w:val="left"/>
              <w:rPr>
                <w:rFonts w:ascii="Calibri Light" w:hAnsi="Calibri Light" w:cs="Calibri Light"/>
              </w:rPr>
            </w:pPr>
            <w:r w:rsidRPr="00393990">
              <w:rPr>
                <w:rFonts w:ascii="Calibri Light" w:hAnsi="Calibri Light" w:cs="Calibri Light"/>
              </w:rPr>
              <w:t>ii) Sector:</w:t>
            </w:r>
          </w:p>
        </w:tc>
        <w:tc>
          <w:tcPr>
            <w:tcW w:w="6520" w:type="dxa"/>
          </w:tcPr>
          <w:p w14:paraId="1DB9E451" w14:textId="77777777" w:rsidR="00CF0A03" w:rsidRPr="00393990" w:rsidRDefault="00CF0A03" w:rsidP="003B5266">
            <w:pPr>
              <w:spacing w:after="120"/>
              <w:rPr>
                <w:rFonts w:ascii="Calibri Light" w:hAnsi="Calibri Light" w:cs="Calibri Light"/>
              </w:rPr>
            </w:pPr>
            <w:r w:rsidRPr="00393990">
              <w:rPr>
                <w:rFonts w:ascii="Calibri Light" w:hAnsi="Calibri Light" w:cs="Calibri Light"/>
              </w:rPr>
              <w:t>Las actividades de Quimpac se ubican en el sector industria</w:t>
            </w:r>
            <w:r w:rsidR="001A1FDE" w:rsidRPr="00393990">
              <w:rPr>
                <w:rFonts w:ascii="Calibri Light" w:hAnsi="Calibri Light" w:cs="Calibri Light"/>
              </w:rPr>
              <w:t xml:space="preserve"> y la minería no metálica</w:t>
            </w:r>
            <w:r w:rsidRPr="00393990">
              <w:rPr>
                <w:rFonts w:ascii="Calibri Light" w:hAnsi="Calibri Light" w:cs="Calibri Light"/>
              </w:rPr>
              <w:t>.</w:t>
            </w:r>
          </w:p>
          <w:p w14:paraId="556918C2" w14:textId="77777777" w:rsidR="00671B10" w:rsidRPr="00393990" w:rsidRDefault="00671B10" w:rsidP="003B5266">
            <w:pPr>
              <w:spacing w:after="120"/>
              <w:rPr>
                <w:rFonts w:ascii="Calibri Light" w:hAnsi="Calibri Light" w:cs="Calibri Light"/>
              </w:rPr>
            </w:pPr>
            <w:r w:rsidRPr="00393990">
              <w:rPr>
                <w:rFonts w:ascii="Calibri Light" w:hAnsi="Calibri Light" w:cs="Calibri Light"/>
              </w:rPr>
              <w:t xml:space="preserve">En cuanto a los productos químicos, la principal competencia está dada por la importación de productos químicos. </w:t>
            </w:r>
          </w:p>
          <w:p w14:paraId="42B3F0C9" w14:textId="1F03AAF7" w:rsidR="00CF0A03" w:rsidRPr="00393990" w:rsidRDefault="00CF0A03" w:rsidP="003B5266">
            <w:pPr>
              <w:spacing w:after="120"/>
              <w:rPr>
                <w:rFonts w:ascii="Calibri Light" w:hAnsi="Calibri Light" w:cs="Calibri Light"/>
              </w:rPr>
            </w:pPr>
            <w:r w:rsidRPr="00393990">
              <w:rPr>
                <w:rFonts w:ascii="Calibri Light" w:hAnsi="Calibri Light" w:cs="Calibri Light"/>
              </w:rPr>
              <w:t>La competencia en l</w:t>
            </w:r>
            <w:r w:rsidR="00CD1FA0" w:rsidRPr="00393990">
              <w:rPr>
                <w:rFonts w:ascii="Calibri Light" w:hAnsi="Calibri Light" w:cs="Calibri Light"/>
              </w:rPr>
              <w:t>os productos salinos es de</w:t>
            </w:r>
            <w:r w:rsidRPr="00393990">
              <w:rPr>
                <w:rFonts w:ascii="Calibri Light" w:hAnsi="Calibri Light" w:cs="Calibri Light"/>
              </w:rPr>
              <w:t xml:space="preserve"> más de </w:t>
            </w:r>
            <w:r w:rsidR="00DB6A2D" w:rsidRPr="00393990">
              <w:rPr>
                <w:rFonts w:ascii="Calibri Light" w:hAnsi="Calibri Light" w:cs="Calibri Light"/>
              </w:rPr>
              <w:t>3</w:t>
            </w:r>
            <w:r w:rsidR="002C7CB5">
              <w:rPr>
                <w:rFonts w:ascii="Calibri Light" w:hAnsi="Calibri Light" w:cs="Calibri Light"/>
              </w:rPr>
              <w:t>0</w:t>
            </w:r>
            <w:r w:rsidRPr="00393990">
              <w:rPr>
                <w:rFonts w:ascii="Calibri Light" w:hAnsi="Calibri Light" w:cs="Calibri Light"/>
              </w:rPr>
              <w:t xml:space="preserve"> </w:t>
            </w:r>
            <w:r w:rsidR="00FB0B0B" w:rsidRPr="00393990">
              <w:rPr>
                <w:rFonts w:ascii="Calibri Light" w:hAnsi="Calibri Light" w:cs="Calibri Light"/>
              </w:rPr>
              <w:t>e</w:t>
            </w:r>
            <w:r w:rsidRPr="00393990">
              <w:rPr>
                <w:rFonts w:ascii="Calibri Light" w:hAnsi="Calibri Light" w:cs="Calibri Light"/>
              </w:rPr>
              <w:t>mpr</w:t>
            </w:r>
            <w:r w:rsidR="00606400" w:rsidRPr="00393990">
              <w:rPr>
                <w:rFonts w:ascii="Calibri Light" w:hAnsi="Calibri Light" w:cs="Calibri Light"/>
              </w:rPr>
              <w:t>esas formales e informales del n</w:t>
            </w:r>
            <w:r w:rsidRPr="00393990">
              <w:rPr>
                <w:rFonts w:ascii="Calibri Light" w:hAnsi="Calibri Light" w:cs="Calibri Light"/>
              </w:rPr>
              <w:t xml:space="preserve">orte y </w:t>
            </w:r>
            <w:r w:rsidR="00606400" w:rsidRPr="00393990">
              <w:rPr>
                <w:rFonts w:ascii="Calibri Light" w:hAnsi="Calibri Light" w:cs="Calibri Light"/>
              </w:rPr>
              <w:t>s</w:t>
            </w:r>
            <w:r w:rsidR="00F07735" w:rsidRPr="00393990">
              <w:rPr>
                <w:rFonts w:ascii="Calibri Light" w:hAnsi="Calibri Light" w:cs="Calibri Light"/>
              </w:rPr>
              <w:t xml:space="preserve">ur del País, </w:t>
            </w:r>
            <w:r w:rsidRPr="00393990">
              <w:rPr>
                <w:rFonts w:ascii="Calibri Light" w:hAnsi="Calibri Light" w:cs="Calibri Light"/>
              </w:rPr>
              <w:t xml:space="preserve">así como también, de los productos salinos importados. En este rubro </w:t>
            </w:r>
            <w:r w:rsidR="00A117A1" w:rsidRPr="00393990">
              <w:rPr>
                <w:rFonts w:ascii="Calibri Light" w:hAnsi="Calibri Light" w:cs="Calibri Light"/>
              </w:rPr>
              <w:t xml:space="preserve">Quimpac </w:t>
            </w:r>
            <w:r w:rsidRPr="00393990">
              <w:rPr>
                <w:rFonts w:ascii="Calibri Light" w:hAnsi="Calibri Light" w:cs="Calibri Light"/>
              </w:rPr>
              <w:t>t</w:t>
            </w:r>
            <w:r w:rsidR="00A117A1" w:rsidRPr="00393990">
              <w:rPr>
                <w:rFonts w:ascii="Calibri Light" w:hAnsi="Calibri Light" w:cs="Calibri Light"/>
              </w:rPr>
              <w:t>i</w:t>
            </w:r>
            <w:r w:rsidRPr="00393990">
              <w:rPr>
                <w:rFonts w:ascii="Calibri Light" w:hAnsi="Calibri Light" w:cs="Calibri Light"/>
              </w:rPr>
              <w:t xml:space="preserve">ene más del </w:t>
            </w:r>
            <w:r w:rsidR="00287124" w:rsidRPr="00393990">
              <w:rPr>
                <w:rFonts w:ascii="Calibri Light" w:hAnsi="Calibri Light" w:cs="Calibri Light"/>
              </w:rPr>
              <w:t>60.00%</w:t>
            </w:r>
            <w:r w:rsidRPr="00393990">
              <w:rPr>
                <w:rFonts w:ascii="Calibri Light" w:hAnsi="Calibri Light" w:cs="Calibri Light"/>
              </w:rPr>
              <w:t xml:space="preserve"> de participación del mercado.</w:t>
            </w:r>
          </w:p>
          <w:p w14:paraId="20E09F4E" w14:textId="77777777" w:rsidR="00C54F20" w:rsidRPr="00393990" w:rsidRDefault="00C54F20" w:rsidP="008D1B64">
            <w:pPr>
              <w:rPr>
                <w:rFonts w:ascii="Calibri Light" w:hAnsi="Calibri Light" w:cs="Calibri Light"/>
              </w:rPr>
            </w:pPr>
            <w:r w:rsidRPr="00393990">
              <w:rPr>
                <w:rFonts w:ascii="Calibri Light" w:hAnsi="Calibri Light" w:cs="Calibri Light"/>
              </w:rPr>
              <w:t xml:space="preserve">Quimpac se encuentra inscrita en el Registro Público de Minería al poseer concesiones mineras no metálicas en las Salinas de Huacho y Otuma (Pisco). Asimismo, está registrada en </w:t>
            </w:r>
            <w:smartTag w:uri="urn:schemas-microsoft-com:office:smarttags" w:element="PersonName">
              <w:smartTagPr>
                <w:attr w:name="ProductID" w:val="la Direcci￳n General"/>
              </w:smartTagPr>
              <w:r w:rsidRPr="00393990">
                <w:rPr>
                  <w:rFonts w:ascii="Calibri Light" w:hAnsi="Calibri Light" w:cs="Calibri Light"/>
                </w:rPr>
                <w:t>la Dirección General</w:t>
              </w:r>
            </w:smartTag>
            <w:r w:rsidRPr="00393990">
              <w:rPr>
                <w:rFonts w:ascii="Calibri Light" w:hAnsi="Calibri Light" w:cs="Calibri Light"/>
              </w:rPr>
              <w:t xml:space="preserve"> de Hidrocarburos del Ministerio de Energía y Minas, al ser consumidores directos de combustibles líquidos (petróleo) en Paramonga y Huacho.</w:t>
            </w:r>
          </w:p>
          <w:p w14:paraId="644C3532" w14:textId="77777777" w:rsidR="00A451B7" w:rsidRPr="00393990" w:rsidRDefault="000032DF" w:rsidP="00C54F20">
            <w:pPr>
              <w:rPr>
                <w:rFonts w:ascii="Calibri Light" w:hAnsi="Calibri Light" w:cs="Calibri Light"/>
              </w:rPr>
            </w:pPr>
            <w:r w:rsidRPr="00393990">
              <w:rPr>
                <w:rFonts w:ascii="Calibri Light" w:hAnsi="Calibri Light" w:cs="Calibri Light"/>
              </w:rPr>
              <w:t xml:space="preserve"> </w:t>
            </w:r>
          </w:p>
        </w:tc>
      </w:tr>
      <w:tr w:rsidR="0071052D" w:rsidRPr="00393990" w14:paraId="4C6DF557" w14:textId="77777777" w:rsidTr="00C37B36">
        <w:tc>
          <w:tcPr>
            <w:tcW w:w="567" w:type="dxa"/>
          </w:tcPr>
          <w:p w14:paraId="43D73670" w14:textId="77777777" w:rsidR="0071052D" w:rsidRPr="00393990" w:rsidRDefault="0071052D">
            <w:pPr>
              <w:rPr>
                <w:rFonts w:ascii="Calibri Light" w:hAnsi="Calibri Light" w:cs="Calibri Light"/>
              </w:rPr>
            </w:pPr>
          </w:p>
        </w:tc>
        <w:tc>
          <w:tcPr>
            <w:tcW w:w="2126" w:type="dxa"/>
          </w:tcPr>
          <w:p w14:paraId="32504540" w14:textId="77777777" w:rsidR="0071052D" w:rsidRPr="00393990" w:rsidRDefault="0071052D" w:rsidP="00E52ECA">
            <w:pPr>
              <w:jc w:val="left"/>
              <w:rPr>
                <w:rFonts w:ascii="Calibri Light" w:hAnsi="Calibri Light" w:cs="Calibri Light"/>
              </w:rPr>
            </w:pPr>
            <w:r w:rsidRPr="00393990">
              <w:rPr>
                <w:rFonts w:ascii="Calibri Light" w:hAnsi="Calibri Light" w:cs="Calibri Light"/>
              </w:rPr>
              <w:t>iii) Ventas</w:t>
            </w:r>
          </w:p>
        </w:tc>
        <w:tc>
          <w:tcPr>
            <w:tcW w:w="6520" w:type="dxa"/>
          </w:tcPr>
          <w:p w14:paraId="4C7D6491" w14:textId="46230090" w:rsidR="00E16D73" w:rsidRPr="00393990" w:rsidRDefault="00E16D73" w:rsidP="003B5266">
            <w:pPr>
              <w:spacing w:after="120"/>
              <w:rPr>
                <w:rFonts w:ascii="Calibri Light" w:hAnsi="Calibri Light" w:cs="Calibri Light"/>
              </w:rPr>
            </w:pPr>
            <w:r w:rsidRPr="00393990">
              <w:rPr>
                <w:rFonts w:ascii="Calibri Light" w:hAnsi="Calibri Light" w:cs="Calibri Light"/>
              </w:rPr>
              <w:t>Las ventas del año 20</w:t>
            </w:r>
            <w:r w:rsidR="00094035" w:rsidRPr="00393990">
              <w:rPr>
                <w:rFonts w:ascii="Calibri Light" w:hAnsi="Calibri Light" w:cs="Calibri Light"/>
              </w:rPr>
              <w:t>2</w:t>
            </w:r>
            <w:r w:rsidR="00576E88">
              <w:rPr>
                <w:rFonts w:ascii="Calibri Light" w:hAnsi="Calibri Light" w:cs="Calibri Light"/>
              </w:rPr>
              <w:t xml:space="preserve">5 </w:t>
            </w:r>
            <w:r w:rsidRPr="00393990">
              <w:rPr>
                <w:rFonts w:ascii="Calibri Light" w:hAnsi="Calibri Light" w:cs="Calibri Light"/>
              </w:rPr>
              <w:t>fuero</w:t>
            </w:r>
            <w:r w:rsidR="00B56F6B" w:rsidRPr="00393990">
              <w:rPr>
                <w:rFonts w:ascii="Calibri Light" w:hAnsi="Calibri Light" w:cs="Calibri Light"/>
              </w:rPr>
              <w:t>n de US$</w:t>
            </w:r>
            <w:r w:rsidR="000555E4" w:rsidRPr="00393990">
              <w:rPr>
                <w:rFonts w:ascii="Calibri Light" w:hAnsi="Calibri Light" w:cs="Calibri Light"/>
              </w:rPr>
              <w:t xml:space="preserve"> </w:t>
            </w:r>
            <w:r w:rsidR="003D6C79" w:rsidRPr="00393990">
              <w:rPr>
                <w:rFonts w:ascii="Calibri Light" w:hAnsi="Calibri Light" w:cs="Calibri Light"/>
              </w:rPr>
              <w:t>2</w:t>
            </w:r>
            <w:r w:rsidR="001122C2">
              <w:rPr>
                <w:rFonts w:ascii="Calibri Light" w:hAnsi="Calibri Light" w:cs="Calibri Light"/>
              </w:rPr>
              <w:t>59.6</w:t>
            </w:r>
            <w:r w:rsidR="008858D4" w:rsidRPr="00393990">
              <w:rPr>
                <w:rFonts w:ascii="Calibri Light" w:hAnsi="Calibri Light" w:cs="Calibri Light"/>
              </w:rPr>
              <w:t xml:space="preserve"> </w:t>
            </w:r>
            <w:r w:rsidRPr="00393990">
              <w:rPr>
                <w:rFonts w:ascii="Calibri Light" w:hAnsi="Calibri Light" w:cs="Calibri Light"/>
              </w:rPr>
              <w:t>millones</w:t>
            </w:r>
            <w:r w:rsidR="000032DF" w:rsidRPr="00393990">
              <w:rPr>
                <w:rFonts w:ascii="Calibri Light" w:hAnsi="Calibri Light" w:cs="Calibri Light"/>
              </w:rPr>
              <w:t>,</w:t>
            </w:r>
            <w:r w:rsidRPr="00393990">
              <w:rPr>
                <w:rFonts w:ascii="Calibri Light" w:hAnsi="Calibri Light" w:cs="Calibri Light"/>
              </w:rPr>
              <w:t xml:space="preserve"> </w:t>
            </w:r>
            <w:r w:rsidR="00BB7BD0">
              <w:rPr>
                <w:rFonts w:ascii="Calibri Light" w:hAnsi="Calibri Light" w:cs="Calibri Light"/>
              </w:rPr>
              <w:t>su</w:t>
            </w:r>
            <w:r w:rsidR="0071599E">
              <w:rPr>
                <w:rFonts w:ascii="Calibri Light" w:hAnsi="Calibri Light" w:cs="Calibri Light"/>
              </w:rPr>
              <w:t>p</w:t>
            </w:r>
            <w:r w:rsidR="00BB7BD0">
              <w:rPr>
                <w:rFonts w:ascii="Calibri Light" w:hAnsi="Calibri Light" w:cs="Calibri Light"/>
              </w:rPr>
              <w:t>erior</w:t>
            </w:r>
            <w:r w:rsidR="003D6C79" w:rsidRPr="00393990">
              <w:rPr>
                <w:rFonts w:ascii="Calibri Light" w:hAnsi="Calibri Light" w:cs="Calibri Light"/>
              </w:rPr>
              <w:t xml:space="preserve"> </w:t>
            </w:r>
            <w:r w:rsidRPr="00393990">
              <w:rPr>
                <w:rFonts w:ascii="Calibri Light" w:hAnsi="Calibri Light" w:cs="Calibri Light"/>
              </w:rPr>
              <w:t xml:space="preserve">en </w:t>
            </w:r>
            <w:r w:rsidR="00886B52">
              <w:rPr>
                <w:rFonts w:ascii="Calibri Light" w:hAnsi="Calibri Light" w:cs="Calibri Light"/>
              </w:rPr>
              <w:t>7.44</w:t>
            </w:r>
            <w:r w:rsidR="00D21354" w:rsidRPr="00393990">
              <w:rPr>
                <w:rFonts w:ascii="Calibri Light" w:hAnsi="Calibri Light" w:cs="Calibri Light"/>
              </w:rPr>
              <w:t>% a las ventas del año</w:t>
            </w:r>
            <w:r w:rsidR="00B56F6B" w:rsidRPr="00393990">
              <w:rPr>
                <w:rFonts w:ascii="Calibri Light" w:hAnsi="Calibri Light" w:cs="Calibri Light"/>
              </w:rPr>
              <w:t xml:space="preserve"> </w:t>
            </w:r>
            <w:r w:rsidR="008858D4" w:rsidRPr="00393990">
              <w:rPr>
                <w:rFonts w:ascii="Calibri Light" w:hAnsi="Calibri Light" w:cs="Calibri Light"/>
              </w:rPr>
              <w:t>202</w:t>
            </w:r>
            <w:r w:rsidR="00886B52">
              <w:rPr>
                <w:rFonts w:ascii="Calibri Light" w:hAnsi="Calibri Light" w:cs="Calibri Light"/>
              </w:rPr>
              <w:t>4</w:t>
            </w:r>
            <w:r w:rsidR="008858D4" w:rsidRPr="00393990">
              <w:rPr>
                <w:rFonts w:ascii="Calibri Light" w:hAnsi="Calibri Light" w:cs="Calibri Light"/>
              </w:rPr>
              <w:t xml:space="preserve"> </w:t>
            </w:r>
            <w:r w:rsidR="00B56F6B" w:rsidRPr="00393990">
              <w:rPr>
                <w:rFonts w:ascii="Calibri Light" w:hAnsi="Calibri Light" w:cs="Calibri Light"/>
              </w:rPr>
              <w:t xml:space="preserve">ascendentes a </w:t>
            </w:r>
            <w:r w:rsidR="000032DF" w:rsidRPr="00393990">
              <w:rPr>
                <w:rFonts w:ascii="Calibri Light" w:hAnsi="Calibri Light" w:cs="Calibri Light"/>
              </w:rPr>
              <w:t>US$</w:t>
            </w:r>
            <w:r w:rsidR="008858D4" w:rsidRPr="00393990">
              <w:rPr>
                <w:rFonts w:ascii="Calibri Light" w:hAnsi="Calibri Light" w:cs="Calibri Light"/>
              </w:rPr>
              <w:t xml:space="preserve"> </w:t>
            </w:r>
            <w:r w:rsidR="00555DFA">
              <w:rPr>
                <w:rFonts w:ascii="Calibri Light" w:hAnsi="Calibri Light" w:cs="Calibri Light"/>
              </w:rPr>
              <w:t>24</w:t>
            </w:r>
            <w:r w:rsidR="0071599E">
              <w:rPr>
                <w:rFonts w:ascii="Calibri Light" w:hAnsi="Calibri Light" w:cs="Calibri Light"/>
              </w:rPr>
              <w:t>1.6</w:t>
            </w:r>
            <w:r w:rsidR="00246437">
              <w:rPr>
                <w:rFonts w:ascii="Calibri Light" w:hAnsi="Calibri Light" w:cs="Calibri Light"/>
              </w:rPr>
              <w:t xml:space="preserve"> </w:t>
            </w:r>
            <w:r w:rsidRPr="00393990">
              <w:rPr>
                <w:rFonts w:ascii="Calibri Light" w:hAnsi="Calibri Light" w:cs="Calibri Light"/>
              </w:rPr>
              <w:t>millones</w:t>
            </w:r>
            <w:r w:rsidR="000842E3" w:rsidRPr="00393990">
              <w:rPr>
                <w:rFonts w:ascii="Calibri Light" w:hAnsi="Calibri Light" w:cs="Calibri Light"/>
              </w:rPr>
              <w:t>.</w:t>
            </w:r>
          </w:p>
          <w:p w14:paraId="740246FC" w14:textId="048052A4" w:rsidR="00BF0F12" w:rsidRDefault="008858D4" w:rsidP="003B5266">
            <w:pPr>
              <w:spacing w:after="120"/>
              <w:rPr>
                <w:rFonts w:ascii="Calibri Light" w:hAnsi="Calibri Light" w:cs="Calibri Light"/>
              </w:rPr>
            </w:pPr>
            <w:r w:rsidRPr="00393990">
              <w:rPr>
                <w:rFonts w:ascii="Calibri Light" w:hAnsi="Calibri Light" w:cs="Calibri Light"/>
              </w:rPr>
              <w:t xml:space="preserve">Los </w:t>
            </w:r>
            <w:r w:rsidR="00976C4A">
              <w:rPr>
                <w:rFonts w:ascii="Calibri Light" w:hAnsi="Calibri Light" w:cs="Calibri Light"/>
              </w:rPr>
              <w:t>mayores</w:t>
            </w:r>
            <w:r w:rsidR="00555DFA">
              <w:rPr>
                <w:rFonts w:ascii="Calibri Light" w:hAnsi="Calibri Light" w:cs="Calibri Light"/>
              </w:rPr>
              <w:t xml:space="preserve"> </w:t>
            </w:r>
            <w:r w:rsidRPr="00393990">
              <w:rPr>
                <w:rFonts w:ascii="Calibri Light" w:hAnsi="Calibri Light" w:cs="Calibri Light"/>
              </w:rPr>
              <w:t>ingresos obtenidos durante el 202</w:t>
            </w:r>
            <w:r w:rsidR="00976C4A">
              <w:rPr>
                <w:rFonts w:ascii="Calibri Light" w:hAnsi="Calibri Light" w:cs="Calibri Light"/>
              </w:rPr>
              <w:t>5</w:t>
            </w:r>
            <w:r w:rsidRPr="00393990">
              <w:rPr>
                <w:rFonts w:ascii="Calibri Light" w:hAnsi="Calibri Light" w:cs="Calibri Light"/>
              </w:rPr>
              <w:t xml:space="preserve"> se debieron, principalmente, a los </w:t>
            </w:r>
            <w:r w:rsidR="00423783">
              <w:rPr>
                <w:rFonts w:ascii="Calibri Light" w:hAnsi="Calibri Light" w:cs="Calibri Light"/>
              </w:rPr>
              <w:t>mejores</w:t>
            </w:r>
            <w:r w:rsidRPr="00393990">
              <w:rPr>
                <w:rFonts w:ascii="Calibri Light" w:hAnsi="Calibri Light" w:cs="Calibri Light"/>
              </w:rPr>
              <w:t xml:space="preserve"> precios de ventas de los productos de la soda caustica</w:t>
            </w:r>
            <w:r w:rsidR="009F51A8">
              <w:rPr>
                <w:rFonts w:ascii="Calibri Light" w:hAnsi="Calibri Light" w:cs="Calibri Light"/>
              </w:rPr>
              <w:t xml:space="preserve"> en el mercado del exterior</w:t>
            </w:r>
            <w:r w:rsidRPr="00393990">
              <w:rPr>
                <w:rFonts w:ascii="Calibri Light" w:hAnsi="Calibri Light" w:cs="Calibri Light"/>
              </w:rPr>
              <w:t>, así como de los productos clorados (fosfatos)</w:t>
            </w:r>
            <w:r w:rsidR="00227F40">
              <w:rPr>
                <w:rFonts w:ascii="Calibri Light" w:hAnsi="Calibri Light" w:cs="Calibri Light"/>
              </w:rPr>
              <w:t xml:space="preserve"> y</w:t>
            </w:r>
            <w:r w:rsidR="007A4EA0">
              <w:rPr>
                <w:rFonts w:ascii="Calibri Light" w:hAnsi="Calibri Light" w:cs="Calibri Light"/>
              </w:rPr>
              <w:t xml:space="preserve"> en este caso se incrementó el volumen vendido</w:t>
            </w:r>
            <w:r w:rsidR="00EC120A" w:rsidRPr="00393990">
              <w:rPr>
                <w:rFonts w:ascii="Calibri Light" w:hAnsi="Calibri Light" w:cs="Calibri Light"/>
              </w:rPr>
              <w:t>.</w:t>
            </w:r>
            <w:r w:rsidR="00BF0F12">
              <w:rPr>
                <w:rFonts w:ascii="Calibri Light" w:hAnsi="Calibri Light" w:cs="Calibri Light"/>
              </w:rPr>
              <w:t xml:space="preserve"> Para el caso de la unidad de negocios de sales </w:t>
            </w:r>
            <w:r w:rsidR="007210B0">
              <w:rPr>
                <w:rFonts w:ascii="Calibri Light" w:hAnsi="Calibri Light" w:cs="Calibri Light"/>
              </w:rPr>
              <w:t>el incremento se de debe a las ventas de sal lavada y de de</w:t>
            </w:r>
            <w:r w:rsidR="001E17A2">
              <w:rPr>
                <w:rFonts w:ascii="Calibri Light" w:hAnsi="Calibri Light" w:cs="Calibri Light"/>
              </w:rPr>
              <w:t>s</w:t>
            </w:r>
            <w:r w:rsidR="007210B0">
              <w:rPr>
                <w:rFonts w:ascii="Calibri Light" w:hAnsi="Calibri Light" w:cs="Calibri Light"/>
              </w:rPr>
              <w:t>hi</w:t>
            </w:r>
            <w:r w:rsidR="001E17A2">
              <w:rPr>
                <w:rFonts w:ascii="Calibri Light" w:hAnsi="Calibri Light" w:cs="Calibri Light"/>
              </w:rPr>
              <w:t>elo</w:t>
            </w:r>
            <w:r w:rsidR="00491247">
              <w:rPr>
                <w:rFonts w:ascii="Calibri Light" w:hAnsi="Calibri Light" w:cs="Calibri Light"/>
              </w:rPr>
              <w:t xml:space="preserve"> y en este último caso</w:t>
            </w:r>
            <w:r w:rsidR="00470763">
              <w:rPr>
                <w:rFonts w:ascii="Calibri Light" w:hAnsi="Calibri Light" w:cs="Calibri Light"/>
              </w:rPr>
              <w:t>, al ser un producto de exportación</w:t>
            </w:r>
            <w:r w:rsidR="004630A6">
              <w:rPr>
                <w:rFonts w:ascii="Calibri Light" w:hAnsi="Calibri Light" w:cs="Calibri Light"/>
              </w:rPr>
              <w:t>, en el año anterior no se efectuaron ventas</w:t>
            </w:r>
            <w:r w:rsidR="00F861C5">
              <w:rPr>
                <w:rFonts w:ascii="Calibri Light" w:hAnsi="Calibri Light" w:cs="Calibri Light"/>
              </w:rPr>
              <w:t>.</w:t>
            </w:r>
            <w:r w:rsidR="001E17A2">
              <w:rPr>
                <w:rFonts w:ascii="Calibri Light" w:hAnsi="Calibri Light" w:cs="Calibri Light"/>
              </w:rPr>
              <w:t xml:space="preserve"> </w:t>
            </w:r>
          </w:p>
          <w:p w14:paraId="1A928771" w14:textId="77777777" w:rsidR="00BF0F12" w:rsidRPr="00393990" w:rsidRDefault="00BF0F12" w:rsidP="003B5266">
            <w:pPr>
              <w:spacing w:after="120"/>
              <w:rPr>
                <w:rFonts w:ascii="Calibri Light" w:hAnsi="Calibri Light" w:cs="Calibri Light"/>
              </w:rPr>
            </w:pPr>
          </w:p>
          <w:p w14:paraId="54F7588E" w14:textId="5032CB0A" w:rsidR="00E16D73" w:rsidRPr="00393990" w:rsidRDefault="00E16D73" w:rsidP="003B5266">
            <w:pPr>
              <w:spacing w:after="120"/>
              <w:rPr>
                <w:rFonts w:ascii="Calibri Light" w:hAnsi="Calibri Light" w:cs="Calibri Light"/>
              </w:rPr>
            </w:pPr>
            <w:r w:rsidRPr="00393990">
              <w:rPr>
                <w:rFonts w:ascii="Calibri Light" w:hAnsi="Calibri Light" w:cs="Calibri Light"/>
              </w:rPr>
              <w:t xml:space="preserve">En el </w:t>
            </w:r>
            <w:r w:rsidR="000842E3" w:rsidRPr="00393990">
              <w:rPr>
                <w:rFonts w:ascii="Calibri Light" w:hAnsi="Calibri Light" w:cs="Calibri Light"/>
              </w:rPr>
              <w:t xml:space="preserve">siguiente cuadro, </w:t>
            </w:r>
            <w:r w:rsidRPr="00393990">
              <w:rPr>
                <w:rFonts w:ascii="Calibri Light" w:hAnsi="Calibri Light" w:cs="Calibri Light"/>
              </w:rPr>
              <w:t xml:space="preserve">se muestran las ventas </w:t>
            </w:r>
            <w:r w:rsidR="000842E3" w:rsidRPr="00393990">
              <w:rPr>
                <w:rFonts w:ascii="Calibri Light" w:hAnsi="Calibri Light" w:cs="Calibri Light"/>
              </w:rPr>
              <w:t xml:space="preserve">de los ejercicios </w:t>
            </w:r>
            <w:r w:rsidR="008858D4" w:rsidRPr="00393990">
              <w:rPr>
                <w:rFonts w:ascii="Calibri Light" w:hAnsi="Calibri Light" w:cs="Calibri Light"/>
              </w:rPr>
              <w:t>202</w:t>
            </w:r>
            <w:r w:rsidR="005F6162">
              <w:rPr>
                <w:rFonts w:ascii="Calibri Light" w:hAnsi="Calibri Light" w:cs="Calibri Light"/>
              </w:rPr>
              <w:t>5</w:t>
            </w:r>
            <w:r w:rsidR="008858D4" w:rsidRPr="00393990">
              <w:rPr>
                <w:rFonts w:ascii="Calibri Light" w:hAnsi="Calibri Light" w:cs="Calibri Light"/>
              </w:rPr>
              <w:t xml:space="preserve"> </w:t>
            </w:r>
            <w:r w:rsidR="000842E3" w:rsidRPr="00393990">
              <w:rPr>
                <w:rFonts w:ascii="Calibri Light" w:hAnsi="Calibri Light" w:cs="Calibri Light"/>
              </w:rPr>
              <w:t>y 20</w:t>
            </w:r>
            <w:r w:rsidR="008858D4" w:rsidRPr="00393990">
              <w:rPr>
                <w:rFonts w:ascii="Calibri Light" w:hAnsi="Calibri Light" w:cs="Calibri Light"/>
              </w:rPr>
              <w:t>2</w:t>
            </w:r>
            <w:r w:rsidR="005F6162">
              <w:rPr>
                <w:rFonts w:ascii="Calibri Light" w:hAnsi="Calibri Light" w:cs="Calibri Light"/>
              </w:rPr>
              <w:t xml:space="preserve">4 </w:t>
            </w:r>
            <w:r w:rsidR="000842E3" w:rsidRPr="00393990">
              <w:rPr>
                <w:rFonts w:ascii="Calibri Light" w:hAnsi="Calibri Light" w:cs="Calibri Light"/>
              </w:rPr>
              <w:t>correspondientes a</w:t>
            </w:r>
            <w:r w:rsidRPr="00393990">
              <w:rPr>
                <w:rFonts w:ascii="Calibri Light" w:hAnsi="Calibri Light" w:cs="Calibri Light"/>
              </w:rPr>
              <w:t xml:space="preserve"> las dos </w:t>
            </w:r>
            <w:r w:rsidR="009D7F40" w:rsidRPr="00393990">
              <w:rPr>
                <w:rFonts w:ascii="Calibri Light" w:hAnsi="Calibri Light" w:cs="Calibri Light"/>
              </w:rPr>
              <w:t>líneas</w:t>
            </w:r>
            <w:r w:rsidRPr="00393990">
              <w:rPr>
                <w:rFonts w:ascii="Calibri Light" w:hAnsi="Calibri Light" w:cs="Calibri Light"/>
              </w:rPr>
              <w:t xml:space="preserve"> de negocio que mantie</w:t>
            </w:r>
            <w:r w:rsidR="000842E3" w:rsidRPr="00393990">
              <w:rPr>
                <w:rFonts w:ascii="Calibri Light" w:hAnsi="Calibri Light" w:cs="Calibri Light"/>
              </w:rPr>
              <w:t xml:space="preserve">ne Quimpac </w:t>
            </w:r>
            <w:r w:rsidRPr="00393990">
              <w:rPr>
                <w:rFonts w:ascii="Calibri Light" w:hAnsi="Calibri Light" w:cs="Calibri Light"/>
              </w:rPr>
              <w:t>(</w:t>
            </w:r>
            <w:r w:rsidR="009D7F40" w:rsidRPr="00393990">
              <w:rPr>
                <w:rFonts w:ascii="Calibri Light" w:hAnsi="Calibri Light" w:cs="Calibri Light"/>
              </w:rPr>
              <w:t>químicos</w:t>
            </w:r>
            <w:r w:rsidRPr="00393990">
              <w:rPr>
                <w:rFonts w:ascii="Calibri Light" w:hAnsi="Calibri Light" w:cs="Calibri Light"/>
              </w:rPr>
              <w:t xml:space="preserve"> y sales en general)</w:t>
            </w:r>
          </w:p>
          <w:p w14:paraId="300D1B60" w14:textId="2FDCBBB6" w:rsidR="00E4179F" w:rsidRDefault="004815E9" w:rsidP="009A03F0">
            <w:pPr>
              <w:jc w:val="center"/>
              <w:rPr>
                <w:rFonts w:ascii="Calibri Light" w:eastAsia="Times New Roman" w:hAnsi="Calibri Light" w:cs="Calibri Light"/>
                <w:u w:val="single"/>
                <w:lang w:eastAsia="es-ES"/>
              </w:rPr>
            </w:pPr>
            <w:r w:rsidRPr="00393990">
              <w:rPr>
                <w:rFonts w:ascii="Calibri Light" w:eastAsia="Times New Roman" w:hAnsi="Calibri Light" w:cs="Calibri Light"/>
                <w:u w:val="single"/>
                <w:lang w:eastAsia="es-ES"/>
              </w:rPr>
              <w:t>Estadística de Ventas Periodo 202</w:t>
            </w:r>
            <w:r w:rsidR="00765410">
              <w:rPr>
                <w:rFonts w:ascii="Calibri Light" w:eastAsia="Times New Roman" w:hAnsi="Calibri Light" w:cs="Calibri Light"/>
                <w:u w:val="single"/>
                <w:lang w:eastAsia="es-ES"/>
              </w:rPr>
              <w:t>5</w:t>
            </w:r>
            <w:r w:rsidR="001B13A4">
              <w:rPr>
                <w:rFonts w:ascii="Calibri Light" w:eastAsia="Times New Roman" w:hAnsi="Calibri Light" w:cs="Calibri Light"/>
                <w:u w:val="single"/>
                <w:lang w:eastAsia="es-ES"/>
              </w:rPr>
              <w:t xml:space="preserve"> </w:t>
            </w:r>
            <w:r w:rsidR="007E5D21" w:rsidRPr="00393990">
              <w:rPr>
                <w:rFonts w:ascii="Calibri Light" w:eastAsia="Times New Roman" w:hAnsi="Calibri Light" w:cs="Calibri Light"/>
                <w:u w:val="single"/>
                <w:lang w:eastAsia="es-ES"/>
              </w:rPr>
              <w:t>–</w:t>
            </w:r>
            <w:r w:rsidRPr="00393990">
              <w:rPr>
                <w:rFonts w:ascii="Calibri Light" w:eastAsia="Times New Roman" w:hAnsi="Calibri Light" w:cs="Calibri Light"/>
                <w:u w:val="single"/>
                <w:lang w:eastAsia="es-ES"/>
              </w:rPr>
              <w:t xml:space="preserve"> 202</w:t>
            </w:r>
            <w:r w:rsidR="001B13A4">
              <w:rPr>
                <w:rFonts w:ascii="Calibri Light" w:eastAsia="Times New Roman" w:hAnsi="Calibri Light" w:cs="Calibri Light"/>
                <w:u w:val="single"/>
                <w:lang w:eastAsia="es-ES"/>
              </w:rPr>
              <w:t>4</w:t>
            </w:r>
          </w:p>
          <w:p w14:paraId="01DFF8E9" w14:textId="77777777" w:rsidR="00CD06D5" w:rsidRPr="00393990" w:rsidRDefault="00E3273A" w:rsidP="00E52ECA">
            <w:pPr>
              <w:rPr>
                <w:rFonts w:ascii="Calibri Light" w:hAnsi="Calibri Light" w:cs="Calibri Light"/>
              </w:rPr>
            </w:pPr>
            <w:r w:rsidRPr="00393990">
              <w:rPr>
                <w:rFonts w:ascii="Calibri Light" w:eastAsia="Times New Roman" w:hAnsi="Calibri Light" w:cs="Calibri Light"/>
                <w:b/>
                <w:bCs/>
                <w:sz w:val="18"/>
                <w:szCs w:val="18"/>
                <w:lang w:eastAsia="es-ES"/>
              </w:rPr>
              <w:t xml:space="preserve"> </w:t>
            </w:r>
          </w:p>
          <w:tbl>
            <w:tblPr>
              <w:tblW w:w="6300" w:type="dxa"/>
              <w:tblInd w:w="1" w:type="dxa"/>
              <w:tblLayout w:type="fixed"/>
              <w:tblCellMar>
                <w:left w:w="70" w:type="dxa"/>
                <w:right w:w="70" w:type="dxa"/>
              </w:tblCellMar>
              <w:tblLook w:val="0000" w:firstRow="0" w:lastRow="0" w:firstColumn="0" w:lastColumn="0" w:noHBand="0" w:noVBand="0"/>
            </w:tblPr>
            <w:tblGrid>
              <w:gridCol w:w="1940"/>
              <w:gridCol w:w="160"/>
              <w:gridCol w:w="1100"/>
              <w:gridCol w:w="1052"/>
              <w:gridCol w:w="208"/>
              <w:gridCol w:w="1119"/>
              <w:gridCol w:w="721"/>
            </w:tblGrid>
            <w:tr w:rsidR="00CD06D5" w:rsidRPr="00393990" w14:paraId="1BB3B2DE" w14:textId="77777777" w:rsidTr="00A66AEC">
              <w:trPr>
                <w:trHeight w:val="198"/>
              </w:trPr>
              <w:tc>
                <w:tcPr>
                  <w:tcW w:w="1940" w:type="dxa"/>
                  <w:tcBorders>
                    <w:top w:val="nil"/>
                    <w:left w:val="nil"/>
                    <w:bottom w:val="nil"/>
                    <w:right w:val="nil"/>
                  </w:tcBorders>
                  <w:noWrap/>
                  <w:vAlign w:val="center"/>
                </w:tcPr>
                <w:p w14:paraId="085CBD9E" w14:textId="77777777" w:rsidR="00CD06D5" w:rsidRPr="00393990" w:rsidRDefault="00CD06D5"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68E30800" w14:textId="77777777" w:rsidR="00CD06D5" w:rsidRPr="00393990" w:rsidRDefault="00CD06D5" w:rsidP="00CD06D5">
                  <w:pPr>
                    <w:spacing w:line="240" w:lineRule="auto"/>
                    <w:jc w:val="left"/>
                    <w:rPr>
                      <w:rFonts w:ascii="Calibri Light" w:eastAsia="Times New Roman" w:hAnsi="Calibri Light" w:cs="Calibri Light"/>
                      <w:sz w:val="14"/>
                      <w:szCs w:val="14"/>
                      <w:lang w:eastAsia="es-ES"/>
                    </w:rPr>
                  </w:pPr>
                </w:p>
              </w:tc>
              <w:tc>
                <w:tcPr>
                  <w:tcW w:w="2152" w:type="dxa"/>
                  <w:gridSpan w:val="2"/>
                  <w:tcBorders>
                    <w:top w:val="nil"/>
                    <w:left w:val="nil"/>
                    <w:bottom w:val="nil"/>
                    <w:right w:val="nil"/>
                  </w:tcBorders>
                  <w:noWrap/>
                  <w:vAlign w:val="center"/>
                </w:tcPr>
                <w:p w14:paraId="68B6E245" w14:textId="77777777" w:rsidR="00CD06D5" w:rsidRPr="00393990" w:rsidRDefault="00373AD4" w:rsidP="00B90262">
                  <w:pPr>
                    <w:spacing w:line="240" w:lineRule="auto"/>
                    <w:jc w:val="center"/>
                    <w:rPr>
                      <w:rFonts w:ascii="Calibri Light" w:eastAsia="Times New Roman" w:hAnsi="Calibri Light" w:cs="Calibri Light"/>
                      <w:b/>
                      <w:bCs/>
                      <w:sz w:val="14"/>
                      <w:szCs w:val="14"/>
                      <w:u w:val="single"/>
                      <w:lang w:eastAsia="es-ES"/>
                    </w:rPr>
                  </w:pPr>
                  <w:r w:rsidRPr="00393990">
                    <w:rPr>
                      <w:rFonts w:ascii="Calibri Light" w:eastAsia="Times New Roman" w:hAnsi="Calibri Light" w:cs="Calibri Light"/>
                      <w:b/>
                      <w:bCs/>
                      <w:sz w:val="14"/>
                      <w:szCs w:val="14"/>
                      <w:u w:val="single"/>
                      <w:lang w:eastAsia="es-ES"/>
                    </w:rPr>
                    <w:t>VALORES EXPRESADOS EN US$</w:t>
                  </w:r>
                </w:p>
              </w:tc>
              <w:tc>
                <w:tcPr>
                  <w:tcW w:w="208" w:type="dxa"/>
                  <w:tcBorders>
                    <w:top w:val="nil"/>
                    <w:left w:val="nil"/>
                    <w:bottom w:val="nil"/>
                    <w:right w:val="nil"/>
                  </w:tcBorders>
                  <w:noWrap/>
                  <w:vAlign w:val="center"/>
                </w:tcPr>
                <w:p w14:paraId="4B1372C4" w14:textId="77777777" w:rsidR="00CD06D5" w:rsidRPr="00393990" w:rsidRDefault="00CD06D5" w:rsidP="00A66AEC">
                  <w:pPr>
                    <w:spacing w:line="240" w:lineRule="auto"/>
                    <w:jc w:val="center"/>
                    <w:rPr>
                      <w:rFonts w:ascii="Calibri Light" w:eastAsia="Times New Roman" w:hAnsi="Calibri Light" w:cs="Calibri Light"/>
                      <w:sz w:val="14"/>
                      <w:szCs w:val="14"/>
                      <w:lang w:eastAsia="es-ES"/>
                    </w:rPr>
                  </w:pPr>
                </w:p>
              </w:tc>
              <w:tc>
                <w:tcPr>
                  <w:tcW w:w="1840" w:type="dxa"/>
                  <w:gridSpan w:val="2"/>
                  <w:tcBorders>
                    <w:top w:val="nil"/>
                    <w:left w:val="nil"/>
                    <w:bottom w:val="nil"/>
                    <w:right w:val="nil"/>
                  </w:tcBorders>
                  <w:noWrap/>
                  <w:vAlign w:val="center"/>
                </w:tcPr>
                <w:p w14:paraId="4426B327" w14:textId="77777777" w:rsidR="00CD06D5" w:rsidRPr="00393990" w:rsidRDefault="00923893" w:rsidP="00B90262">
                  <w:pPr>
                    <w:spacing w:line="240" w:lineRule="auto"/>
                    <w:jc w:val="center"/>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Variación</w:t>
                  </w:r>
                </w:p>
              </w:tc>
            </w:tr>
            <w:tr w:rsidR="00CD06D5" w:rsidRPr="00393990" w14:paraId="401C3343" w14:textId="77777777" w:rsidTr="00A66AEC">
              <w:trPr>
                <w:trHeight w:val="198"/>
              </w:trPr>
              <w:tc>
                <w:tcPr>
                  <w:tcW w:w="1940" w:type="dxa"/>
                  <w:tcBorders>
                    <w:top w:val="nil"/>
                    <w:left w:val="nil"/>
                    <w:bottom w:val="nil"/>
                    <w:right w:val="nil"/>
                  </w:tcBorders>
                  <w:noWrap/>
                  <w:vAlign w:val="center"/>
                </w:tcPr>
                <w:p w14:paraId="57E19E01" w14:textId="77777777" w:rsidR="00CD06D5" w:rsidRPr="00393990" w:rsidRDefault="00CD06D5"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05775E6A" w14:textId="77777777" w:rsidR="00CD06D5" w:rsidRPr="00393990" w:rsidRDefault="00CD06D5"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4F6DB803" w14:textId="7983A3CA" w:rsidR="00CD06D5" w:rsidRPr="00393990" w:rsidRDefault="00EC120A" w:rsidP="00B90262">
                  <w:pPr>
                    <w:spacing w:line="240" w:lineRule="auto"/>
                    <w:jc w:val="center"/>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20</w:t>
                  </w:r>
                  <w:r w:rsidR="00C56C52" w:rsidRPr="00393990">
                    <w:rPr>
                      <w:rFonts w:ascii="Calibri Light" w:eastAsia="Times New Roman" w:hAnsi="Calibri Light" w:cs="Calibri Light"/>
                      <w:b/>
                      <w:bCs/>
                      <w:sz w:val="14"/>
                      <w:szCs w:val="14"/>
                      <w:lang w:eastAsia="es-ES"/>
                    </w:rPr>
                    <w:t>2</w:t>
                  </w:r>
                  <w:r w:rsidR="001B13A4">
                    <w:rPr>
                      <w:rFonts w:ascii="Calibri Light" w:eastAsia="Times New Roman" w:hAnsi="Calibri Light" w:cs="Calibri Light"/>
                      <w:b/>
                      <w:bCs/>
                      <w:sz w:val="14"/>
                      <w:szCs w:val="14"/>
                      <w:lang w:eastAsia="es-ES"/>
                    </w:rPr>
                    <w:t>5</w:t>
                  </w:r>
                </w:p>
              </w:tc>
              <w:tc>
                <w:tcPr>
                  <w:tcW w:w="1052" w:type="dxa"/>
                  <w:tcBorders>
                    <w:top w:val="nil"/>
                    <w:left w:val="nil"/>
                    <w:bottom w:val="nil"/>
                    <w:right w:val="nil"/>
                  </w:tcBorders>
                  <w:noWrap/>
                  <w:vAlign w:val="center"/>
                </w:tcPr>
                <w:p w14:paraId="3F392B13" w14:textId="19C00458" w:rsidR="00CD06D5" w:rsidRPr="00393990" w:rsidRDefault="00EC120A" w:rsidP="00B90262">
                  <w:pPr>
                    <w:spacing w:line="240" w:lineRule="auto"/>
                    <w:jc w:val="center"/>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20</w:t>
                  </w:r>
                  <w:r w:rsidR="00CD427E" w:rsidRPr="00393990">
                    <w:rPr>
                      <w:rFonts w:ascii="Calibri Light" w:eastAsia="Times New Roman" w:hAnsi="Calibri Light" w:cs="Calibri Light"/>
                      <w:b/>
                      <w:bCs/>
                      <w:sz w:val="14"/>
                      <w:szCs w:val="14"/>
                      <w:lang w:eastAsia="es-ES"/>
                    </w:rPr>
                    <w:t>2</w:t>
                  </w:r>
                  <w:r w:rsidR="001B13A4">
                    <w:rPr>
                      <w:rFonts w:ascii="Calibri Light" w:eastAsia="Times New Roman" w:hAnsi="Calibri Light" w:cs="Calibri Light"/>
                      <w:b/>
                      <w:bCs/>
                      <w:sz w:val="14"/>
                      <w:szCs w:val="14"/>
                      <w:lang w:eastAsia="es-ES"/>
                    </w:rPr>
                    <w:t>4</w:t>
                  </w:r>
                </w:p>
              </w:tc>
              <w:tc>
                <w:tcPr>
                  <w:tcW w:w="208" w:type="dxa"/>
                  <w:tcBorders>
                    <w:top w:val="nil"/>
                    <w:left w:val="nil"/>
                    <w:bottom w:val="nil"/>
                    <w:right w:val="nil"/>
                  </w:tcBorders>
                  <w:noWrap/>
                  <w:vAlign w:val="center"/>
                </w:tcPr>
                <w:p w14:paraId="0F364588" w14:textId="77777777" w:rsidR="00CD06D5" w:rsidRPr="00393990" w:rsidRDefault="00CD06D5" w:rsidP="00A66AEC">
                  <w:pPr>
                    <w:spacing w:line="240" w:lineRule="auto"/>
                    <w:jc w:val="center"/>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30162CC7" w14:textId="77777777" w:rsidR="00CD06D5" w:rsidRPr="00393990" w:rsidRDefault="00044334" w:rsidP="00B90262">
                  <w:pPr>
                    <w:spacing w:line="240" w:lineRule="auto"/>
                    <w:jc w:val="center"/>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US$</w:t>
                  </w:r>
                </w:p>
              </w:tc>
              <w:tc>
                <w:tcPr>
                  <w:tcW w:w="721" w:type="dxa"/>
                  <w:tcBorders>
                    <w:top w:val="nil"/>
                    <w:left w:val="nil"/>
                    <w:bottom w:val="nil"/>
                    <w:right w:val="nil"/>
                  </w:tcBorders>
                  <w:noWrap/>
                  <w:vAlign w:val="center"/>
                </w:tcPr>
                <w:p w14:paraId="5DC094E0" w14:textId="77777777" w:rsidR="00CD06D5" w:rsidRPr="00393990" w:rsidRDefault="00CD06D5" w:rsidP="00B90262">
                  <w:pPr>
                    <w:spacing w:line="240" w:lineRule="auto"/>
                    <w:jc w:val="center"/>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w:t>
                  </w:r>
                </w:p>
              </w:tc>
            </w:tr>
            <w:tr w:rsidR="00CD06D5" w:rsidRPr="00393990" w14:paraId="3E525719" w14:textId="77777777" w:rsidTr="00A66AEC">
              <w:trPr>
                <w:trHeight w:val="198"/>
              </w:trPr>
              <w:tc>
                <w:tcPr>
                  <w:tcW w:w="1940" w:type="dxa"/>
                  <w:tcBorders>
                    <w:top w:val="nil"/>
                    <w:left w:val="nil"/>
                    <w:bottom w:val="nil"/>
                    <w:right w:val="nil"/>
                  </w:tcBorders>
                  <w:noWrap/>
                  <w:vAlign w:val="center"/>
                </w:tcPr>
                <w:p w14:paraId="14E75BAC" w14:textId="77777777" w:rsidR="00CD06D5" w:rsidRPr="00393990" w:rsidRDefault="00CD06D5"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0AB49028" w14:textId="77777777" w:rsidR="00CD06D5" w:rsidRPr="00393990" w:rsidRDefault="00CD06D5"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4C0B0AA0"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5EA36986"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3E142BDF"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26E3DCF6"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0EA07FC5" w14:textId="77777777" w:rsidR="00CD06D5" w:rsidRPr="00393990" w:rsidRDefault="00CD06D5" w:rsidP="00A66AEC">
                  <w:pPr>
                    <w:spacing w:line="240" w:lineRule="auto"/>
                    <w:ind w:right="142"/>
                    <w:jc w:val="right"/>
                    <w:rPr>
                      <w:rFonts w:ascii="Calibri Light" w:eastAsia="Times New Roman" w:hAnsi="Calibri Light" w:cs="Calibri Light"/>
                      <w:sz w:val="14"/>
                      <w:szCs w:val="14"/>
                      <w:lang w:eastAsia="es-ES"/>
                    </w:rPr>
                  </w:pPr>
                </w:p>
              </w:tc>
            </w:tr>
            <w:tr w:rsidR="00CD06D5" w:rsidRPr="00393990" w14:paraId="67A4FDE3" w14:textId="77777777" w:rsidTr="00A66AEC">
              <w:trPr>
                <w:trHeight w:val="198"/>
              </w:trPr>
              <w:tc>
                <w:tcPr>
                  <w:tcW w:w="1940" w:type="dxa"/>
                  <w:tcBorders>
                    <w:top w:val="nil"/>
                    <w:left w:val="nil"/>
                    <w:bottom w:val="nil"/>
                    <w:right w:val="nil"/>
                  </w:tcBorders>
                  <w:noWrap/>
                  <w:vAlign w:val="center"/>
                </w:tcPr>
                <w:p w14:paraId="77E42C33" w14:textId="77777777" w:rsidR="00CD06D5" w:rsidRPr="00393990" w:rsidRDefault="00CD06D5"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VENTAS NACIONALES</w:t>
                  </w:r>
                </w:p>
              </w:tc>
              <w:tc>
                <w:tcPr>
                  <w:tcW w:w="160" w:type="dxa"/>
                  <w:tcBorders>
                    <w:top w:val="nil"/>
                    <w:left w:val="nil"/>
                    <w:bottom w:val="nil"/>
                    <w:right w:val="nil"/>
                  </w:tcBorders>
                  <w:noWrap/>
                  <w:vAlign w:val="bottom"/>
                </w:tcPr>
                <w:p w14:paraId="0780A3BB" w14:textId="77777777" w:rsidR="00CD06D5" w:rsidRPr="00393990" w:rsidRDefault="00CD06D5"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6D15F281"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7E053A31"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29966968"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0A567B26" w14:textId="77777777" w:rsidR="00CD06D5" w:rsidRPr="00393990" w:rsidRDefault="00CD06D5" w:rsidP="00B90262">
                  <w:pPr>
                    <w:spacing w:line="240" w:lineRule="auto"/>
                    <w:ind w:right="142"/>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32BF1568" w14:textId="77777777" w:rsidR="00CD06D5" w:rsidRPr="00393990" w:rsidRDefault="00CD06D5"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206F0278" w14:textId="77777777" w:rsidTr="00A66AEC">
              <w:trPr>
                <w:trHeight w:val="198"/>
              </w:trPr>
              <w:tc>
                <w:tcPr>
                  <w:tcW w:w="1940" w:type="dxa"/>
                  <w:tcBorders>
                    <w:top w:val="nil"/>
                    <w:left w:val="nil"/>
                    <w:bottom w:val="nil"/>
                    <w:right w:val="nil"/>
                  </w:tcBorders>
                  <w:noWrap/>
                  <w:vAlign w:val="center"/>
                </w:tcPr>
                <w:p w14:paraId="3FACD5C4" w14:textId="246B9194"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QUIMICOS</w:t>
                  </w:r>
                </w:p>
              </w:tc>
              <w:tc>
                <w:tcPr>
                  <w:tcW w:w="160" w:type="dxa"/>
                  <w:tcBorders>
                    <w:top w:val="nil"/>
                    <w:left w:val="nil"/>
                    <w:bottom w:val="nil"/>
                    <w:right w:val="nil"/>
                  </w:tcBorders>
                  <w:noWrap/>
                  <w:vAlign w:val="bottom"/>
                </w:tcPr>
                <w:p w14:paraId="6491940C"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3FE97404" w14:textId="012F4A2E" w:rsidR="00B14A40" w:rsidRPr="00393990" w:rsidRDefault="001A64FA"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99,720,282</w:t>
                  </w:r>
                </w:p>
              </w:tc>
              <w:tc>
                <w:tcPr>
                  <w:tcW w:w="1052" w:type="dxa"/>
                  <w:tcBorders>
                    <w:top w:val="nil"/>
                    <w:left w:val="nil"/>
                    <w:bottom w:val="nil"/>
                    <w:right w:val="nil"/>
                  </w:tcBorders>
                  <w:noWrap/>
                  <w:vAlign w:val="center"/>
                </w:tcPr>
                <w:p w14:paraId="7A148741" w14:textId="353DCA05" w:rsidR="00B14A40" w:rsidRPr="00393990" w:rsidRDefault="001A64FA"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91,132,922</w:t>
                  </w:r>
                </w:p>
              </w:tc>
              <w:tc>
                <w:tcPr>
                  <w:tcW w:w="208" w:type="dxa"/>
                  <w:tcBorders>
                    <w:top w:val="nil"/>
                    <w:left w:val="nil"/>
                    <w:bottom w:val="nil"/>
                    <w:right w:val="nil"/>
                  </w:tcBorders>
                  <w:noWrap/>
                  <w:vAlign w:val="center"/>
                </w:tcPr>
                <w:p w14:paraId="0095C599"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0CCA3129" w14:textId="501F9BC2" w:rsidR="00B14A40" w:rsidRPr="00393990" w:rsidRDefault="00BA4973" w:rsidP="00A66AEC">
                  <w:pPr>
                    <w:spacing w:line="240" w:lineRule="auto"/>
                    <w:ind w:right="255"/>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8,</w:t>
                  </w:r>
                  <w:r w:rsidR="004F3745">
                    <w:rPr>
                      <w:rFonts w:ascii="Calibri Light" w:eastAsia="Times New Roman" w:hAnsi="Calibri Light" w:cs="Calibri Light"/>
                      <w:sz w:val="14"/>
                      <w:szCs w:val="14"/>
                      <w:lang w:eastAsia="es-ES"/>
                    </w:rPr>
                    <w:t>587,36</w:t>
                  </w:r>
                  <w:r w:rsidR="00673F6B">
                    <w:rPr>
                      <w:rFonts w:ascii="Calibri Light" w:eastAsia="Times New Roman" w:hAnsi="Calibri Light" w:cs="Calibri Light"/>
                      <w:sz w:val="14"/>
                      <w:szCs w:val="14"/>
                      <w:lang w:eastAsia="es-ES"/>
                    </w:rPr>
                    <w:t>0</w:t>
                  </w:r>
                </w:p>
              </w:tc>
              <w:tc>
                <w:tcPr>
                  <w:tcW w:w="721" w:type="dxa"/>
                  <w:tcBorders>
                    <w:top w:val="nil"/>
                    <w:left w:val="nil"/>
                    <w:bottom w:val="nil"/>
                    <w:right w:val="nil"/>
                  </w:tcBorders>
                  <w:noWrap/>
                  <w:vAlign w:val="center"/>
                </w:tcPr>
                <w:p w14:paraId="43CCBCAD" w14:textId="108B6321" w:rsidR="00B14A40" w:rsidRPr="00393990" w:rsidRDefault="004F3745"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9.42</w:t>
                  </w:r>
                </w:p>
              </w:tc>
            </w:tr>
            <w:tr w:rsidR="00B14A40" w:rsidRPr="00393990" w14:paraId="33133315" w14:textId="77777777" w:rsidTr="00A66AEC">
              <w:trPr>
                <w:trHeight w:val="198"/>
              </w:trPr>
              <w:tc>
                <w:tcPr>
                  <w:tcW w:w="1940" w:type="dxa"/>
                  <w:tcBorders>
                    <w:top w:val="nil"/>
                    <w:left w:val="nil"/>
                    <w:bottom w:val="nil"/>
                    <w:right w:val="nil"/>
                  </w:tcBorders>
                  <w:noWrap/>
                  <w:vAlign w:val="center"/>
                </w:tcPr>
                <w:p w14:paraId="5DBE67A5" w14:textId="0A9F0346"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SALES</w:t>
                  </w:r>
                </w:p>
              </w:tc>
              <w:tc>
                <w:tcPr>
                  <w:tcW w:w="160" w:type="dxa"/>
                  <w:tcBorders>
                    <w:top w:val="nil"/>
                    <w:left w:val="nil"/>
                    <w:bottom w:val="nil"/>
                    <w:right w:val="nil"/>
                  </w:tcBorders>
                  <w:noWrap/>
                  <w:vAlign w:val="bottom"/>
                </w:tcPr>
                <w:p w14:paraId="6C9B0BAA"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131B7A16" w14:textId="477B60BC" w:rsidR="00B14A40" w:rsidRPr="00393990" w:rsidRDefault="00836FD4"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28,961,303</w:t>
                  </w:r>
                </w:p>
              </w:tc>
              <w:tc>
                <w:tcPr>
                  <w:tcW w:w="1052" w:type="dxa"/>
                  <w:tcBorders>
                    <w:top w:val="nil"/>
                    <w:left w:val="nil"/>
                    <w:bottom w:val="nil"/>
                    <w:right w:val="nil"/>
                  </w:tcBorders>
                  <w:noWrap/>
                  <w:vAlign w:val="center"/>
                </w:tcPr>
                <w:p w14:paraId="20276540" w14:textId="1274A819" w:rsidR="00B14A40" w:rsidRPr="00393990" w:rsidRDefault="004F3745"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27,285</w:t>
                  </w:r>
                  <w:r w:rsidR="00836FD4">
                    <w:rPr>
                      <w:rFonts w:ascii="Calibri Light" w:eastAsia="Times New Roman" w:hAnsi="Calibri Light" w:cs="Calibri Light"/>
                      <w:sz w:val="14"/>
                      <w:szCs w:val="14"/>
                      <w:lang w:eastAsia="es-ES"/>
                    </w:rPr>
                    <w:t>,360</w:t>
                  </w:r>
                </w:p>
              </w:tc>
              <w:tc>
                <w:tcPr>
                  <w:tcW w:w="208" w:type="dxa"/>
                  <w:tcBorders>
                    <w:top w:val="nil"/>
                    <w:left w:val="nil"/>
                    <w:bottom w:val="nil"/>
                    <w:right w:val="nil"/>
                  </w:tcBorders>
                  <w:noWrap/>
                  <w:vAlign w:val="center"/>
                </w:tcPr>
                <w:p w14:paraId="22641820"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74FE4F3A" w14:textId="7893190C" w:rsidR="00B14A40" w:rsidRPr="00393990" w:rsidRDefault="009C7181" w:rsidP="00A66AEC">
                  <w:pPr>
                    <w:spacing w:line="240" w:lineRule="auto"/>
                    <w:ind w:right="198"/>
                    <w:jc w:val="center"/>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 xml:space="preserve">   1,675,943</w:t>
                  </w:r>
                </w:p>
              </w:tc>
              <w:tc>
                <w:tcPr>
                  <w:tcW w:w="721" w:type="dxa"/>
                  <w:tcBorders>
                    <w:top w:val="nil"/>
                    <w:left w:val="nil"/>
                    <w:bottom w:val="nil"/>
                    <w:right w:val="nil"/>
                  </w:tcBorders>
                  <w:noWrap/>
                  <w:vAlign w:val="center"/>
                </w:tcPr>
                <w:p w14:paraId="5B324879" w14:textId="770675AE" w:rsidR="00B14A40" w:rsidRPr="00393990" w:rsidRDefault="00E84EA8" w:rsidP="00A66AEC">
                  <w:pPr>
                    <w:spacing w:line="240" w:lineRule="auto"/>
                    <w:ind w:right="142"/>
                    <w:jc w:val="center"/>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 xml:space="preserve">   6.14</w:t>
                  </w:r>
                </w:p>
              </w:tc>
            </w:tr>
            <w:tr w:rsidR="00B14A40" w:rsidRPr="00393990" w14:paraId="3CB66D2A" w14:textId="77777777" w:rsidTr="00A66AEC">
              <w:trPr>
                <w:trHeight w:val="198"/>
              </w:trPr>
              <w:tc>
                <w:tcPr>
                  <w:tcW w:w="1940" w:type="dxa"/>
                  <w:tcBorders>
                    <w:top w:val="nil"/>
                    <w:left w:val="nil"/>
                    <w:bottom w:val="nil"/>
                    <w:right w:val="nil"/>
                  </w:tcBorders>
                  <w:noWrap/>
                  <w:vAlign w:val="center"/>
                </w:tcPr>
                <w:p w14:paraId="029B8067" w14:textId="77777777" w:rsidR="00B14A40" w:rsidRPr="00393990" w:rsidRDefault="00B14A40"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2299A5BE"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7B7837F3"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4E075286"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09F5B23A"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p>
              </w:tc>
              <w:tc>
                <w:tcPr>
                  <w:tcW w:w="1119" w:type="dxa"/>
                  <w:tcBorders>
                    <w:top w:val="nil"/>
                    <w:left w:val="nil"/>
                    <w:bottom w:val="nil"/>
                    <w:right w:val="nil"/>
                  </w:tcBorders>
                  <w:noWrap/>
                  <w:vAlign w:val="center"/>
                </w:tcPr>
                <w:p w14:paraId="31C322DA"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261CDF7C"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298F364B" w14:textId="77777777" w:rsidTr="00A66AEC">
              <w:trPr>
                <w:trHeight w:val="198"/>
              </w:trPr>
              <w:tc>
                <w:tcPr>
                  <w:tcW w:w="1940" w:type="dxa"/>
                  <w:tcBorders>
                    <w:top w:val="single" w:sz="4" w:space="0" w:color="auto"/>
                    <w:left w:val="single" w:sz="4" w:space="0" w:color="auto"/>
                    <w:bottom w:val="single" w:sz="4" w:space="0" w:color="auto"/>
                    <w:right w:val="nil"/>
                  </w:tcBorders>
                  <w:noWrap/>
                  <w:vAlign w:val="center"/>
                </w:tcPr>
                <w:p w14:paraId="3D86CB49" w14:textId="77777777" w:rsidR="00B14A40" w:rsidRPr="00393990" w:rsidRDefault="00B14A40"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TOTAL</w:t>
                  </w:r>
                </w:p>
              </w:tc>
              <w:tc>
                <w:tcPr>
                  <w:tcW w:w="160" w:type="dxa"/>
                  <w:tcBorders>
                    <w:top w:val="single" w:sz="4" w:space="0" w:color="auto"/>
                    <w:left w:val="nil"/>
                    <w:bottom w:val="single" w:sz="4" w:space="0" w:color="auto"/>
                    <w:right w:val="nil"/>
                  </w:tcBorders>
                  <w:noWrap/>
                  <w:vAlign w:val="bottom"/>
                </w:tcPr>
                <w:p w14:paraId="77317FFD"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w:t>
                  </w:r>
                </w:p>
              </w:tc>
              <w:tc>
                <w:tcPr>
                  <w:tcW w:w="1100" w:type="dxa"/>
                  <w:tcBorders>
                    <w:top w:val="single" w:sz="4" w:space="0" w:color="auto"/>
                    <w:left w:val="nil"/>
                    <w:bottom w:val="single" w:sz="4" w:space="0" w:color="auto"/>
                    <w:right w:val="nil"/>
                  </w:tcBorders>
                  <w:noWrap/>
                  <w:vAlign w:val="center"/>
                </w:tcPr>
                <w:p w14:paraId="41081042" w14:textId="46D00D30" w:rsidR="00B14A40" w:rsidRPr="00393990" w:rsidRDefault="00F527A6" w:rsidP="00B90262">
                  <w:pPr>
                    <w:spacing w:line="240" w:lineRule="auto"/>
                    <w:ind w:right="142"/>
                    <w:jc w:val="right"/>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1</w:t>
                  </w:r>
                  <w:r w:rsidR="003B2278">
                    <w:rPr>
                      <w:rFonts w:ascii="Calibri Light" w:eastAsia="Times New Roman" w:hAnsi="Calibri Light" w:cs="Calibri Light"/>
                      <w:b/>
                      <w:bCs/>
                      <w:sz w:val="14"/>
                      <w:szCs w:val="14"/>
                      <w:lang w:eastAsia="es-ES"/>
                    </w:rPr>
                    <w:t>28,681,585</w:t>
                  </w:r>
                </w:p>
              </w:tc>
              <w:tc>
                <w:tcPr>
                  <w:tcW w:w="1052" w:type="dxa"/>
                  <w:tcBorders>
                    <w:top w:val="single" w:sz="4" w:space="0" w:color="auto"/>
                    <w:left w:val="nil"/>
                    <w:bottom w:val="single" w:sz="4" w:space="0" w:color="auto"/>
                    <w:right w:val="nil"/>
                  </w:tcBorders>
                  <w:noWrap/>
                  <w:vAlign w:val="center"/>
                </w:tcPr>
                <w:p w14:paraId="6D649DD9" w14:textId="4D938C41" w:rsidR="00B14A40" w:rsidRPr="00393990" w:rsidRDefault="002E11CA"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1</w:t>
                  </w:r>
                  <w:r w:rsidR="008C3529">
                    <w:rPr>
                      <w:rFonts w:ascii="Calibri Light" w:eastAsia="Times New Roman" w:hAnsi="Calibri Light" w:cs="Calibri Light"/>
                      <w:b/>
                      <w:bCs/>
                      <w:sz w:val="14"/>
                      <w:szCs w:val="14"/>
                      <w:lang w:eastAsia="es-ES"/>
                    </w:rPr>
                    <w:t>18,418,282</w:t>
                  </w:r>
                </w:p>
              </w:tc>
              <w:tc>
                <w:tcPr>
                  <w:tcW w:w="208" w:type="dxa"/>
                  <w:tcBorders>
                    <w:top w:val="single" w:sz="4" w:space="0" w:color="auto"/>
                    <w:left w:val="nil"/>
                    <w:bottom w:val="single" w:sz="4" w:space="0" w:color="auto"/>
                    <w:right w:val="nil"/>
                  </w:tcBorders>
                  <w:noWrap/>
                  <w:vAlign w:val="center"/>
                </w:tcPr>
                <w:p w14:paraId="480880EC" w14:textId="77777777" w:rsidR="00B14A40" w:rsidRPr="00393990" w:rsidRDefault="00B14A40"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 </w:t>
                  </w:r>
                </w:p>
              </w:tc>
              <w:tc>
                <w:tcPr>
                  <w:tcW w:w="1119" w:type="dxa"/>
                  <w:tcBorders>
                    <w:top w:val="single" w:sz="4" w:space="0" w:color="auto"/>
                    <w:left w:val="nil"/>
                    <w:bottom w:val="single" w:sz="4" w:space="0" w:color="auto"/>
                    <w:right w:val="nil"/>
                  </w:tcBorders>
                  <w:noWrap/>
                  <w:vAlign w:val="center"/>
                </w:tcPr>
                <w:p w14:paraId="0946B794" w14:textId="53D5B30E" w:rsidR="00B14A40" w:rsidRPr="00393990" w:rsidRDefault="00803DC0" w:rsidP="00A66AEC">
                  <w:pPr>
                    <w:spacing w:line="240" w:lineRule="auto"/>
                    <w:ind w:right="198"/>
                    <w:jc w:val="center"/>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10,2</w:t>
                  </w:r>
                  <w:r w:rsidR="00E65D88">
                    <w:rPr>
                      <w:rFonts w:ascii="Calibri Light" w:eastAsia="Times New Roman" w:hAnsi="Calibri Light" w:cs="Calibri Light"/>
                      <w:b/>
                      <w:bCs/>
                      <w:sz w:val="14"/>
                      <w:szCs w:val="14"/>
                      <w:lang w:eastAsia="es-ES"/>
                    </w:rPr>
                    <w:t>63</w:t>
                  </w:r>
                  <w:r w:rsidR="00632E4B">
                    <w:rPr>
                      <w:rFonts w:ascii="Calibri Light" w:eastAsia="Times New Roman" w:hAnsi="Calibri Light" w:cs="Calibri Light"/>
                      <w:b/>
                      <w:bCs/>
                      <w:sz w:val="14"/>
                      <w:szCs w:val="14"/>
                      <w:lang w:eastAsia="es-ES"/>
                    </w:rPr>
                    <w:t>,303</w:t>
                  </w:r>
                </w:p>
              </w:tc>
              <w:tc>
                <w:tcPr>
                  <w:tcW w:w="721" w:type="dxa"/>
                  <w:tcBorders>
                    <w:top w:val="single" w:sz="4" w:space="0" w:color="auto"/>
                    <w:left w:val="nil"/>
                    <w:bottom w:val="single" w:sz="4" w:space="0" w:color="auto"/>
                    <w:right w:val="single" w:sz="4" w:space="0" w:color="auto"/>
                  </w:tcBorders>
                  <w:noWrap/>
                  <w:vAlign w:val="center"/>
                </w:tcPr>
                <w:p w14:paraId="78FD5412" w14:textId="42E83CF4" w:rsidR="00B14A40" w:rsidRPr="00393990" w:rsidRDefault="00DD7A59" w:rsidP="00A66AEC">
                  <w:pPr>
                    <w:spacing w:line="240" w:lineRule="auto"/>
                    <w:ind w:right="198"/>
                    <w:jc w:val="right"/>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8.67</w:t>
                  </w:r>
                </w:p>
              </w:tc>
            </w:tr>
            <w:tr w:rsidR="00B14A40" w:rsidRPr="00393990" w14:paraId="2A3CCC0E" w14:textId="77777777" w:rsidTr="00A66AEC">
              <w:trPr>
                <w:trHeight w:val="198"/>
              </w:trPr>
              <w:tc>
                <w:tcPr>
                  <w:tcW w:w="1940" w:type="dxa"/>
                  <w:tcBorders>
                    <w:top w:val="nil"/>
                    <w:left w:val="nil"/>
                    <w:bottom w:val="nil"/>
                    <w:right w:val="nil"/>
                  </w:tcBorders>
                  <w:noWrap/>
                  <w:vAlign w:val="center"/>
                </w:tcPr>
                <w:p w14:paraId="7622A98B" w14:textId="77777777" w:rsidR="00B14A40" w:rsidRPr="00393990" w:rsidRDefault="00B14A40"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2ACF3295"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69D445FC"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0F8DB5CF"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4A8470D5"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55E982C7"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7A4AFF9B"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3322600B" w14:textId="77777777" w:rsidTr="00A66AEC">
              <w:trPr>
                <w:trHeight w:val="198"/>
              </w:trPr>
              <w:tc>
                <w:tcPr>
                  <w:tcW w:w="1940" w:type="dxa"/>
                  <w:tcBorders>
                    <w:top w:val="nil"/>
                    <w:left w:val="nil"/>
                    <w:bottom w:val="nil"/>
                    <w:right w:val="nil"/>
                  </w:tcBorders>
                  <w:noWrap/>
                  <w:vAlign w:val="center"/>
                </w:tcPr>
                <w:p w14:paraId="796CFA8B" w14:textId="77777777" w:rsidR="00B14A40" w:rsidRPr="00393990" w:rsidRDefault="00B14A40"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VENTAS AL EXTERIOR</w:t>
                  </w:r>
                </w:p>
              </w:tc>
              <w:tc>
                <w:tcPr>
                  <w:tcW w:w="160" w:type="dxa"/>
                  <w:tcBorders>
                    <w:top w:val="nil"/>
                    <w:left w:val="nil"/>
                    <w:bottom w:val="nil"/>
                    <w:right w:val="nil"/>
                  </w:tcBorders>
                  <w:noWrap/>
                  <w:vAlign w:val="bottom"/>
                </w:tcPr>
                <w:p w14:paraId="64D48EF2"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497CBBD8"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513F36D1"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0126D89B"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4A505C45"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07F0921F"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66EB54C4" w14:textId="77777777" w:rsidTr="00A66AEC">
              <w:trPr>
                <w:trHeight w:val="198"/>
              </w:trPr>
              <w:tc>
                <w:tcPr>
                  <w:tcW w:w="1940" w:type="dxa"/>
                  <w:tcBorders>
                    <w:top w:val="nil"/>
                    <w:left w:val="nil"/>
                    <w:bottom w:val="nil"/>
                    <w:right w:val="nil"/>
                  </w:tcBorders>
                  <w:noWrap/>
                  <w:vAlign w:val="center"/>
                </w:tcPr>
                <w:p w14:paraId="48CB42FD" w14:textId="3C07A2DB"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QUIMICOS</w:t>
                  </w:r>
                </w:p>
              </w:tc>
              <w:tc>
                <w:tcPr>
                  <w:tcW w:w="160" w:type="dxa"/>
                  <w:tcBorders>
                    <w:top w:val="nil"/>
                    <w:left w:val="nil"/>
                    <w:bottom w:val="nil"/>
                    <w:right w:val="nil"/>
                  </w:tcBorders>
                  <w:noWrap/>
                  <w:vAlign w:val="bottom"/>
                </w:tcPr>
                <w:p w14:paraId="38D5B835"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7A0889FD" w14:textId="67BB69BB" w:rsidR="00B14A40" w:rsidRPr="00393990" w:rsidRDefault="00765CE0"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1</w:t>
                  </w:r>
                  <w:r w:rsidR="008B15A1">
                    <w:rPr>
                      <w:rFonts w:ascii="Calibri Light" w:eastAsia="Times New Roman" w:hAnsi="Calibri Light" w:cs="Calibri Light"/>
                      <w:sz w:val="14"/>
                      <w:szCs w:val="14"/>
                      <w:lang w:eastAsia="es-ES"/>
                    </w:rPr>
                    <w:t>19,789,892</w:t>
                  </w:r>
                </w:p>
              </w:tc>
              <w:tc>
                <w:tcPr>
                  <w:tcW w:w="1052" w:type="dxa"/>
                  <w:tcBorders>
                    <w:top w:val="nil"/>
                    <w:left w:val="nil"/>
                    <w:bottom w:val="nil"/>
                    <w:right w:val="nil"/>
                  </w:tcBorders>
                  <w:noWrap/>
                  <w:vAlign w:val="center"/>
                </w:tcPr>
                <w:p w14:paraId="34A2ACB7" w14:textId="675CD84A" w:rsidR="00B14A40" w:rsidRPr="00393990" w:rsidRDefault="00F527A6"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11</w:t>
                  </w:r>
                  <w:r w:rsidR="005603F6">
                    <w:rPr>
                      <w:rFonts w:ascii="Calibri Light" w:eastAsia="Times New Roman" w:hAnsi="Calibri Light" w:cs="Calibri Light"/>
                      <w:sz w:val="14"/>
                      <w:szCs w:val="14"/>
                      <w:lang w:eastAsia="es-ES"/>
                    </w:rPr>
                    <w:t>6,</w:t>
                  </w:r>
                  <w:r w:rsidR="008B15A1">
                    <w:rPr>
                      <w:rFonts w:ascii="Calibri Light" w:eastAsia="Times New Roman" w:hAnsi="Calibri Light" w:cs="Calibri Light"/>
                      <w:sz w:val="14"/>
                      <w:szCs w:val="14"/>
                      <w:lang w:eastAsia="es-ES"/>
                    </w:rPr>
                    <w:t>518,517</w:t>
                  </w:r>
                </w:p>
              </w:tc>
              <w:tc>
                <w:tcPr>
                  <w:tcW w:w="208" w:type="dxa"/>
                  <w:tcBorders>
                    <w:top w:val="nil"/>
                    <w:left w:val="nil"/>
                    <w:bottom w:val="nil"/>
                    <w:right w:val="nil"/>
                  </w:tcBorders>
                  <w:noWrap/>
                  <w:vAlign w:val="center"/>
                </w:tcPr>
                <w:p w14:paraId="5FC8C16B"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33B11704" w14:textId="1B6832E6" w:rsidR="00B14A40" w:rsidRPr="00393990" w:rsidRDefault="00B76DB3"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3,271,375</w:t>
                  </w:r>
                </w:p>
              </w:tc>
              <w:tc>
                <w:tcPr>
                  <w:tcW w:w="721" w:type="dxa"/>
                  <w:tcBorders>
                    <w:top w:val="nil"/>
                    <w:left w:val="nil"/>
                    <w:bottom w:val="nil"/>
                    <w:right w:val="nil"/>
                  </w:tcBorders>
                  <w:noWrap/>
                  <w:vAlign w:val="center"/>
                </w:tcPr>
                <w:p w14:paraId="2BCCB292" w14:textId="7FFFD6AD" w:rsidR="00B14A40" w:rsidRPr="00393990" w:rsidRDefault="00B76DB3" w:rsidP="00A66AEC">
                  <w:pPr>
                    <w:spacing w:line="240" w:lineRule="auto"/>
                    <w:ind w:right="142"/>
                    <w:jc w:val="center"/>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2.81</w:t>
                  </w:r>
                </w:p>
              </w:tc>
            </w:tr>
            <w:tr w:rsidR="00B14A40" w:rsidRPr="00393990" w14:paraId="1461405C" w14:textId="77777777" w:rsidTr="00A66AEC">
              <w:trPr>
                <w:trHeight w:val="198"/>
              </w:trPr>
              <w:tc>
                <w:tcPr>
                  <w:tcW w:w="1940" w:type="dxa"/>
                  <w:tcBorders>
                    <w:top w:val="nil"/>
                    <w:left w:val="nil"/>
                    <w:bottom w:val="nil"/>
                    <w:right w:val="nil"/>
                  </w:tcBorders>
                  <w:noWrap/>
                  <w:vAlign w:val="center"/>
                </w:tcPr>
                <w:p w14:paraId="6D1FD936" w14:textId="5B4E8AAC"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SALES</w:t>
                  </w:r>
                </w:p>
              </w:tc>
              <w:tc>
                <w:tcPr>
                  <w:tcW w:w="160" w:type="dxa"/>
                  <w:tcBorders>
                    <w:top w:val="nil"/>
                    <w:left w:val="nil"/>
                    <w:bottom w:val="nil"/>
                    <w:right w:val="nil"/>
                  </w:tcBorders>
                  <w:noWrap/>
                  <w:vAlign w:val="bottom"/>
                </w:tcPr>
                <w:p w14:paraId="79DCF00A"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2BF1A08D" w14:textId="0588AE43" w:rsidR="00B14A40" w:rsidRPr="00393990" w:rsidRDefault="0070515B"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11,170,423</w:t>
                  </w:r>
                </w:p>
              </w:tc>
              <w:tc>
                <w:tcPr>
                  <w:tcW w:w="1052" w:type="dxa"/>
                  <w:tcBorders>
                    <w:top w:val="nil"/>
                    <w:left w:val="nil"/>
                    <w:bottom w:val="nil"/>
                    <w:right w:val="nil"/>
                  </w:tcBorders>
                  <w:noWrap/>
                  <w:vAlign w:val="center"/>
                </w:tcPr>
                <w:p w14:paraId="6FA910DE" w14:textId="2935BE8F" w:rsidR="00B14A40" w:rsidRPr="00393990" w:rsidRDefault="00586A2F"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6,722,474</w:t>
                  </w:r>
                </w:p>
              </w:tc>
              <w:tc>
                <w:tcPr>
                  <w:tcW w:w="208" w:type="dxa"/>
                  <w:tcBorders>
                    <w:top w:val="nil"/>
                    <w:left w:val="nil"/>
                    <w:bottom w:val="nil"/>
                    <w:right w:val="nil"/>
                  </w:tcBorders>
                  <w:noWrap/>
                  <w:vAlign w:val="center"/>
                </w:tcPr>
                <w:p w14:paraId="43F91813"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461D5B75" w14:textId="2F101187" w:rsidR="00B14A40" w:rsidRPr="00393990" w:rsidRDefault="005127DB"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4,447,94</w:t>
                  </w:r>
                  <w:r w:rsidR="00A4570B">
                    <w:rPr>
                      <w:rFonts w:ascii="Calibri Light" w:eastAsia="Times New Roman" w:hAnsi="Calibri Light" w:cs="Calibri Light"/>
                      <w:sz w:val="14"/>
                      <w:szCs w:val="14"/>
                      <w:lang w:eastAsia="es-ES"/>
                    </w:rPr>
                    <w:t>9</w:t>
                  </w:r>
                </w:p>
              </w:tc>
              <w:tc>
                <w:tcPr>
                  <w:tcW w:w="721" w:type="dxa"/>
                  <w:tcBorders>
                    <w:top w:val="nil"/>
                    <w:left w:val="nil"/>
                    <w:bottom w:val="nil"/>
                    <w:right w:val="nil"/>
                  </w:tcBorders>
                  <w:noWrap/>
                  <w:vAlign w:val="center"/>
                </w:tcPr>
                <w:p w14:paraId="6F4A6713" w14:textId="7250290C" w:rsidR="00B14A40" w:rsidRPr="00393990" w:rsidRDefault="005D117A" w:rsidP="00A66AEC">
                  <w:pPr>
                    <w:spacing w:line="240" w:lineRule="auto"/>
                    <w:ind w:right="142"/>
                    <w:jc w:val="center"/>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66.17</w:t>
                  </w:r>
                </w:p>
              </w:tc>
            </w:tr>
            <w:tr w:rsidR="00B14A40" w:rsidRPr="00393990" w14:paraId="529C03CE" w14:textId="77777777" w:rsidTr="00A66AEC">
              <w:trPr>
                <w:trHeight w:val="198"/>
              </w:trPr>
              <w:tc>
                <w:tcPr>
                  <w:tcW w:w="1940" w:type="dxa"/>
                  <w:tcBorders>
                    <w:top w:val="nil"/>
                    <w:left w:val="nil"/>
                    <w:bottom w:val="nil"/>
                    <w:right w:val="nil"/>
                  </w:tcBorders>
                  <w:noWrap/>
                  <w:vAlign w:val="center"/>
                </w:tcPr>
                <w:p w14:paraId="71EED805" w14:textId="77777777" w:rsidR="00B14A40" w:rsidRPr="00393990" w:rsidRDefault="00AB68AB"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p>
              </w:tc>
              <w:tc>
                <w:tcPr>
                  <w:tcW w:w="160" w:type="dxa"/>
                  <w:tcBorders>
                    <w:top w:val="nil"/>
                    <w:left w:val="nil"/>
                    <w:bottom w:val="nil"/>
                    <w:right w:val="nil"/>
                  </w:tcBorders>
                  <w:noWrap/>
                  <w:vAlign w:val="bottom"/>
                </w:tcPr>
                <w:p w14:paraId="72E22668"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68E867E1"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36E60592"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31707BEB"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434EC3F5"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3FC062D3"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39B34379" w14:textId="77777777" w:rsidTr="00A66AEC">
              <w:trPr>
                <w:trHeight w:val="198"/>
              </w:trPr>
              <w:tc>
                <w:tcPr>
                  <w:tcW w:w="1940" w:type="dxa"/>
                  <w:tcBorders>
                    <w:top w:val="single" w:sz="4" w:space="0" w:color="auto"/>
                    <w:left w:val="single" w:sz="4" w:space="0" w:color="auto"/>
                    <w:bottom w:val="single" w:sz="4" w:space="0" w:color="auto"/>
                    <w:right w:val="nil"/>
                  </w:tcBorders>
                  <w:noWrap/>
                  <w:vAlign w:val="center"/>
                </w:tcPr>
                <w:p w14:paraId="464AD6CB" w14:textId="77777777" w:rsidR="00B14A40" w:rsidRPr="00393990" w:rsidRDefault="00B14A40"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TOTAL</w:t>
                  </w:r>
                </w:p>
              </w:tc>
              <w:tc>
                <w:tcPr>
                  <w:tcW w:w="160" w:type="dxa"/>
                  <w:tcBorders>
                    <w:top w:val="single" w:sz="4" w:space="0" w:color="auto"/>
                    <w:left w:val="nil"/>
                    <w:bottom w:val="single" w:sz="4" w:space="0" w:color="auto"/>
                    <w:right w:val="nil"/>
                  </w:tcBorders>
                  <w:noWrap/>
                  <w:vAlign w:val="bottom"/>
                </w:tcPr>
                <w:p w14:paraId="401F053C"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w:t>
                  </w:r>
                </w:p>
              </w:tc>
              <w:tc>
                <w:tcPr>
                  <w:tcW w:w="1100" w:type="dxa"/>
                  <w:tcBorders>
                    <w:top w:val="single" w:sz="4" w:space="0" w:color="auto"/>
                    <w:left w:val="nil"/>
                    <w:bottom w:val="single" w:sz="4" w:space="0" w:color="auto"/>
                    <w:right w:val="nil"/>
                  </w:tcBorders>
                  <w:noWrap/>
                  <w:vAlign w:val="center"/>
                </w:tcPr>
                <w:p w14:paraId="0118A053" w14:textId="0B5CC76D" w:rsidR="00B14A40" w:rsidRPr="00393990" w:rsidRDefault="00887849"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1</w:t>
                  </w:r>
                  <w:r w:rsidR="005D117A">
                    <w:rPr>
                      <w:rFonts w:ascii="Calibri Light" w:eastAsia="Times New Roman" w:hAnsi="Calibri Light" w:cs="Calibri Light"/>
                      <w:b/>
                      <w:bCs/>
                      <w:sz w:val="14"/>
                      <w:szCs w:val="14"/>
                      <w:lang w:eastAsia="es-ES"/>
                    </w:rPr>
                    <w:t>30</w:t>
                  </w:r>
                  <w:r w:rsidR="001101A9">
                    <w:rPr>
                      <w:rFonts w:ascii="Calibri Light" w:eastAsia="Times New Roman" w:hAnsi="Calibri Light" w:cs="Calibri Light"/>
                      <w:b/>
                      <w:bCs/>
                      <w:sz w:val="14"/>
                      <w:szCs w:val="14"/>
                      <w:lang w:eastAsia="es-ES"/>
                    </w:rPr>
                    <w:t>,960,315</w:t>
                  </w:r>
                </w:p>
              </w:tc>
              <w:tc>
                <w:tcPr>
                  <w:tcW w:w="1052" w:type="dxa"/>
                  <w:tcBorders>
                    <w:top w:val="single" w:sz="4" w:space="0" w:color="auto"/>
                    <w:left w:val="nil"/>
                    <w:bottom w:val="single" w:sz="4" w:space="0" w:color="auto"/>
                    <w:right w:val="nil"/>
                  </w:tcBorders>
                  <w:noWrap/>
                  <w:vAlign w:val="center"/>
                </w:tcPr>
                <w:p w14:paraId="28CB353E" w14:textId="7E96468E" w:rsidR="00B14A40" w:rsidRPr="00393990" w:rsidRDefault="00887849"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b/>
                      <w:bCs/>
                      <w:sz w:val="14"/>
                      <w:szCs w:val="14"/>
                      <w:lang w:eastAsia="es-ES"/>
                    </w:rPr>
                    <w:t>1</w:t>
                  </w:r>
                  <w:r w:rsidR="00F527A6">
                    <w:rPr>
                      <w:rFonts w:ascii="Calibri Light" w:eastAsia="Times New Roman" w:hAnsi="Calibri Light" w:cs="Calibri Light"/>
                      <w:b/>
                      <w:bCs/>
                      <w:sz w:val="14"/>
                      <w:szCs w:val="14"/>
                      <w:lang w:eastAsia="es-ES"/>
                    </w:rPr>
                    <w:t>2</w:t>
                  </w:r>
                  <w:r w:rsidR="001101A9">
                    <w:rPr>
                      <w:rFonts w:ascii="Calibri Light" w:eastAsia="Times New Roman" w:hAnsi="Calibri Light" w:cs="Calibri Light"/>
                      <w:b/>
                      <w:bCs/>
                      <w:sz w:val="14"/>
                      <w:szCs w:val="14"/>
                      <w:lang w:eastAsia="es-ES"/>
                    </w:rPr>
                    <w:t>3,240</w:t>
                  </w:r>
                  <w:r w:rsidR="005D5B4A">
                    <w:rPr>
                      <w:rFonts w:ascii="Calibri Light" w:eastAsia="Times New Roman" w:hAnsi="Calibri Light" w:cs="Calibri Light"/>
                      <w:b/>
                      <w:bCs/>
                      <w:sz w:val="14"/>
                      <w:szCs w:val="14"/>
                      <w:lang w:eastAsia="es-ES"/>
                    </w:rPr>
                    <w:t>,991</w:t>
                  </w:r>
                </w:p>
              </w:tc>
              <w:tc>
                <w:tcPr>
                  <w:tcW w:w="208" w:type="dxa"/>
                  <w:tcBorders>
                    <w:top w:val="single" w:sz="4" w:space="0" w:color="auto"/>
                    <w:left w:val="nil"/>
                    <w:bottom w:val="single" w:sz="4" w:space="0" w:color="auto"/>
                    <w:right w:val="nil"/>
                  </w:tcBorders>
                  <w:noWrap/>
                  <w:vAlign w:val="center"/>
                </w:tcPr>
                <w:p w14:paraId="16C661FF" w14:textId="77777777" w:rsidR="00B14A40" w:rsidRPr="00393990" w:rsidRDefault="00B14A40"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 </w:t>
                  </w:r>
                </w:p>
              </w:tc>
              <w:tc>
                <w:tcPr>
                  <w:tcW w:w="1119" w:type="dxa"/>
                  <w:tcBorders>
                    <w:top w:val="single" w:sz="4" w:space="0" w:color="auto"/>
                    <w:left w:val="nil"/>
                    <w:bottom w:val="single" w:sz="4" w:space="0" w:color="auto"/>
                    <w:right w:val="nil"/>
                  </w:tcBorders>
                  <w:noWrap/>
                  <w:vAlign w:val="center"/>
                </w:tcPr>
                <w:p w14:paraId="53AA23C7" w14:textId="7096E677" w:rsidR="00B14A40" w:rsidRPr="00393990" w:rsidRDefault="005D5B4A" w:rsidP="00A66AEC">
                  <w:pPr>
                    <w:spacing w:line="240" w:lineRule="auto"/>
                    <w:ind w:right="198"/>
                    <w:jc w:val="right"/>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7,719,32</w:t>
                  </w:r>
                  <w:r w:rsidR="00185FB4">
                    <w:rPr>
                      <w:rFonts w:ascii="Calibri Light" w:eastAsia="Times New Roman" w:hAnsi="Calibri Light" w:cs="Calibri Light"/>
                      <w:b/>
                      <w:bCs/>
                      <w:sz w:val="14"/>
                      <w:szCs w:val="14"/>
                      <w:lang w:eastAsia="es-ES"/>
                    </w:rPr>
                    <w:t>4</w:t>
                  </w:r>
                </w:p>
              </w:tc>
              <w:tc>
                <w:tcPr>
                  <w:tcW w:w="721" w:type="dxa"/>
                  <w:tcBorders>
                    <w:top w:val="single" w:sz="4" w:space="0" w:color="auto"/>
                    <w:left w:val="nil"/>
                    <w:bottom w:val="single" w:sz="4" w:space="0" w:color="auto"/>
                    <w:right w:val="single" w:sz="4" w:space="0" w:color="auto"/>
                  </w:tcBorders>
                  <w:noWrap/>
                  <w:vAlign w:val="center"/>
                </w:tcPr>
                <w:p w14:paraId="412B6AF6" w14:textId="5C9FF5AC" w:rsidR="00B14A40" w:rsidRPr="00393990" w:rsidRDefault="00127339" w:rsidP="00A66AEC">
                  <w:pPr>
                    <w:spacing w:line="240" w:lineRule="auto"/>
                    <w:ind w:right="142"/>
                    <w:jc w:val="center"/>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6.26</w:t>
                  </w:r>
                </w:p>
              </w:tc>
            </w:tr>
            <w:tr w:rsidR="00B14A40" w:rsidRPr="00393990" w14:paraId="483030CD" w14:textId="77777777" w:rsidTr="00A66AEC">
              <w:trPr>
                <w:trHeight w:val="198"/>
              </w:trPr>
              <w:tc>
                <w:tcPr>
                  <w:tcW w:w="1940" w:type="dxa"/>
                  <w:tcBorders>
                    <w:top w:val="nil"/>
                    <w:left w:val="nil"/>
                    <w:bottom w:val="nil"/>
                    <w:right w:val="nil"/>
                  </w:tcBorders>
                  <w:noWrap/>
                  <w:vAlign w:val="center"/>
                </w:tcPr>
                <w:p w14:paraId="2D304636" w14:textId="77777777" w:rsidR="00B14A40" w:rsidRPr="00393990" w:rsidRDefault="00B14A40" w:rsidP="00B90262">
                  <w:pPr>
                    <w:spacing w:line="240" w:lineRule="auto"/>
                    <w:jc w:val="left"/>
                    <w:rPr>
                      <w:rFonts w:ascii="Calibri Light" w:eastAsia="Times New Roman" w:hAnsi="Calibri Light" w:cs="Calibri Light"/>
                      <w:sz w:val="14"/>
                      <w:szCs w:val="14"/>
                      <w:lang w:eastAsia="es-ES"/>
                    </w:rPr>
                  </w:pPr>
                </w:p>
              </w:tc>
              <w:tc>
                <w:tcPr>
                  <w:tcW w:w="160" w:type="dxa"/>
                  <w:tcBorders>
                    <w:top w:val="nil"/>
                    <w:left w:val="nil"/>
                    <w:bottom w:val="nil"/>
                    <w:right w:val="nil"/>
                  </w:tcBorders>
                  <w:noWrap/>
                  <w:vAlign w:val="bottom"/>
                </w:tcPr>
                <w:p w14:paraId="30024382"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61E4AD6A"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1CDD9786"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7C0AA540"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3F728395"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272EC45F"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53358C37" w14:textId="77777777" w:rsidTr="00A66AEC">
              <w:trPr>
                <w:trHeight w:val="198"/>
              </w:trPr>
              <w:tc>
                <w:tcPr>
                  <w:tcW w:w="1940" w:type="dxa"/>
                  <w:tcBorders>
                    <w:top w:val="nil"/>
                    <w:left w:val="nil"/>
                    <w:bottom w:val="nil"/>
                    <w:right w:val="nil"/>
                  </w:tcBorders>
                  <w:noWrap/>
                  <w:vAlign w:val="center"/>
                </w:tcPr>
                <w:p w14:paraId="7BCCFC77" w14:textId="77777777" w:rsidR="00B14A40" w:rsidRPr="00393990" w:rsidRDefault="00B14A40"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VENTAS TOTALES</w:t>
                  </w:r>
                </w:p>
              </w:tc>
              <w:tc>
                <w:tcPr>
                  <w:tcW w:w="160" w:type="dxa"/>
                  <w:tcBorders>
                    <w:top w:val="nil"/>
                    <w:left w:val="nil"/>
                    <w:bottom w:val="nil"/>
                    <w:right w:val="nil"/>
                  </w:tcBorders>
                  <w:noWrap/>
                  <w:vAlign w:val="bottom"/>
                </w:tcPr>
                <w:p w14:paraId="01FE52D3"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14BC2A38"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11AC575A"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1B9FDA3C"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5E83EEA9"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0667B273"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05168794" w14:textId="77777777" w:rsidTr="00A66AEC">
              <w:trPr>
                <w:trHeight w:val="198"/>
              </w:trPr>
              <w:tc>
                <w:tcPr>
                  <w:tcW w:w="1940" w:type="dxa"/>
                  <w:tcBorders>
                    <w:top w:val="nil"/>
                    <w:left w:val="nil"/>
                    <w:bottom w:val="nil"/>
                    <w:right w:val="nil"/>
                  </w:tcBorders>
                  <w:noWrap/>
                  <w:vAlign w:val="center"/>
                </w:tcPr>
                <w:p w14:paraId="4850FACA" w14:textId="504D87D3"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QUIMICOS</w:t>
                  </w:r>
                </w:p>
              </w:tc>
              <w:tc>
                <w:tcPr>
                  <w:tcW w:w="160" w:type="dxa"/>
                  <w:tcBorders>
                    <w:top w:val="nil"/>
                    <w:left w:val="nil"/>
                    <w:bottom w:val="nil"/>
                    <w:right w:val="nil"/>
                  </w:tcBorders>
                  <w:noWrap/>
                  <w:vAlign w:val="bottom"/>
                </w:tcPr>
                <w:p w14:paraId="65B1E4EE"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74A87E96" w14:textId="53D6A810" w:rsidR="00B14A40" w:rsidRPr="00393990" w:rsidRDefault="00BA6AB2"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2</w:t>
                  </w:r>
                  <w:r w:rsidR="003F1185">
                    <w:rPr>
                      <w:rFonts w:ascii="Calibri Light" w:eastAsia="Times New Roman" w:hAnsi="Calibri Light" w:cs="Calibri Light"/>
                      <w:sz w:val="14"/>
                      <w:szCs w:val="14"/>
                      <w:lang w:eastAsia="es-ES"/>
                    </w:rPr>
                    <w:t>19,</w:t>
                  </w:r>
                  <w:r w:rsidR="003B244C">
                    <w:rPr>
                      <w:rFonts w:ascii="Calibri Light" w:eastAsia="Times New Roman" w:hAnsi="Calibri Light" w:cs="Calibri Light"/>
                      <w:sz w:val="14"/>
                      <w:szCs w:val="14"/>
                      <w:lang w:eastAsia="es-ES"/>
                    </w:rPr>
                    <w:t>510,174</w:t>
                  </w:r>
                </w:p>
              </w:tc>
              <w:tc>
                <w:tcPr>
                  <w:tcW w:w="1052" w:type="dxa"/>
                  <w:tcBorders>
                    <w:top w:val="nil"/>
                    <w:left w:val="nil"/>
                    <w:bottom w:val="nil"/>
                    <w:right w:val="nil"/>
                  </w:tcBorders>
                  <w:noWrap/>
                  <w:vAlign w:val="center"/>
                </w:tcPr>
                <w:p w14:paraId="7F0D318E" w14:textId="7D46D8F4" w:rsidR="00B14A40" w:rsidRPr="00393990" w:rsidRDefault="00887849"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2</w:t>
                  </w:r>
                  <w:r w:rsidR="009F51A8">
                    <w:rPr>
                      <w:rFonts w:ascii="Calibri Light" w:eastAsia="Times New Roman" w:hAnsi="Calibri Light" w:cs="Calibri Light"/>
                      <w:sz w:val="14"/>
                      <w:szCs w:val="14"/>
                      <w:lang w:eastAsia="es-ES"/>
                    </w:rPr>
                    <w:t>0</w:t>
                  </w:r>
                  <w:r w:rsidR="00F861C5">
                    <w:rPr>
                      <w:rFonts w:ascii="Calibri Light" w:eastAsia="Times New Roman" w:hAnsi="Calibri Light" w:cs="Calibri Light"/>
                      <w:sz w:val="14"/>
                      <w:szCs w:val="14"/>
                      <w:lang w:eastAsia="es-ES"/>
                    </w:rPr>
                    <w:t>7,651,</w:t>
                  </w:r>
                  <w:r w:rsidR="00477CAF">
                    <w:rPr>
                      <w:rFonts w:ascii="Calibri Light" w:eastAsia="Times New Roman" w:hAnsi="Calibri Light" w:cs="Calibri Light"/>
                      <w:sz w:val="14"/>
                      <w:szCs w:val="14"/>
                      <w:lang w:eastAsia="es-ES"/>
                    </w:rPr>
                    <w:t>439</w:t>
                  </w:r>
                </w:p>
              </w:tc>
              <w:tc>
                <w:tcPr>
                  <w:tcW w:w="208" w:type="dxa"/>
                  <w:tcBorders>
                    <w:top w:val="nil"/>
                    <w:left w:val="nil"/>
                    <w:bottom w:val="nil"/>
                    <w:right w:val="nil"/>
                  </w:tcBorders>
                  <w:noWrap/>
                  <w:vAlign w:val="center"/>
                </w:tcPr>
                <w:p w14:paraId="38331889"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1B4114AA" w14:textId="178DDF4A" w:rsidR="00B14A40" w:rsidRPr="00393990" w:rsidRDefault="009F51A8"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1</w:t>
                  </w:r>
                  <w:r w:rsidR="003741A5">
                    <w:rPr>
                      <w:rFonts w:ascii="Calibri Light" w:eastAsia="Times New Roman" w:hAnsi="Calibri Light" w:cs="Calibri Light"/>
                      <w:sz w:val="14"/>
                      <w:szCs w:val="14"/>
                      <w:lang w:eastAsia="es-ES"/>
                    </w:rPr>
                    <w:t>1,858</w:t>
                  </w:r>
                  <w:r w:rsidR="00D24555">
                    <w:rPr>
                      <w:rFonts w:ascii="Calibri Light" w:eastAsia="Times New Roman" w:hAnsi="Calibri Light" w:cs="Calibri Light"/>
                      <w:sz w:val="14"/>
                      <w:szCs w:val="14"/>
                      <w:lang w:eastAsia="es-ES"/>
                    </w:rPr>
                    <w:t>,73</w:t>
                  </w:r>
                  <w:r w:rsidR="00FB298D">
                    <w:rPr>
                      <w:rFonts w:ascii="Calibri Light" w:eastAsia="Times New Roman" w:hAnsi="Calibri Light" w:cs="Calibri Light"/>
                      <w:sz w:val="14"/>
                      <w:szCs w:val="14"/>
                      <w:lang w:eastAsia="es-ES"/>
                    </w:rPr>
                    <w:t>5</w:t>
                  </w:r>
                </w:p>
              </w:tc>
              <w:tc>
                <w:tcPr>
                  <w:tcW w:w="721" w:type="dxa"/>
                  <w:tcBorders>
                    <w:top w:val="nil"/>
                    <w:left w:val="nil"/>
                    <w:bottom w:val="nil"/>
                    <w:right w:val="nil"/>
                  </w:tcBorders>
                  <w:noWrap/>
                  <w:vAlign w:val="center"/>
                </w:tcPr>
                <w:p w14:paraId="2AC28FE1" w14:textId="2839059C" w:rsidR="00B14A40" w:rsidRPr="00393990" w:rsidRDefault="00AD1447"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5.7</w:t>
                  </w:r>
                  <w:r w:rsidR="007D7948">
                    <w:rPr>
                      <w:rFonts w:ascii="Calibri Light" w:eastAsia="Times New Roman" w:hAnsi="Calibri Light" w:cs="Calibri Light"/>
                      <w:sz w:val="14"/>
                      <w:szCs w:val="14"/>
                      <w:lang w:eastAsia="es-ES"/>
                    </w:rPr>
                    <w:t>1</w:t>
                  </w:r>
                </w:p>
              </w:tc>
            </w:tr>
            <w:tr w:rsidR="00B14A40" w:rsidRPr="00393990" w14:paraId="7308ED6A" w14:textId="77777777" w:rsidTr="00A66AEC">
              <w:trPr>
                <w:trHeight w:val="198"/>
              </w:trPr>
              <w:tc>
                <w:tcPr>
                  <w:tcW w:w="1940" w:type="dxa"/>
                  <w:tcBorders>
                    <w:top w:val="nil"/>
                    <w:left w:val="nil"/>
                    <w:bottom w:val="nil"/>
                    <w:right w:val="nil"/>
                  </w:tcBorders>
                  <w:noWrap/>
                  <w:vAlign w:val="center"/>
                </w:tcPr>
                <w:p w14:paraId="4C5BEE44" w14:textId="55FD330F" w:rsidR="00B14A40" w:rsidRPr="00393990" w:rsidRDefault="00B14A40"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r w:rsidR="00D557F0">
                    <w:rPr>
                      <w:rFonts w:ascii="Calibri Light" w:eastAsia="Times New Roman" w:hAnsi="Calibri Light" w:cs="Calibri Light"/>
                      <w:sz w:val="14"/>
                      <w:szCs w:val="14"/>
                      <w:lang w:eastAsia="es-ES"/>
                    </w:rPr>
                    <w:t xml:space="preserve"> </w:t>
                  </w:r>
                  <w:r w:rsidRPr="00393990">
                    <w:rPr>
                      <w:rFonts w:ascii="Calibri Light" w:eastAsia="Times New Roman" w:hAnsi="Calibri Light" w:cs="Calibri Light"/>
                      <w:sz w:val="14"/>
                      <w:szCs w:val="14"/>
                      <w:lang w:eastAsia="es-ES"/>
                    </w:rPr>
                    <w:t>SALES</w:t>
                  </w:r>
                </w:p>
              </w:tc>
              <w:tc>
                <w:tcPr>
                  <w:tcW w:w="160" w:type="dxa"/>
                  <w:tcBorders>
                    <w:top w:val="nil"/>
                    <w:left w:val="nil"/>
                    <w:bottom w:val="nil"/>
                    <w:right w:val="nil"/>
                  </w:tcBorders>
                  <w:noWrap/>
                  <w:vAlign w:val="bottom"/>
                </w:tcPr>
                <w:p w14:paraId="7DD074B3"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4119FA9A" w14:textId="69B4D442" w:rsidR="00B14A40" w:rsidRPr="00393990" w:rsidRDefault="003B244C" w:rsidP="00B90262">
                  <w:pPr>
                    <w:spacing w:line="240" w:lineRule="auto"/>
                    <w:ind w:right="142"/>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40,131,726</w:t>
                  </w:r>
                </w:p>
              </w:tc>
              <w:tc>
                <w:tcPr>
                  <w:tcW w:w="1052" w:type="dxa"/>
                  <w:tcBorders>
                    <w:top w:val="nil"/>
                    <w:left w:val="nil"/>
                    <w:bottom w:val="nil"/>
                    <w:right w:val="nil"/>
                  </w:tcBorders>
                  <w:noWrap/>
                  <w:vAlign w:val="center"/>
                </w:tcPr>
                <w:p w14:paraId="1CAFBE4A" w14:textId="41F6E43F" w:rsidR="00B14A40" w:rsidRPr="00393990" w:rsidRDefault="00BA6AB2" w:rsidP="00B90262">
                  <w:pPr>
                    <w:spacing w:line="240" w:lineRule="auto"/>
                    <w:ind w:right="142"/>
                    <w:jc w:val="righ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3</w:t>
                  </w:r>
                  <w:r w:rsidR="00477CAF">
                    <w:rPr>
                      <w:rFonts w:ascii="Calibri Light" w:eastAsia="Times New Roman" w:hAnsi="Calibri Light" w:cs="Calibri Light"/>
                      <w:sz w:val="14"/>
                      <w:szCs w:val="14"/>
                      <w:lang w:eastAsia="es-ES"/>
                    </w:rPr>
                    <w:t>4,007,835</w:t>
                  </w:r>
                </w:p>
              </w:tc>
              <w:tc>
                <w:tcPr>
                  <w:tcW w:w="208" w:type="dxa"/>
                  <w:tcBorders>
                    <w:top w:val="nil"/>
                    <w:left w:val="nil"/>
                    <w:bottom w:val="nil"/>
                    <w:right w:val="nil"/>
                  </w:tcBorders>
                  <w:noWrap/>
                  <w:vAlign w:val="center"/>
                </w:tcPr>
                <w:p w14:paraId="1D23D648"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02E040E2" w14:textId="5D2833C8" w:rsidR="00B14A40" w:rsidRPr="00393990" w:rsidRDefault="00D24555" w:rsidP="00A66AEC">
                  <w:pPr>
                    <w:spacing w:line="240" w:lineRule="auto"/>
                    <w:ind w:right="198"/>
                    <w:jc w:val="right"/>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6,123,891</w:t>
                  </w:r>
                  <w:r w:rsidR="007D7948">
                    <w:rPr>
                      <w:rFonts w:ascii="Calibri Light" w:eastAsia="Times New Roman" w:hAnsi="Calibri Light" w:cs="Calibri Light"/>
                      <w:sz w:val="14"/>
                      <w:szCs w:val="14"/>
                      <w:lang w:eastAsia="es-ES"/>
                    </w:rPr>
                    <w:t xml:space="preserve">           </w:t>
                  </w:r>
                  <w:r w:rsidR="00795704">
                    <w:rPr>
                      <w:rFonts w:ascii="Calibri Light" w:eastAsia="Times New Roman" w:hAnsi="Calibri Light" w:cs="Calibri Light"/>
                      <w:sz w:val="14"/>
                      <w:szCs w:val="14"/>
                      <w:lang w:eastAsia="es-ES"/>
                    </w:rPr>
                    <w:t xml:space="preserve">  </w:t>
                  </w:r>
                </w:p>
              </w:tc>
              <w:tc>
                <w:tcPr>
                  <w:tcW w:w="721" w:type="dxa"/>
                  <w:tcBorders>
                    <w:top w:val="nil"/>
                    <w:left w:val="nil"/>
                    <w:bottom w:val="nil"/>
                    <w:right w:val="nil"/>
                  </w:tcBorders>
                  <w:noWrap/>
                  <w:vAlign w:val="center"/>
                </w:tcPr>
                <w:p w14:paraId="7025BE78" w14:textId="2BE4963C" w:rsidR="00AD1447" w:rsidRPr="00393990" w:rsidRDefault="00EE19F2" w:rsidP="00A66AEC">
                  <w:pPr>
                    <w:spacing w:line="240" w:lineRule="auto"/>
                    <w:ind w:right="142"/>
                    <w:rPr>
                      <w:rFonts w:ascii="Calibri Light" w:eastAsia="Times New Roman" w:hAnsi="Calibri Light" w:cs="Calibri Light"/>
                      <w:sz w:val="14"/>
                      <w:szCs w:val="14"/>
                      <w:lang w:eastAsia="es-ES"/>
                    </w:rPr>
                  </w:pPr>
                  <w:r>
                    <w:rPr>
                      <w:rFonts w:ascii="Calibri Light" w:eastAsia="Times New Roman" w:hAnsi="Calibri Light" w:cs="Calibri Light"/>
                      <w:sz w:val="14"/>
                      <w:szCs w:val="14"/>
                      <w:lang w:eastAsia="es-ES"/>
                    </w:rPr>
                    <w:t xml:space="preserve">   </w:t>
                  </w:r>
                  <w:r w:rsidR="00FB298D">
                    <w:rPr>
                      <w:rFonts w:ascii="Calibri Light" w:eastAsia="Times New Roman" w:hAnsi="Calibri Light" w:cs="Calibri Light"/>
                      <w:sz w:val="14"/>
                      <w:szCs w:val="14"/>
                      <w:lang w:eastAsia="es-ES"/>
                    </w:rPr>
                    <w:t>18.01</w:t>
                  </w:r>
                </w:p>
              </w:tc>
            </w:tr>
            <w:tr w:rsidR="00B14A40" w:rsidRPr="00393990" w14:paraId="5051FC42" w14:textId="77777777" w:rsidTr="00A66AEC">
              <w:trPr>
                <w:trHeight w:val="198"/>
              </w:trPr>
              <w:tc>
                <w:tcPr>
                  <w:tcW w:w="1940" w:type="dxa"/>
                  <w:tcBorders>
                    <w:top w:val="nil"/>
                    <w:left w:val="nil"/>
                    <w:bottom w:val="nil"/>
                    <w:right w:val="nil"/>
                  </w:tcBorders>
                  <w:noWrap/>
                  <w:vAlign w:val="center"/>
                </w:tcPr>
                <w:p w14:paraId="3888FAF6" w14:textId="77777777" w:rsidR="00B14A40" w:rsidRPr="00393990" w:rsidRDefault="00AB68AB" w:rsidP="00B90262">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xml:space="preserve"> </w:t>
                  </w:r>
                </w:p>
              </w:tc>
              <w:tc>
                <w:tcPr>
                  <w:tcW w:w="160" w:type="dxa"/>
                  <w:tcBorders>
                    <w:top w:val="nil"/>
                    <w:left w:val="nil"/>
                    <w:bottom w:val="nil"/>
                    <w:right w:val="nil"/>
                  </w:tcBorders>
                  <w:noWrap/>
                  <w:vAlign w:val="bottom"/>
                </w:tcPr>
                <w:p w14:paraId="7A108827"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p>
              </w:tc>
              <w:tc>
                <w:tcPr>
                  <w:tcW w:w="1100" w:type="dxa"/>
                  <w:tcBorders>
                    <w:top w:val="nil"/>
                    <w:left w:val="nil"/>
                    <w:bottom w:val="nil"/>
                    <w:right w:val="nil"/>
                  </w:tcBorders>
                  <w:noWrap/>
                  <w:vAlign w:val="center"/>
                </w:tcPr>
                <w:p w14:paraId="674449BC"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052" w:type="dxa"/>
                  <w:tcBorders>
                    <w:top w:val="nil"/>
                    <w:left w:val="nil"/>
                    <w:bottom w:val="nil"/>
                    <w:right w:val="nil"/>
                  </w:tcBorders>
                  <w:noWrap/>
                  <w:vAlign w:val="center"/>
                </w:tcPr>
                <w:p w14:paraId="41CD9E05"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208" w:type="dxa"/>
                  <w:tcBorders>
                    <w:top w:val="nil"/>
                    <w:left w:val="nil"/>
                    <w:bottom w:val="nil"/>
                    <w:right w:val="nil"/>
                  </w:tcBorders>
                  <w:noWrap/>
                  <w:vAlign w:val="center"/>
                </w:tcPr>
                <w:p w14:paraId="0833EECD" w14:textId="77777777" w:rsidR="00B14A40" w:rsidRPr="00393990" w:rsidRDefault="00B14A40" w:rsidP="00B90262">
                  <w:pPr>
                    <w:spacing w:line="240" w:lineRule="auto"/>
                    <w:ind w:right="142"/>
                    <w:jc w:val="right"/>
                    <w:rPr>
                      <w:rFonts w:ascii="Calibri Light" w:eastAsia="Times New Roman" w:hAnsi="Calibri Light" w:cs="Calibri Light"/>
                      <w:sz w:val="14"/>
                      <w:szCs w:val="14"/>
                      <w:lang w:eastAsia="es-ES"/>
                    </w:rPr>
                  </w:pPr>
                </w:p>
              </w:tc>
              <w:tc>
                <w:tcPr>
                  <w:tcW w:w="1119" w:type="dxa"/>
                  <w:tcBorders>
                    <w:top w:val="nil"/>
                    <w:left w:val="nil"/>
                    <w:bottom w:val="nil"/>
                    <w:right w:val="nil"/>
                  </w:tcBorders>
                  <w:noWrap/>
                  <w:vAlign w:val="center"/>
                </w:tcPr>
                <w:p w14:paraId="4B5CDECD" w14:textId="77777777" w:rsidR="00B14A40" w:rsidRPr="00393990" w:rsidRDefault="00B14A40" w:rsidP="00A66AEC">
                  <w:pPr>
                    <w:spacing w:line="240" w:lineRule="auto"/>
                    <w:ind w:right="198"/>
                    <w:jc w:val="right"/>
                    <w:rPr>
                      <w:rFonts w:ascii="Calibri Light" w:eastAsia="Times New Roman" w:hAnsi="Calibri Light" w:cs="Calibri Light"/>
                      <w:sz w:val="14"/>
                      <w:szCs w:val="14"/>
                      <w:lang w:eastAsia="es-ES"/>
                    </w:rPr>
                  </w:pPr>
                </w:p>
              </w:tc>
              <w:tc>
                <w:tcPr>
                  <w:tcW w:w="721" w:type="dxa"/>
                  <w:tcBorders>
                    <w:top w:val="nil"/>
                    <w:left w:val="nil"/>
                    <w:bottom w:val="nil"/>
                    <w:right w:val="nil"/>
                  </w:tcBorders>
                  <w:noWrap/>
                  <w:vAlign w:val="center"/>
                </w:tcPr>
                <w:p w14:paraId="44DC3E62" w14:textId="77777777" w:rsidR="00B14A40" w:rsidRPr="00393990" w:rsidRDefault="00B14A40" w:rsidP="00A66AEC">
                  <w:pPr>
                    <w:spacing w:line="240" w:lineRule="auto"/>
                    <w:ind w:right="142"/>
                    <w:jc w:val="right"/>
                    <w:rPr>
                      <w:rFonts w:ascii="Calibri Light" w:eastAsia="Times New Roman" w:hAnsi="Calibri Light" w:cs="Calibri Light"/>
                      <w:sz w:val="14"/>
                      <w:szCs w:val="14"/>
                      <w:lang w:eastAsia="es-ES"/>
                    </w:rPr>
                  </w:pPr>
                </w:p>
              </w:tc>
            </w:tr>
            <w:tr w:rsidR="00B14A40" w:rsidRPr="00393990" w14:paraId="2E182086" w14:textId="77777777" w:rsidTr="00A66AEC">
              <w:trPr>
                <w:trHeight w:val="198"/>
              </w:trPr>
              <w:tc>
                <w:tcPr>
                  <w:tcW w:w="1940" w:type="dxa"/>
                  <w:tcBorders>
                    <w:top w:val="single" w:sz="4" w:space="0" w:color="auto"/>
                    <w:left w:val="single" w:sz="4" w:space="0" w:color="auto"/>
                    <w:bottom w:val="single" w:sz="4" w:space="0" w:color="auto"/>
                    <w:right w:val="nil"/>
                  </w:tcBorders>
                  <w:noWrap/>
                  <w:vAlign w:val="center"/>
                </w:tcPr>
                <w:p w14:paraId="744754D4" w14:textId="77777777" w:rsidR="00B14A40" w:rsidRPr="00393990" w:rsidRDefault="00B14A40" w:rsidP="00B90262">
                  <w:pPr>
                    <w:spacing w:line="240" w:lineRule="auto"/>
                    <w:jc w:val="lef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TOTAL</w:t>
                  </w:r>
                </w:p>
              </w:tc>
              <w:tc>
                <w:tcPr>
                  <w:tcW w:w="160" w:type="dxa"/>
                  <w:tcBorders>
                    <w:top w:val="single" w:sz="4" w:space="0" w:color="auto"/>
                    <w:left w:val="nil"/>
                    <w:bottom w:val="single" w:sz="4" w:space="0" w:color="auto"/>
                    <w:right w:val="nil"/>
                  </w:tcBorders>
                  <w:noWrap/>
                  <w:vAlign w:val="bottom"/>
                </w:tcPr>
                <w:p w14:paraId="6F8E3596" w14:textId="77777777" w:rsidR="00B14A40" w:rsidRPr="00393990" w:rsidRDefault="00B14A40" w:rsidP="00CD06D5">
                  <w:pPr>
                    <w:spacing w:line="240" w:lineRule="auto"/>
                    <w:jc w:val="left"/>
                    <w:rPr>
                      <w:rFonts w:ascii="Calibri Light" w:eastAsia="Times New Roman" w:hAnsi="Calibri Light" w:cs="Calibri Light"/>
                      <w:sz w:val="14"/>
                      <w:szCs w:val="14"/>
                      <w:lang w:eastAsia="es-ES"/>
                    </w:rPr>
                  </w:pPr>
                  <w:r w:rsidRPr="00393990">
                    <w:rPr>
                      <w:rFonts w:ascii="Calibri Light" w:eastAsia="Times New Roman" w:hAnsi="Calibri Light" w:cs="Calibri Light"/>
                      <w:sz w:val="14"/>
                      <w:szCs w:val="14"/>
                      <w:lang w:eastAsia="es-ES"/>
                    </w:rPr>
                    <w:t> </w:t>
                  </w:r>
                </w:p>
              </w:tc>
              <w:tc>
                <w:tcPr>
                  <w:tcW w:w="1100" w:type="dxa"/>
                  <w:tcBorders>
                    <w:top w:val="single" w:sz="4" w:space="0" w:color="auto"/>
                    <w:left w:val="nil"/>
                    <w:bottom w:val="single" w:sz="4" w:space="0" w:color="auto"/>
                    <w:right w:val="nil"/>
                  </w:tcBorders>
                  <w:noWrap/>
                  <w:vAlign w:val="center"/>
                </w:tcPr>
                <w:p w14:paraId="3DAA9CF9" w14:textId="63EB59AD" w:rsidR="00B14A40" w:rsidRPr="00393990" w:rsidRDefault="00BA6AB2"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2</w:t>
                  </w:r>
                  <w:r w:rsidR="003741A5">
                    <w:rPr>
                      <w:rFonts w:ascii="Calibri Light" w:eastAsia="Times New Roman" w:hAnsi="Calibri Light" w:cs="Calibri Light"/>
                      <w:b/>
                      <w:bCs/>
                      <w:sz w:val="14"/>
                      <w:szCs w:val="14"/>
                      <w:lang w:eastAsia="es-ES"/>
                    </w:rPr>
                    <w:t>59,641,900</w:t>
                  </w:r>
                </w:p>
              </w:tc>
              <w:tc>
                <w:tcPr>
                  <w:tcW w:w="1052" w:type="dxa"/>
                  <w:tcBorders>
                    <w:top w:val="single" w:sz="4" w:space="0" w:color="auto"/>
                    <w:left w:val="nil"/>
                    <w:bottom w:val="single" w:sz="4" w:space="0" w:color="auto"/>
                    <w:right w:val="nil"/>
                  </w:tcBorders>
                  <w:noWrap/>
                  <w:vAlign w:val="center"/>
                </w:tcPr>
                <w:p w14:paraId="5554E26F" w14:textId="59F2AA22" w:rsidR="00B14A40" w:rsidRPr="00393990" w:rsidRDefault="009F51A8" w:rsidP="00B90262">
                  <w:pPr>
                    <w:spacing w:line="240" w:lineRule="auto"/>
                    <w:ind w:right="142"/>
                    <w:jc w:val="right"/>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24</w:t>
                  </w:r>
                  <w:r w:rsidR="00477CAF">
                    <w:rPr>
                      <w:rFonts w:ascii="Calibri Light" w:eastAsia="Times New Roman" w:hAnsi="Calibri Light" w:cs="Calibri Light"/>
                      <w:b/>
                      <w:bCs/>
                      <w:sz w:val="14"/>
                      <w:szCs w:val="14"/>
                      <w:lang w:eastAsia="es-ES"/>
                    </w:rPr>
                    <w:t>1</w:t>
                  </w:r>
                  <w:r w:rsidR="003F1185">
                    <w:rPr>
                      <w:rFonts w:ascii="Calibri Light" w:eastAsia="Times New Roman" w:hAnsi="Calibri Light" w:cs="Calibri Light"/>
                      <w:b/>
                      <w:bCs/>
                      <w:sz w:val="14"/>
                      <w:szCs w:val="14"/>
                      <w:lang w:eastAsia="es-ES"/>
                    </w:rPr>
                    <w:t>,659,27</w:t>
                  </w:r>
                  <w:r w:rsidR="00D57F67">
                    <w:rPr>
                      <w:rFonts w:ascii="Calibri Light" w:eastAsia="Times New Roman" w:hAnsi="Calibri Light" w:cs="Calibri Light"/>
                      <w:b/>
                      <w:bCs/>
                      <w:sz w:val="14"/>
                      <w:szCs w:val="14"/>
                      <w:lang w:eastAsia="es-ES"/>
                    </w:rPr>
                    <w:t>4</w:t>
                  </w:r>
                </w:p>
              </w:tc>
              <w:tc>
                <w:tcPr>
                  <w:tcW w:w="208" w:type="dxa"/>
                  <w:tcBorders>
                    <w:top w:val="single" w:sz="4" w:space="0" w:color="auto"/>
                    <w:left w:val="nil"/>
                    <w:bottom w:val="single" w:sz="4" w:space="0" w:color="auto"/>
                    <w:right w:val="nil"/>
                  </w:tcBorders>
                  <w:noWrap/>
                  <w:vAlign w:val="center"/>
                </w:tcPr>
                <w:p w14:paraId="347F9E55" w14:textId="77777777" w:rsidR="00B14A40" w:rsidRPr="00393990" w:rsidRDefault="00B14A40" w:rsidP="00B90262">
                  <w:pPr>
                    <w:spacing w:line="240" w:lineRule="auto"/>
                    <w:ind w:right="142"/>
                    <w:jc w:val="right"/>
                    <w:rPr>
                      <w:rFonts w:ascii="Calibri Light" w:eastAsia="Times New Roman" w:hAnsi="Calibri Light" w:cs="Calibri Light"/>
                      <w:b/>
                      <w:bCs/>
                      <w:sz w:val="14"/>
                      <w:szCs w:val="14"/>
                      <w:lang w:eastAsia="es-ES"/>
                    </w:rPr>
                  </w:pPr>
                  <w:r w:rsidRPr="00393990">
                    <w:rPr>
                      <w:rFonts w:ascii="Calibri Light" w:eastAsia="Times New Roman" w:hAnsi="Calibri Light" w:cs="Calibri Light"/>
                      <w:b/>
                      <w:bCs/>
                      <w:sz w:val="14"/>
                      <w:szCs w:val="14"/>
                      <w:lang w:eastAsia="es-ES"/>
                    </w:rPr>
                    <w:t> </w:t>
                  </w:r>
                </w:p>
              </w:tc>
              <w:tc>
                <w:tcPr>
                  <w:tcW w:w="1119" w:type="dxa"/>
                  <w:tcBorders>
                    <w:top w:val="single" w:sz="4" w:space="0" w:color="auto"/>
                    <w:left w:val="nil"/>
                    <w:bottom w:val="single" w:sz="4" w:space="0" w:color="auto"/>
                    <w:right w:val="nil"/>
                  </w:tcBorders>
                  <w:noWrap/>
                  <w:vAlign w:val="center"/>
                </w:tcPr>
                <w:p w14:paraId="1EE9ECD6" w14:textId="38CABF3F" w:rsidR="00B14A40" w:rsidRPr="00393990" w:rsidRDefault="00D24555" w:rsidP="00A66AEC">
                  <w:pPr>
                    <w:spacing w:line="240" w:lineRule="auto"/>
                    <w:ind w:right="198"/>
                    <w:jc w:val="right"/>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17,</w:t>
                  </w:r>
                  <w:r w:rsidR="00AD1447">
                    <w:rPr>
                      <w:rFonts w:ascii="Calibri Light" w:eastAsia="Times New Roman" w:hAnsi="Calibri Light" w:cs="Calibri Light"/>
                      <w:b/>
                      <w:bCs/>
                      <w:sz w:val="14"/>
                      <w:szCs w:val="14"/>
                      <w:lang w:eastAsia="es-ES"/>
                    </w:rPr>
                    <w:t>982,62</w:t>
                  </w:r>
                  <w:r w:rsidR="00D57F67">
                    <w:rPr>
                      <w:rFonts w:ascii="Calibri Light" w:eastAsia="Times New Roman" w:hAnsi="Calibri Light" w:cs="Calibri Light"/>
                      <w:b/>
                      <w:bCs/>
                      <w:sz w:val="14"/>
                      <w:szCs w:val="14"/>
                      <w:lang w:eastAsia="es-ES"/>
                    </w:rPr>
                    <w:t>6</w:t>
                  </w:r>
                </w:p>
              </w:tc>
              <w:tc>
                <w:tcPr>
                  <w:tcW w:w="721" w:type="dxa"/>
                  <w:tcBorders>
                    <w:top w:val="single" w:sz="4" w:space="0" w:color="auto"/>
                    <w:left w:val="nil"/>
                    <w:bottom w:val="single" w:sz="4" w:space="0" w:color="auto"/>
                    <w:right w:val="single" w:sz="4" w:space="0" w:color="auto"/>
                  </w:tcBorders>
                  <w:noWrap/>
                  <w:vAlign w:val="center"/>
                </w:tcPr>
                <w:p w14:paraId="0F2F8BF0" w14:textId="389D1FFD" w:rsidR="00B14A40" w:rsidRPr="00393990" w:rsidRDefault="00FB298D" w:rsidP="00A66AEC">
                  <w:pPr>
                    <w:spacing w:line="240" w:lineRule="auto"/>
                    <w:ind w:right="142"/>
                    <w:jc w:val="center"/>
                    <w:rPr>
                      <w:rFonts w:ascii="Calibri Light" w:eastAsia="Times New Roman" w:hAnsi="Calibri Light" w:cs="Calibri Light"/>
                      <w:b/>
                      <w:bCs/>
                      <w:sz w:val="14"/>
                      <w:szCs w:val="14"/>
                      <w:lang w:eastAsia="es-ES"/>
                    </w:rPr>
                  </w:pPr>
                  <w:r>
                    <w:rPr>
                      <w:rFonts w:ascii="Calibri Light" w:eastAsia="Times New Roman" w:hAnsi="Calibri Light" w:cs="Calibri Light"/>
                      <w:b/>
                      <w:bCs/>
                      <w:sz w:val="14"/>
                      <w:szCs w:val="14"/>
                      <w:lang w:eastAsia="es-ES"/>
                    </w:rPr>
                    <w:t>7.44</w:t>
                  </w:r>
                </w:p>
              </w:tc>
            </w:tr>
          </w:tbl>
          <w:p w14:paraId="6EA48034" w14:textId="77777777" w:rsidR="00414126" w:rsidRPr="00393990" w:rsidRDefault="00414126" w:rsidP="00E52ECA">
            <w:pPr>
              <w:rPr>
                <w:rFonts w:ascii="Calibri Light" w:hAnsi="Calibri Light" w:cs="Calibri Light"/>
              </w:rPr>
            </w:pPr>
          </w:p>
          <w:p w14:paraId="37D74EB1" w14:textId="7C8A2F70" w:rsidR="00414126" w:rsidRPr="00393990" w:rsidRDefault="00205991" w:rsidP="00E52ECA">
            <w:pPr>
              <w:rPr>
                <w:rFonts w:ascii="Calibri Light" w:hAnsi="Calibri Light" w:cs="Calibri Light"/>
              </w:rPr>
            </w:pPr>
            <w:r w:rsidRPr="00393990">
              <w:rPr>
                <w:rFonts w:ascii="Calibri Light" w:hAnsi="Calibri Light" w:cs="Calibri Light"/>
              </w:rPr>
              <w:t xml:space="preserve">Dado que </w:t>
            </w:r>
            <w:r w:rsidR="009D7F40" w:rsidRPr="00393990">
              <w:rPr>
                <w:rFonts w:ascii="Calibri Light" w:hAnsi="Calibri Light" w:cs="Calibri Light"/>
              </w:rPr>
              <w:t>más</w:t>
            </w:r>
            <w:r w:rsidRPr="00393990">
              <w:rPr>
                <w:rFonts w:ascii="Calibri Light" w:hAnsi="Calibri Light" w:cs="Calibri Light"/>
              </w:rPr>
              <w:t xml:space="preserve"> del </w:t>
            </w:r>
            <w:r w:rsidR="00923E4D" w:rsidRPr="00393990">
              <w:rPr>
                <w:rFonts w:ascii="Calibri Light" w:hAnsi="Calibri Light" w:cs="Calibri Light"/>
              </w:rPr>
              <w:t>5</w:t>
            </w:r>
            <w:r w:rsidR="00DD1DE1">
              <w:rPr>
                <w:rFonts w:ascii="Calibri Light" w:hAnsi="Calibri Light" w:cs="Calibri Light"/>
              </w:rPr>
              <w:t>0.4</w:t>
            </w:r>
            <w:r w:rsidRPr="00393990">
              <w:rPr>
                <w:rFonts w:ascii="Calibri Light" w:hAnsi="Calibri Light" w:cs="Calibri Light"/>
              </w:rPr>
              <w:t>% de las ventas de Quimpac se realiza en el</w:t>
            </w:r>
            <w:r w:rsidR="00E3273A" w:rsidRPr="00393990">
              <w:rPr>
                <w:rFonts w:ascii="Calibri Light" w:hAnsi="Calibri Light" w:cs="Calibri Light"/>
              </w:rPr>
              <w:t xml:space="preserve"> </w:t>
            </w:r>
            <w:r w:rsidRPr="00393990">
              <w:rPr>
                <w:rFonts w:ascii="Calibri Light" w:hAnsi="Calibri Light" w:cs="Calibri Light"/>
              </w:rPr>
              <w:t xml:space="preserve">mercado externo, los resultados de </w:t>
            </w:r>
            <w:r w:rsidR="00AB30BA" w:rsidRPr="00393990">
              <w:rPr>
                <w:rFonts w:ascii="Calibri Light" w:hAnsi="Calibri Light" w:cs="Calibri Light"/>
              </w:rPr>
              <w:t>é</w:t>
            </w:r>
            <w:r w:rsidRPr="00393990">
              <w:rPr>
                <w:rFonts w:ascii="Calibri Light" w:hAnsi="Calibri Light" w:cs="Calibri Light"/>
              </w:rPr>
              <w:t xml:space="preserve">sta </w:t>
            </w:r>
            <w:r w:rsidR="009D7F40" w:rsidRPr="00393990">
              <w:rPr>
                <w:rFonts w:ascii="Calibri Light" w:hAnsi="Calibri Light" w:cs="Calibri Light"/>
              </w:rPr>
              <w:t>podrían</w:t>
            </w:r>
            <w:r w:rsidRPr="00393990">
              <w:rPr>
                <w:rFonts w:ascii="Calibri Light" w:hAnsi="Calibri Light" w:cs="Calibri Light"/>
              </w:rPr>
              <w:t xml:space="preserve"> verse afectados por el nivel de la actividad</w:t>
            </w:r>
            <w:r w:rsidR="00E3273A" w:rsidRPr="00393990">
              <w:rPr>
                <w:rFonts w:ascii="Calibri Light" w:hAnsi="Calibri Light" w:cs="Calibri Light"/>
              </w:rPr>
              <w:t xml:space="preserve"> </w:t>
            </w:r>
            <w:r w:rsidR="009D7F40" w:rsidRPr="00393990">
              <w:rPr>
                <w:rFonts w:ascii="Calibri Light" w:hAnsi="Calibri Light" w:cs="Calibri Light"/>
              </w:rPr>
              <w:t>económica</w:t>
            </w:r>
            <w:r w:rsidRPr="00393990">
              <w:rPr>
                <w:rFonts w:ascii="Calibri Light" w:hAnsi="Calibri Light" w:cs="Calibri Light"/>
              </w:rPr>
              <w:t xml:space="preserve"> en dichos mercados. </w:t>
            </w:r>
          </w:p>
          <w:p w14:paraId="59F2A342" w14:textId="77777777" w:rsidR="00CD7C87" w:rsidRPr="00393990" w:rsidRDefault="00CD7C87" w:rsidP="00E52ECA">
            <w:pPr>
              <w:rPr>
                <w:rFonts w:ascii="Calibri Light" w:hAnsi="Calibri Light" w:cs="Calibri Light"/>
              </w:rPr>
            </w:pPr>
          </w:p>
        </w:tc>
      </w:tr>
      <w:tr w:rsidR="0071052D" w:rsidRPr="00393990" w14:paraId="13A001BD" w14:textId="77777777" w:rsidTr="00C37B36">
        <w:tc>
          <w:tcPr>
            <w:tcW w:w="567" w:type="dxa"/>
          </w:tcPr>
          <w:p w14:paraId="3169E6B2" w14:textId="77777777" w:rsidR="0071052D" w:rsidRPr="00393990" w:rsidRDefault="0071052D" w:rsidP="003B5266">
            <w:pPr>
              <w:suppressLineNumbers/>
              <w:suppressAutoHyphens/>
              <w:rPr>
                <w:rFonts w:ascii="Calibri Light" w:hAnsi="Calibri Light" w:cs="Calibri Light"/>
              </w:rPr>
            </w:pPr>
          </w:p>
        </w:tc>
        <w:tc>
          <w:tcPr>
            <w:tcW w:w="2126" w:type="dxa"/>
          </w:tcPr>
          <w:p w14:paraId="46C3F735" w14:textId="77777777" w:rsidR="0071052D" w:rsidRPr="00393990" w:rsidRDefault="0071052D" w:rsidP="003B5266">
            <w:pPr>
              <w:suppressLineNumbers/>
              <w:suppressAutoHyphens/>
              <w:jc w:val="left"/>
              <w:rPr>
                <w:rFonts w:ascii="Calibri Light" w:hAnsi="Calibri Light" w:cs="Calibri Light"/>
              </w:rPr>
            </w:pPr>
            <w:r w:rsidRPr="00393990">
              <w:rPr>
                <w:rFonts w:ascii="Calibri Light" w:hAnsi="Calibri Light" w:cs="Calibri Light"/>
              </w:rPr>
              <w:t>iv) Inversión</w:t>
            </w:r>
          </w:p>
          <w:p w14:paraId="66EF7D19" w14:textId="77777777" w:rsidR="0071052D" w:rsidRPr="00393990" w:rsidRDefault="0071052D" w:rsidP="003B5266">
            <w:pPr>
              <w:suppressLineNumbers/>
              <w:suppressAutoHyphens/>
              <w:jc w:val="left"/>
              <w:rPr>
                <w:rFonts w:ascii="Calibri Light" w:hAnsi="Calibri Light" w:cs="Calibri Light"/>
              </w:rPr>
            </w:pPr>
          </w:p>
        </w:tc>
        <w:tc>
          <w:tcPr>
            <w:tcW w:w="6520" w:type="dxa"/>
          </w:tcPr>
          <w:p w14:paraId="0C9F27EA" w14:textId="338DC2DA" w:rsidR="00414126" w:rsidRPr="00393990" w:rsidRDefault="00700553" w:rsidP="003B5266">
            <w:pPr>
              <w:suppressLineNumbers/>
              <w:suppressAutoHyphens/>
              <w:rPr>
                <w:rFonts w:ascii="Calibri Light" w:hAnsi="Calibri Light" w:cs="Calibri Light"/>
              </w:rPr>
            </w:pPr>
            <w:r w:rsidRPr="008010DA">
              <w:rPr>
                <w:rFonts w:ascii="Calibri Light" w:hAnsi="Calibri Light" w:cs="Calibri Light"/>
                <w:color w:val="000000" w:themeColor="text1"/>
              </w:rPr>
              <w:t xml:space="preserve">Las inversiones </w:t>
            </w:r>
            <w:r w:rsidRPr="00393990">
              <w:rPr>
                <w:rFonts w:ascii="Calibri Light" w:hAnsi="Calibri Light" w:cs="Calibri Light"/>
              </w:rPr>
              <w:t>en el periodo 2</w:t>
            </w:r>
            <w:r w:rsidR="0071052D" w:rsidRPr="00393990">
              <w:rPr>
                <w:rFonts w:ascii="Calibri Light" w:hAnsi="Calibri Light" w:cs="Calibri Light"/>
              </w:rPr>
              <w:t>0</w:t>
            </w:r>
            <w:r w:rsidR="004025BA" w:rsidRPr="00393990">
              <w:rPr>
                <w:rFonts w:ascii="Calibri Light" w:hAnsi="Calibri Light" w:cs="Calibri Light"/>
              </w:rPr>
              <w:t>2</w:t>
            </w:r>
            <w:r w:rsidR="00B57D76">
              <w:rPr>
                <w:rFonts w:ascii="Calibri Light" w:hAnsi="Calibri Light" w:cs="Calibri Light"/>
              </w:rPr>
              <w:t>5</w:t>
            </w:r>
            <w:r w:rsidR="00FD0593" w:rsidRPr="00393990">
              <w:rPr>
                <w:rFonts w:ascii="Calibri Light" w:hAnsi="Calibri Light" w:cs="Calibri Light"/>
              </w:rPr>
              <w:t xml:space="preserve"> </w:t>
            </w:r>
            <w:r w:rsidR="00671B10" w:rsidRPr="00393990">
              <w:rPr>
                <w:rFonts w:ascii="Calibri Light" w:hAnsi="Calibri Light" w:cs="Calibri Light"/>
              </w:rPr>
              <w:t xml:space="preserve">alcanzaron </w:t>
            </w:r>
            <w:r w:rsidR="0071052D" w:rsidRPr="00393990">
              <w:rPr>
                <w:rFonts w:ascii="Calibri Light" w:hAnsi="Calibri Light" w:cs="Calibri Light"/>
              </w:rPr>
              <w:t>los</w:t>
            </w:r>
            <w:r w:rsidR="00E3273A" w:rsidRPr="00393990">
              <w:rPr>
                <w:rFonts w:ascii="Calibri Light" w:hAnsi="Calibri Light" w:cs="Calibri Light"/>
              </w:rPr>
              <w:t xml:space="preserve"> </w:t>
            </w:r>
            <w:r w:rsidR="006434FF" w:rsidRPr="00393990">
              <w:rPr>
                <w:rFonts w:ascii="Calibri Light" w:hAnsi="Calibri Light" w:cs="Calibri Light"/>
              </w:rPr>
              <w:t>US</w:t>
            </w:r>
            <w:r w:rsidR="005A03B2" w:rsidRPr="00393990">
              <w:rPr>
                <w:rFonts w:ascii="Calibri Light" w:hAnsi="Calibri Light" w:cs="Calibri Light"/>
              </w:rPr>
              <w:t>$</w:t>
            </w:r>
            <w:r w:rsidR="00841EC6" w:rsidRPr="00393990">
              <w:rPr>
                <w:rFonts w:ascii="Calibri Light" w:hAnsi="Calibri Light" w:cs="Calibri Light"/>
              </w:rPr>
              <w:t xml:space="preserve"> </w:t>
            </w:r>
            <w:r w:rsidR="0008477E">
              <w:rPr>
                <w:rFonts w:ascii="Calibri Light" w:hAnsi="Calibri Light" w:cs="Calibri Light"/>
              </w:rPr>
              <w:t>4</w:t>
            </w:r>
            <w:r w:rsidR="00E60785">
              <w:rPr>
                <w:rFonts w:ascii="Calibri Light" w:hAnsi="Calibri Light" w:cs="Calibri Light"/>
              </w:rPr>
              <w:t>4</w:t>
            </w:r>
            <w:r w:rsidR="000531A5">
              <w:rPr>
                <w:rFonts w:ascii="Calibri Light" w:hAnsi="Calibri Light" w:cs="Calibri Light"/>
              </w:rPr>
              <w:t>.74</w:t>
            </w:r>
            <w:r w:rsidR="00793B2F">
              <w:rPr>
                <w:rFonts w:ascii="Calibri Light" w:hAnsi="Calibri Light" w:cs="Calibri Light"/>
              </w:rPr>
              <w:t xml:space="preserve"> </w:t>
            </w:r>
            <w:r w:rsidR="0071052D" w:rsidRPr="00393990">
              <w:rPr>
                <w:rFonts w:ascii="Calibri Light" w:hAnsi="Calibri Light" w:cs="Calibri Light"/>
              </w:rPr>
              <w:t>millones</w:t>
            </w:r>
            <w:r w:rsidR="0078417D" w:rsidRPr="00393990">
              <w:rPr>
                <w:rFonts w:ascii="Calibri Light" w:hAnsi="Calibri Light" w:cs="Calibri Light"/>
              </w:rPr>
              <w:t>, l</w:t>
            </w:r>
            <w:r w:rsidR="0071052D" w:rsidRPr="00393990">
              <w:rPr>
                <w:rFonts w:ascii="Calibri Light" w:hAnsi="Calibri Light" w:cs="Calibri Light"/>
              </w:rPr>
              <w:t xml:space="preserve">as </w:t>
            </w:r>
            <w:r w:rsidR="00671B10" w:rsidRPr="00393990">
              <w:rPr>
                <w:rFonts w:ascii="Calibri Light" w:hAnsi="Calibri Light" w:cs="Calibri Light"/>
              </w:rPr>
              <w:t>cuales se</w:t>
            </w:r>
            <w:r w:rsidR="0071052D" w:rsidRPr="00393990">
              <w:rPr>
                <w:rFonts w:ascii="Calibri Light" w:hAnsi="Calibri Light" w:cs="Calibri Light"/>
              </w:rPr>
              <w:t xml:space="preserve"> orienta</w:t>
            </w:r>
            <w:r w:rsidR="00671B10" w:rsidRPr="00393990">
              <w:rPr>
                <w:rFonts w:ascii="Calibri Light" w:hAnsi="Calibri Light" w:cs="Calibri Light"/>
              </w:rPr>
              <w:t>ron</w:t>
            </w:r>
            <w:r w:rsidR="0071052D" w:rsidRPr="00393990">
              <w:rPr>
                <w:rFonts w:ascii="Calibri Light" w:hAnsi="Calibri Light" w:cs="Calibri Light"/>
              </w:rPr>
              <w:t xml:space="preserve"> a</w:t>
            </w:r>
            <w:r w:rsidR="00105830" w:rsidRPr="00393990">
              <w:rPr>
                <w:rFonts w:ascii="Calibri Light" w:hAnsi="Calibri Light" w:cs="Calibri Light"/>
              </w:rPr>
              <w:t xml:space="preserve"> la</w:t>
            </w:r>
            <w:r w:rsidR="004025BA" w:rsidRPr="00393990">
              <w:rPr>
                <w:rFonts w:ascii="Calibri Light" w:hAnsi="Calibri Light" w:cs="Calibri Light"/>
              </w:rPr>
              <w:t>s</w:t>
            </w:r>
            <w:r w:rsidR="00105830" w:rsidRPr="00393990">
              <w:rPr>
                <w:rFonts w:ascii="Calibri Light" w:hAnsi="Calibri Light" w:cs="Calibri Light"/>
              </w:rPr>
              <w:t xml:space="preserve"> planta</w:t>
            </w:r>
            <w:r w:rsidR="004025BA" w:rsidRPr="00393990">
              <w:rPr>
                <w:rFonts w:ascii="Calibri Light" w:hAnsi="Calibri Light" w:cs="Calibri Light"/>
              </w:rPr>
              <w:t>s de productos químicos</w:t>
            </w:r>
            <w:r w:rsidR="006434FF" w:rsidRPr="00393990">
              <w:rPr>
                <w:rFonts w:ascii="Calibri Light" w:hAnsi="Calibri Light" w:cs="Calibri Light"/>
              </w:rPr>
              <w:t xml:space="preserve"> </w:t>
            </w:r>
            <w:r w:rsidR="00105830" w:rsidRPr="00393990">
              <w:rPr>
                <w:rFonts w:ascii="Calibri Light" w:hAnsi="Calibri Light" w:cs="Calibri Light"/>
              </w:rPr>
              <w:t xml:space="preserve">y a </w:t>
            </w:r>
            <w:r w:rsidR="0071052D" w:rsidRPr="00393990">
              <w:rPr>
                <w:rFonts w:ascii="Calibri Light" w:hAnsi="Calibri Light" w:cs="Calibri Light"/>
              </w:rPr>
              <w:t>reemplazar equipos, mejorar la calidad de los productos, incrementar las eficiencias productivas y proteger el medio ambiente</w:t>
            </w:r>
            <w:r w:rsidR="00671B10" w:rsidRPr="00393990">
              <w:rPr>
                <w:rFonts w:ascii="Calibri Light" w:hAnsi="Calibri Light" w:cs="Calibri Light"/>
              </w:rPr>
              <w:t>.</w:t>
            </w:r>
            <w:r w:rsidR="00107AE5" w:rsidRPr="00393990">
              <w:rPr>
                <w:rFonts w:ascii="Calibri Light" w:hAnsi="Calibri Light" w:cs="Calibri Light"/>
              </w:rPr>
              <w:t xml:space="preserve"> </w:t>
            </w:r>
            <w:r w:rsidR="00671B10" w:rsidRPr="00393990">
              <w:rPr>
                <w:rFonts w:ascii="Calibri Light" w:hAnsi="Calibri Light" w:cs="Calibri Light"/>
              </w:rPr>
              <w:t>El</w:t>
            </w:r>
            <w:r w:rsidR="00107AE5" w:rsidRPr="00393990">
              <w:rPr>
                <w:rFonts w:ascii="Calibri Light" w:hAnsi="Calibri Light" w:cs="Calibri Light"/>
              </w:rPr>
              <w:t xml:space="preserve"> </w:t>
            </w:r>
            <w:r w:rsidR="00A06A63">
              <w:rPr>
                <w:rFonts w:ascii="Calibri Light" w:hAnsi="Calibri Light" w:cs="Calibri Light"/>
              </w:rPr>
              <w:t>91.5</w:t>
            </w:r>
            <w:r w:rsidR="00841EC6" w:rsidRPr="00393990">
              <w:rPr>
                <w:rFonts w:ascii="Calibri Light" w:hAnsi="Calibri Light" w:cs="Calibri Light"/>
              </w:rPr>
              <w:t xml:space="preserve">% </w:t>
            </w:r>
            <w:r w:rsidR="00D21330" w:rsidRPr="00393990">
              <w:rPr>
                <w:rFonts w:ascii="Calibri Light" w:hAnsi="Calibri Light" w:cs="Calibri Light"/>
              </w:rPr>
              <w:t>de las</w:t>
            </w:r>
            <w:r w:rsidR="0071052D" w:rsidRPr="00393990">
              <w:rPr>
                <w:rFonts w:ascii="Calibri Light" w:hAnsi="Calibri Light" w:cs="Calibri Light"/>
              </w:rPr>
              <w:t xml:space="preserve"> inversiones </w:t>
            </w:r>
            <w:r w:rsidR="00671B10" w:rsidRPr="00393990">
              <w:rPr>
                <w:rFonts w:ascii="Calibri Light" w:hAnsi="Calibri Light" w:cs="Calibri Light"/>
              </w:rPr>
              <w:t xml:space="preserve">se </w:t>
            </w:r>
            <w:r w:rsidR="000032DF" w:rsidRPr="00393990">
              <w:rPr>
                <w:rFonts w:ascii="Calibri Light" w:hAnsi="Calibri Light" w:cs="Calibri Light"/>
              </w:rPr>
              <w:t xml:space="preserve">destinó </w:t>
            </w:r>
            <w:r w:rsidR="0071052D" w:rsidRPr="00393990">
              <w:rPr>
                <w:rFonts w:ascii="Calibri Light" w:hAnsi="Calibri Light" w:cs="Calibri Light"/>
              </w:rPr>
              <w:t xml:space="preserve">a la </w:t>
            </w:r>
            <w:r w:rsidR="00107AE5" w:rsidRPr="00393990">
              <w:rPr>
                <w:rFonts w:ascii="Calibri Light" w:hAnsi="Calibri Light" w:cs="Calibri Light"/>
              </w:rPr>
              <w:t>u</w:t>
            </w:r>
            <w:r w:rsidR="0071052D" w:rsidRPr="00393990">
              <w:rPr>
                <w:rFonts w:ascii="Calibri Light" w:hAnsi="Calibri Light" w:cs="Calibri Light"/>
              </w:rPr>
              <w:t xml:space="preserve">nidad de </w:t>
            </w:r>
            <w:r w:rsidR="00107AE5" w:rsidRPr="00393990">
              <w:rPr>
                <w:rFonts w:ascii="Calibri Light" w:hAnsi="Calibri Light" w:cs="Calibri Light"/>
              </w:rPr>
              <w:t>n</w:t>
            </w:r>
            <w:r w:rsidR="0071052D" w:rsidRPr="00393990">
              <w:rPr>
                <w:rFonts w:ascii="Calibri Light" w:hAnsi="Calibri Light" w:cs="Calibri Light"/>
              </w:rPr>
              <w:t xml:space="preserve">egocios de </w:t>
            </w:r>
            <w:r w:rsidR="00107AE5" w:rsidRPr="00393990">
              <w:rPr>
                <w:rFonts w:ascii="Calibri Light" w:hAnsi="Calibri Light" w:cs="Calibri Light"/>
              </w:rPr>
              <w:t>q</w:t>
            </w:r>
            <w:r w:rsidR="0071052D" w:rsidRPr="00393990">
              <w:rPr>
                <w:rFonts w:ascii="Calibri Light" w:hAnsi="Calibri Light" w:cs="Calibri Light"/>
              </w:rPr>
              <w:t>uímicos</w:t>
            </w:r>
            <w:r w:rsidR="00671B10" w:rsidRPr="00393990">
              <w:rPr>
                <w:rFonts w:ascii="Calibri Light" w:hAnsi="Calibri Light" w:cs="Calibri Light"/>
              </w:rPr>
              <w:t>,</w:t>
            </w:r>
            <w:r w:rsidR="004025BA" w:rsidRPr="00393990">
              <w:rPr>
                <w:rFonts w:ascii="Calibri Light" w:hAnsi="Calibri Light" w:cs="Calibri Light"/>
              </w:rPr>
              <w:t xml:space="preserve"> y</w:t>
            </w:r>
            <w:r w:rsidR="002046C5" w:rsidRPr="00393990">
              <w:rPr>
                <w:rFonts w:ascii="Calibri Light" w:hAnsi="Calibri Light" w:cs="Calibri Light"/>
              </w:rPr>
              <w:t xml:space="preserve"> </w:t>
            </w:r>
            <w:r w:rsidR="004025BA" w:rsidRPr="00393990">
              <w:rPr>
                <w:rFonts w:ascii="Calibri Light" w:hAnsi="Calibri Light" w:cs="Calibri Light"/>
              </w:rPr>
              <w:t xml:space="preserve">el </w:t>
            </w:r>
            <w:r w:rsidR="00A06A63">
              <w:rPr>
                <w:rFonts w:ascii="Calibri Light" w:hAnsi="Calibri Light" w:cs="Calibri Light"/>
              </w:rPr>
              <w:t>8.40</w:t>
            </w:r>
            <w:r w:rsidR="00841EC6" w:rsidRPr="00393990">
              <w:rPr>
                <w:rFonts w:ascii="Calibri Light" w:hAnsi="Calibri Light" w:cs="Calibri Light"/>
              </w:rPr>
              <w:t xml:space="preserve">% </w:t>
            </w:r>
            <w:r w:rsidR="00671B10" w:rsidRPr="00393990">
              <w:rPr>
                <w:rFonts w:ascii="Calibri Light" w:hAnsi="Calibri Light" w:cs="Calibri Light"/>
              </w:rPr>
              <w:t xml:space="preserve">se orientó </w:t>
            </w:r>
            <w:r w:rsidR="001B0142" w:rsidRPr="00393990">
              <w:rPr>
                <w:rFonts w:ascii="Calibri Light" w:hAnsi="Calibri Light" w:cs="Calibri Light"/>
              </w:rPr>
              <w:t xml:space="preserve">a la </w:t>
            </w:r>
            <w:r w:rsidR="00107AE5" w:rsidRPr="00393990">
              <w:rPr>
                <w:rFonts w:ascii="Calibri Light" w:hAnsi="Calibri Light" w:cs="Calibri Light"/>
              </w:rPr>
              <w:t>u</w:t>
            </w:r>
            <w:r w:rsidR="001B0142" w:rsidRPr="00393990">
              <w:rPr>
                <w:rFonts w:ascii="Calibri Light" w:hAnsi="Calibri Light" w:cs="Calibri Light"/>
              </w:rPr>
              <w:t>nidad</w:t>
            </w:r>
            <w:r w:rsidR="00107AE5" w:rsidRPr="00393990">
              <w:rPr>
                <w:rFonts w:ascii="Calibri Light" w:hAnsi="Calibri Light" w:cs="Calibri Light"/>
              </w:rPr>
              <w:t xml:space="preserve"> de</w:t>
            </w:r>
            <w:r w:rsidR="001B0142" w:rsidRPr="00393990">
              <w:rPr>
                <w:rFonts w:ascii="Calibri Light" w:hAnsi="Calibri Light" w:cs="Calibri Light"/>
              </w:rPr>
              <w:t xml:space="preserve"> </w:t>
            </w:r>
            <w:r w:rsidR="00107AE5" w:rsidRPr="00393990">
              <w:rPr>
                <w:rFonts w:ascii="Calibri Light" w:hAnsi="Calibri Light" w:cs="Calibri Light"/>
              </w:rPr>
              <w:t>n</w:t>
            </w:r>
            <w:r w:rsidR="001B0142" w:rsidRPr="00393990">
              <w:rPr>
                <w:rFonts w:ascii="Calibri Light" w:hAnsi="Calibri Light" w:cs="Calibri Light"/>
              </w:rPr>
              <w:t>egocios</w:t>
            </w:r>
            <w:r w:rsidR="00107AE5" w:rsidRPr="00393990">
              <w:rPr>
                <w:rFonts w:ascii="Calibri Light" w:hAnsi="Calibri Light" w:cs="Calibri Light"/>
              </w:rPr>
              <w:t xml:space="preserve"> de</w:t>
            </w:r>
            <w:r w:rsidR="001B0142" w:rsidRPr="00393990">
              <w:rPr>
                <w:rFonts w:ascii="Calibri Light" w:hAnsi="Calibri Light" w:cs="Calibri Light"/>
              </w:rPr>
              <w:t xml:space="preserve"> </w:t>
            </w:r>
            <w:r w:rsidR="00107AE5" w:rsidRPr="00393990">
              <w:rPr>
                <w:rFonts w:ascii="Calibri Light" w:hAnsi="Calibri Light" w:cs="Calibri Light"/>
              </w:rPr>
              <w:t>s</w:t>
            </w:r>
            <w:r w:rsidR="00671B10" w:rsidRPr="00393990">
              <w:rPr>
                <w:rFonts w:ascii="Calibri Light" w:hAnsi="Calibri Light" w:cs="Calibri Light"/>
              </w:rPr>
              <w:t>al</w:t>
            </w:r>
            <w:r w:rsidR="005A03B2" w:rsidRPr="00393990">
              <w:rPr>
                <w:rFonts w:ascii="Calibri Light" w:hAnsi="Calibri Light" w:cs="Calibri Light"/>
              </w:rPr>
              <w:t xml:space="preserve"> y </w:t>
            </w:r>
            <w:r w:rsidR="000032DF" w:rsidRPr="00393990">
              <w:rPr>
                <w:rFonts w:ascii="Calibri Light" w:hAnsi="Calibri Light" w:cs="Calibri Light"/>
              </w:rPr>
              <w:t xml:space="preserve">usos </w:t>
            </w:r>
            <w:r w:rsidR="005A03B2" w:rsidRPr="00393990">
              <w:rPr>
                <w:rFonts w:ascii="Calibri Light" w:hAnsi="Calibri Light" w:cs="Calibri Light"/>
              </w:rPr>
              <w:t>co</w:t>
            </w:r>
            <w:r w:rsidR="00134B74" w:rsidRPr="00393990">
              <w:rPr>
                <w:rFonts w:ascii="Calibri Light" w:hAnsi="Calibri Light" w:cs="Calibri Light"/>
              </w:rPr>
              <w:t>rporativos</w:t>
            </w:r>
            <w:r w:rsidR="005A03B2" w:rsidRPr="00393990">
              <w:rPr>
                <w:rFonts w:ascii="Calibri Light" w:hAnsi="Calibri Light" w:cs="Calibri Light"/>
              </w:rPr>
              <w:t>.</w:t>
            </w:r>
          </w:p>
          <w:p w14:paraId="50CAEAD6" w14:textId="77777777" w:rsidR="005C7FB6" w:rsidRPr="00393990" w:rsidRDefault="005C7FB6" w:rsidP="003B5266">
            <w:pPr>
              <w:suppressLineNumbers/>
              <w:suppressAutoHyphens/>
              <w:rPr>
                <w:rFonts w:ascii="Calibri Light" w:hAnsi="Calibri Light" w:cs="Calibri Light"/>
              </w:rPr>
            </w:pPr>
          </w:p>
        </w:tc>
      </w:tr>
      <w:tr w:rsidR="009E2006" w:rsidRPr="00393990" w14:paraId="5E60C416" w14:textId="77777777" w:rsidTr="00C37B36">
        <w:tc>
          <w:tcPr>
            <w:tcW w:w="567" w:type="dxa"/>
          </w:tcPr>
          <w:p w14:paraId="51B79163" w14:textId="77777777" w:rsidR="009E2006" w:rsidRPr="00393990" w:rsidRDefault="009E2006" w:rsidP="003B5266">
            <w:pPr>
              <w:suppressLineNumbers/>
              <w:suppressAutoHyphens/>
              <w:rPr>
                <w:rFonts w:ascii="Calibri Light" w:hAnsi="Calibri Light" w:cs="Calibri Light"/>
              </w:rPr>
            </w:pPr>
          </w:p>
        </w:tc>
        <w:tc>
          <w:tcPr>
            <w:tcW w:w="2126" w:type="dxa"/>
          </w:tcPr>
          <w:p w14:paraId="0A5162A7" w14:textId="4E6765ED" w:rsidR="009E2006" w:rsidRPr="00393990" w:rsidRDefault="009E2006" w:rsidP="003B5266">
            <w:pPr>
              <w:suppressLineNumbers/>
              <w:suppressAutoHyphens/>
              <w:jc w:val="left"/>
              <w:rPr>
                <w:rFonts w:ascii="Calibri Light" w:hAnsi="Calibri Light" w:cs="Calibri Light"/>
              </w:rPr>
            </w:pPr>
            <w:r w:rsidRPr="00393990">
              <w:rPr>
                <w:rFonts w:ascii="Calibri Light" w:hAnsi="Calibri Light" w:cs="Calibri Light"/>
              </w:rPr>
              <w:t>v) Variables exógenas</w:t>
            </w:r>
          </w:p>
        </w:tc>
        <w:tc>
          <w:tcPr>
            <w:tcW w:w="6520" w:type="dxa"/>
          </w:tcPr>
          <w:p w14:paraId="0DDA087E" w14:textId="18DB17D6" w:rsidR="009E2006" w:rsidRPr="00393990" w:rsidRDefault="004815E9" w:rsidP="003B5266">
            <w:pPr>
              <w:spacing w:after="120"/>
              <w:rPr>
                <w:rFonts w:ascii="Calibri Light" w:hAnsi="Calibri Light" w:cs="Calibri Light"/>
                <w:bCs/>
              </w:rPr>
            </w:pPr>
            <w:r w:rsidRPr="00393990">
              <w:rPr>
                <w:rFonts w:ascii="Calibri Light" w:hAnsi="Calibri Light" w:cs="Calibri Light"/>
                <w:bCs/>
              </w:rPr>
              <w:t>Quimpac</w:t>
            </w:r>
            <w:r w:rsidR="009E2006" w:rsidRPr="00393990">
              <w:rPr>
                <w:rFonts w:ascii="Calibri Light" w:hAnsi="Calibri Light" w:cs="Calibri Light"/>
                <w:bCs/>
              </w:rPr>
              <w:t xml:space="preserve"> tiene sus operaciones principales en la Industria Química Básica, sector altamente competitivo a nivel Internacional y nos esforzamos siempre en mantener y mejorar la calidad de nuestros productos, fortaleciendo su liderazgo a través de una estrategia de marketing, que nos permit</w:t>
            </w:r>
            <w:r w:rsidR="00EC4C70" w:rsidRPr="00393990">
              <w:rPr>
                <w:rFonts w:ascii="Calibri Light" w:hAnsi="Calibri Light" w:cs="Calibri Light"/>
                <w:bCs/>
              </w:rPr>
              <w:t>e</w:t>
            </w:r>
            <w:r w:rsidR="009E2006" w:rsidRPr="00393990">
              <w:rPr>
                <w:rFonts w:ascii="Calibri Light" w:hAnsi="Calibri Light" w:cs="Calibri Light"/>
                <w:bCs/>
              </w:rPr>
              <w:t xml:space="preserve"> mantener y ganar participación de mercado a nivel nacional e internacional mejorando </w:t>
            </w:r>
            <w:r w:rsidR="00EC4C70" w:rsidRPr="00393990">
              <w:rPr>
                <w:rFonts w:ascii="Calibri Light" w:hAnsi="Calibri Light" w:cs="Calibri Light"/>
                <w:bCs/>
              </w:rPr>
              <w:t>la</w:t>
            </w:r>
            <w:r w:rsidR="009E2006" w:rsidRPr="00393990">
              <w:rPr>
                <w:rFonts w:ascii="Calibri Light" w:hAnsi="Calibri Light" w:cs="Calibri Light"/>
                <w:bCs/>
              </w:rPr>
              <w:t xml:space="preserve"> relación con </w:t>
            </w:r>
            <w:r w:rsidR="00EC4C70" w:rsidRPr="00393990">
              <w:rPr>
                <w:rFonts w:ascii="Calibri Light" w:hAnsi="Calibri Light" w:cs="Calibri Light"/>
                <w:bCs/>
              </w:rPr>
              <w:t>nuestros</w:t>
            </w:r>
            <w:r w:rsidR="009E2006" w:rsidRPr="00393990">
              <w:rPr>
                <w:rFonts w:ascii="Calibri Light" w:hAnsi="Calibri Light" w:cs="Calibri Light"/>
                <w:bCs/>
              </w:rPr>
              <w:t xml:space="preserve"> clientes.</w:t>
            </w:r>
          </w:p>
          <w:p w14:paraId="00847A68" w14:textId="3FD67C5C" w:rsidR="009E2006" w:rsidRPr="00393990" w:rsidRDefault="009E2006" w:rsidP="003B5266">
            <w:pPr>
              <w:spacing w:after="120"/>
              <w:rPr>
                <w:rFonts w:ascii="Calibri Light" w:hAnsi="Calibri Light" w:cs="Calibri Light"/>
                <w:bCs/>
              </w:rPr>
            </w:pPr>
            <w:r w:rsidRPr="00393990">
              <w:rPr>
                <w:rFonts w:ascii="Calibri Light" w:hAnsi="Calibri Light" w:cs="Calibri Light"/>
                <w:bCs/>
              </w:rPr>
              <w:t xml:space="preserve">Es posible que, ante situaciones de mercado a nivel interno y externo, se pueda dar casos de reducción de precios de los productos con el objetivo de mantener el liderazgo y participación de mercado, cuya acción inmediata, nos lleva a tomar acción para reducir costos de producción, incrementar volúmenes de ventas y así mantener la </w:t>
            </w:r>
            <w:r w:rsidR="004815E9" w:rsidRPr="00393990">
              <w:rPr>
                <w:rFonts w:ascii="Calibri Light" w:hAnsi="Calibri Light" w:cs="Calibri Light"/>
                <w:bCs/>
              </w:rPr>
              <w:t xml:space="preserve">rentabilidad </w:t>
            </w:r>
            <w:r w:rsidRPr="00393990">
              <w:rPr>
                <w:rFonts w:ascii="Calibri Light" w:hAnsi="Calibri Light" w:cs="Calibri Light"/>
                <w:bCs/>
              </w:rPr>
              <w:t>de la empresa.</w:t>
            </w:r>
          </w:p>
          <w:p w14:paraId="13187E1B" w14:textId="5E7EC5AE" w:rsidR="009E2006" w:rsidRPr="00393990" w:rsidRDefault="009E2006" w:rsidP="004815E9">
            <w:pPr>
              <w:rPr>
                <w:rFonts w:ascii="Calibri Light" w:hAnsi="Calibri Light" w:cs="Calibri Light"/>
                <w:bCs/>
              </w:rPr>
            </w:pPr>
            <w:r w:rsidRPr="00393990">
              <w:rPr>
                <w:rFonts w:ascii="Calibri Light" w:hAnsi="Calibri Light" w:cs="Calibri Light"/>
                <w:bCs/>
              </w:rPr>
              <w:t>Quimpac adquiere insumos muy importantes para su producción como la roca fosfórica, piedra caliza, gas natural y energía eléctrica</w:t>
            </w:r>
            <w:r w:rsidR="00EC4C70" w:rsidRPr="00393990">
              <w:rPr>
                <w:rFonts w:ascii="Calibri Light" w:hAnsi="Calibri Light" w:cs="Calibri Light"/>
                <w:bCs/>
              </w:rPr>
              <w:t>. El</w:t>
            </w:r>
            <w:r w:rsidRPr="00393990">
              <w:rPr>
                <w:rFonts w:ascii="Calibri Light" w:hAnsi="Calibri Light" w:cs="Calibri Light"/>
                <w:bCs/>
              </w:rPr>
              <w:t xml:space="preserve"> incremento en </w:t>
            </w:r>
            <w:r w:rsidR="00EC4C70" w:rsidRPr="00393990">
              <w:rPr>
                <w:rFonts w:ascii="Calibri Light" w:hAnsi="Calibri Light" w:cs="Calibri Light"/>
                <w:bCs/>
              </w:rPr>
              <w:t>los</w:t>
            </w:r>
            <w:r w:rsidRPr="00393990">
              <w:rPr>
                <w:rFonts w:ascii="Calibri Light" w:hAnsi="Calibri Light" w:cs="Calibri Light"/>
                <w:bCs/>
              </w:rPr>
              <w:t xml:space="preserve"> precios de estos insumos o fallas en el sistema de generación y </w:t>
            </w:r>
            <w:r w:rsidR="00EC4C70" w:rsidRPr="00393990">
              <w:rPr>
                <w:rFonts w:ascii="Calibri Light" w:hAnsi="Calibri Light" w:cs="Calibri Light"/>
                <w:bCs/>
              </w:rPr>
              <w:t>distribución de</w:t>
            </w:r>
            <w:r w:rsidRPr="00393990">
              <w:rPr>
                <w:rFonts w:ascii="Calibri Light" w:hAnsi="Calibri Light" w:cs="Calibri Light"/>
                <w:bCs/>
              </w:rPr>
              <w:t xml:space="preserve"> gas </w:t>
            </w:r>
            <w:r w:rsidR="0071499D" w:rsidRPr="00393990">
              <w:rPr>
                <w:rFonts w:ascii="Calibri Light" w:hAnsi="Calibri Light" w:cs="Calibri Light"/>
                <w:bCs/>
              </w:rPr>
              <w:t>natural o</w:t>
            </w:r>
            <w:r w:rsidRPr="00393990">
              <w:rPr>
                <w:rFonts w:ascii="Calibri Light" w:hAnsi="Calibri Light" w:cs="Calibri Light"/>
                <w:bCs/>
              </w:rPr>
              <w:t xml:space="preserve"> energía eléctrica </w:t>
            </w:r>
            <w:r w:rsidR="00EC4C70" w:rsidRPr="00393990">
              <w:rPr>
                <w:rFonts w:ascii="Calibri Light" w:hAnsi="Calibri Light" w:cs="Calibri Light"/>
                <w:bCs/>
              </w:rPr>
              <w:t>exponen a la empresa a</w:t>
            </w:r>
            <w:r w:rsidRPr="00393990">
              <w:rPr>
                <w:rFonts w:ascii="Calibri Light" w:hAnsi="Calibri Light" w:cs="Calibri Light"/>
                <w:bCs/>
              </w:rPr>
              <w:t xml:space="preserve"> factores externos, sobre los cuales no </w:t>
            </w:r>
            <w:r w:rsidR="00EC4C70" w:rsidRPr="00393990">
              <w:rPr>
                <w:rFonts w:ascii="Calibri Light" w:hAnsi="Calibri Light" w:cs="Calibri Light"/>
                <w:bCs/>
              </w:rPr>
              <w:t>tiene</w:t>
            </w:r>
            <w:r w:rsidRPr="00393990">
              <w:rPr>
                <w:rFonts w:ascii="Calibri Light" w:hAnsi="Calibri Light" w:cs="Calibri Light"/>
                <w:bCs/>
              </w:rPr>
              <w:t xml:space="preserve"> injerencia</w:t>
            </w:r>
            <w:r w:rsidR="00EC4C70" w:rsidRPr="00393990">
              <w:rPr>
                <w:rFonts w:ascii="Calibri Light" w:hAnsi="Calibri Light" w:cs="Calibri Light"/>
                <w:bCs/>
              </w:rPr>
              <w:t>. Asimismo, está expuesta</w:t>
            </w:r>
            <w:r w:rsidRPr="00393990">
              <w:rPr>
                <w:rFonts w:ascii="Calibri Light" w:hAnsi="Calibri Light" w:cs="Calibri Light"/>
                <w:bCs/>
              </w:rPr>
              <w:t xml:space="preserve"> a condiciones económicas, fluctuaciones del tipo de cambio de monedas, clima y demandas que pued</w:t>
            </w:r>
            <w:r w:rsidR="00EC4C70" w:rsidRPr="00393990">
              <w:rPr>
                <w:rFonts w:ascii="Calibri Light" w:hAnsi="Calibri Light" w:cs="Calibri Light"/>
                <w:bCs/>
              </w:rPr>
              <w:t>e</w:t>
            </w:r>
            <w:r w:rsidRPr="00393990">
              <w:rPr>
                <w:rFonts w:ascii="Calibri Light" w:hAnsi="Calibri Light" w:cs="Calibri Light"/>
                <w:bCs/>
              </w:rPr>
              <w:t xml:space="preserve">n hacer que estos precios varíen en determinadas circunstancias y puedan afectar significativamente los resultados programados de la </w:t>
            </w:r>
            <w:r w:rsidR="00E724B1">
              <w:rPr>
                <w:rFonts w:ascii="Calibri Light" w:hAnsi="Calibri Light" w:cs="Calibri Light"/>
                <w:bCs/>
              </w:rPr>
              <w:t>Sociedad</w:t>
            </w:r>
            <w:r w:rsidR="00EC4C70" w:rsidRPr="00393990">
              <w:rPr>
                <w:rFonts w:ascii="Calibri Light" w:hAnsi="Calibri Light" w:cs="Calibri Light"/>
                <w:bCs/>
              </w:rPr>
              <w:t>.</w:t>
            </w:r>
          </w:p>
          <w:p w14:paraId="6F42526B" w14:textId="53AC4679" w:rsidR="0071499D" w:rsidRPr="00393990" w:rsidRDefault="0071499D" w:rsidP="004815E9">
            <w:pPr>
              <w:rPr>
                <w:rFonts w:ascii="Calibri Light" w:hAnsi="Calibri Light" w:cs="Calibri Light"/>
                <w:bCs/>
              </w:rPr>
            </w:pPr>
          </w:p>
        </w:tc>
      </w:tr>
      <w:tr w:rsidR="0071052D" w:rsidRPr="00393990" w14:paraId="0D4F957F" w14:textId="77777777" w:rsidTr="00C37B36">
        <w:tc>
          <w:tcPr>
            <w:tcW w:w="567" w:type="dxa"/>
          </w:tcPr>
          <w:p w14:paraId="7C6F7C02" w14:textId="77777777" w:rsidR="0071052D" w:rsidRPr="00393990" w:rsidRDefault="0071052D" w:rsidP="003B5266">
            <w:pPr>
              <w:rPr>
                <w:rFonts w:ascii="Calibri Light" w:hAnsi="Calibri Light" w:cs="Calibri Light"/>
              </w:rPr>
            </w:pPr>
          </w:p>
        </w:tc>
        <w:tc>
          <w:tcPr>
            <w:tcW w:w="2126" w:type="dxa"/>
          </w:tcPr>
          <w:p w14:paraId="5BF55C73" w14:textId="6FBE2483" w:rsidR="0071052D" w:rsidRPr="00393990" w:rsidRDefault="0071052D" w:rsidP="003B5266">
            <w:pPr>
              <w:ind w:left="236" w:hanging="236"/>
              <w:jc w:val="left"/>
              <w:rPr>
                <w:rFonts w:ascii="Calibri Light" w:hAnsi="Calibri Light" w:cs="Calibri Light"/>
              </w:rPr>
            </w:pPr>
            <w:r w:rsidRPr="00393990">
              <w:rPr>
                <w:rFonts w:ascii="Calibri Light" w:hAnsi="Calibri Light" w:cs="Calibri Light"/>
              </w:rPr>
              <w:t>v</w:t>
            </w:r>
            <w:r w:rsidR="009E2006" w:rsidRPr="00393990">
              <w:rPr>
                <w:rFonts w:ascii="Calibri Light" w:hAnsi="Calibri Light" w:cs="Calibri Light"/>
              </w:rPr>
              <w:t>i</w:t>
            </w:r>
            <w:r w:rsidRPr="00393990">
              <w:rPr>
                <w:rFonts w:ascii="Calibri Light" w:hAnsi="Calibri Light" w:cs="Calibri Light"/>
              </w:rPr>
              <w:t xml:space="preserve">) Relaciones </w:t>
            </w:r>
            <w:r w:rsidRPr="00393990">
              <w:rPr>
                <w:rFonts w:ascii="Calibri Light" w:hAnsi="Calibri Light" w:cs="Calibri Light"/>
                <w:spacing w:val="-12"/>
              </w:rPr>
              <w:t>con el Estado</w:t>
            </w:r>
          </w:p>
          <w:p w14:paraId="6EE88E34" w14:textId="77777777" w:rsidR="0071052D" w:rsidRPr="00393990" w:rsidRDefault="0071052D" w:rsidP="003B5266">
            <w:pPr>
              <w:jc w:val="left"/>
              <w:rPr>
                <w:rFonts w:ascii="Calibri Light" w:hAnsi="Calibri Light" w:cs="Calibri Light"/>
              </w:rPr>
            </w:pPr>
          </w:p>
        </w:tc>
        <w:tc>
          <w:tcPr>
            <w:tcW w:w="6520" w:type="dxa"/>
          </w:tcPr>
          <w:p w14:paraId="6AA44657" w14:textId="77777777" w:rsidR="0071052D" w:rsidRPr="00A66AEC" w:rsidRDefault="00AB30BA" w:rsidP="00A66AEC">
            <w:pPr>
              <w:spacing w:after="120"/>
              <w:rPr>
                <w:rFonts w:ascii="Calibri Light" w:hAnsi="Calibri Light" w:cs="Calibri Light"/>
                <w:bCs/>
              </w:rPr>
            </w:pPr>
            <w:r w:rsidRPr="006F3FFD">
              <w:rPr>
                <w:rFonts w:ascii="Calibri Light" w:hAnsi="Calibri Light" w:cs="Calibri Light"/>
              </w:rPr>
              <w:t xml:space="preserve">En adición a las relaciones que, en el desarrollo regular de sus operaciones, </w:t>
            </w:r>
            <w:r w:rsidR="0071052D" w:rsidRPr="006F3FFD">
              <w:rPr>
                <w:rFonts w:ascii="Calibri Light" w:hAnsi="Calibri Light" w:cs="Calibri Light"/>
              </w:rPr>
              <w:t xml:space="preserve">Quimpac </w:t>
            </w:r>
            <w:r w:rsidRPr="006F3FFD">
              <w:rPr>
                <w:rFonts w:ascii="Calibri Light" w:hAnsi="Calibri Light" w:cs="Calibri Light"/>
              </w:rPr>
              <w:t>man</w:t>
            </w:r>
            <w:r w:rsidR="0071052D" w:rsidRPr="006F3FFD">
              <w:rPr>
                <w:rFonts w:ascii="Calibri Light" w:hAnsi="Calibri Light" w:cs="Calibri Light"/>
              </w:rPr>
              <w:t>tiene</w:t>
            </w:r>
            <w:r w:rsidR="00CE77E1" w:rsidRPr="006F3FFD">
              <w:rPr>
                <w:rFonts w:ascii="Calibri Light" w:hAnsi="Calibri Light" w:cs="Calibri Light"/>
              </w:rPr>
              <w:t xml:space="preserve"> con distintas entidades estatales, la empresa tiene concesiones </w:t>
            </w:r>
            <w:r w:rsidR="00CE77E1" w:rsidRPr="006F3FFD">
              <w:rPr>
                <w:rFonts w:ascii="Calibri Light" w:hAnsi="Calibri Light" w:cs="Calibri Light"/>
                <w:bCs/>
              </w:rPr>
              <w:t>mineras de sal, otorgadas por el estado peruano, que se ubican en Pisco (Salinas de Otuma) y Huacho</w:t>
            </w:r>
            <w:r w:rsidR="0071052D" w:rsidRPr="006F3FFD">
              <w:rPr>
                <w:rFonts w:ascii="Calibri Light" w:hAnsi="Calibri Light" w:cs="Calibri Light"/>
                <w:bCs/>
              </w:rPr>
              <w:t xml:space="preserve">, con un total </w:t>
            </w:r>
            <w:r w:rsidR="0071052D" w:rsidRPr="00A66AEC">
              <w:rPr>
                <w:rFonts w:ascii="Calibri Light" w:hAnsi="Calibri Light" w:cs="Calibri Light"/>
                <w:bCs/>
              </w:rPr>
              <w:t xml:space="preserve">de </w:t>
            </w:r>
            <w:smartTag w:uri="urn:schemas-microsoft-com:office:smarttags" w:element="metricconverter">
              <w:smartTagPr>
                <w:attr w:name="ProductID" w:val="19,407 hect￡reas"/>
              </w:smartTagPr>
              <w:r w:rsidR="006B06A3" w:rsidRPr="00A66AEC">
                <w:rPr>
                  <w:rFonts w:ascii="Calibri Light" w:hAnsi="Calibri Light" w:cs="Calibri Light"/>
                  <w:bCs/>
                </w:rPr>
                <w:t>19,407</w:t>
              </w:r>
              <w:r w:rsidR="0071052D" w:rsidRPr="00A66AEC">
                <w:rPr>
                  <w:rFonts w:ascii="Calibri Light" w:hAnsi="Calibri Light" w:cs="Calibri Light"/>
                  <w:bCs/>
                </w:rPr>
                <w:t xml:space="preserve"> hectáreas</w:t>
              </w:r>
            </w:smartTag>
            <w:r w:rsidR="0071052D" w:rsidRPr="00A66AEC">
              <w:rPr>
                <w:rFonts w:ascii="Calibri Light" w:hAnsi="Calibri Light" w:cs="Calibri Light"/>
                <w:bCs/>
              </w:rPr>
              <w:t xml:space="preserve">, siendo las productivas </w:t>
            </w:r>
            <w:r w:rsidR="00A019BA" w:rsidRPr="00A66AEC">
              <w:rPr>
                <w:rFonts w:ascii="Calibri Light" w:hAnsi="Calibri Light" w:cs="Calibri Light"/>
                <w:bCs/>
              </w:rPr>
              <w:t xml:space="preserve">445 </w:t>
            </w:r>
            <w:r w:rsidR="0071052D" w:rsidRPr="00A66AEC">
              <w:rPr>
                <w:rFonts w:ascii="Calibri Light" w:hAnsi="Calibri Light" w:cs="Calibri Light"/>
                <w:bCs/>
              </w:rPr>
              <w:t>hectáreas.</w:t>
            </w:r>
          </w:p>
          <w:p w14:paraId="4E5EED6B" w14:textId="77777777" w:rsidR="00152DDF" w:rsidRPr="00A66AEC" w:rsidRDefault="00152DDF" w:rsidP="00A66AEC">
            <w:pPr>
              <w:spacing w:after="120"/>
              <w:rPr>
                <w:rFonts w:ascii="Calibri Light" w:hAnsi="Calibri Light" w:cs="Calibri Light"/>
                <w:bCs/>
              </w:rPr>
            </w:pPr>
            <w:r w:rsidRPr="00A66AEC">
              <w:rPr>
                <w:rFonts w:ascii="Calibri Light" w:hAnsi="Calibri Light" w:cs="Calibri Light"/>
                <w:bCs/>
              </w:rPr>
              <w:t>Contamos con todos los permisos y autorizaciones para efectos de desarrollar nuestras actividades en todas nuestras sedes (plantas, oficinas administrativas, canteras, entre otros).</w:t>
            </w:r>
          </w:p>
          <w:p w14:paraId="52F8783F" w14:textId="68DDFCC0" w:rsidR="00152DDF" w:rsidRPr="005F6E95" w:rsidRDefault="00152DDF" w:rsidP="00152DDF">
            <w:pPr>
              <w:rPr>
                <w:rFonts w:ascii="Calibri Light" w:hAnsi="Calibri Light" w:cs="Calibri Light"/>
                <w:bCs/>
              </w:rPr>
            </w:pPr>
            <w:r w:rsidRPr="00A66AEC">
              <w:rPr>
                <w:rFonts w:ascii="Calibri Light" w:hAnsi="Calibri Light" w:cs="Calibri Light"/>
                <w:bCs/>
              </w:rPr>
              <w:t>Respecto a</w:t>
            </w:r>
            <w:r w:rsidR="00107765" w:rsidRPr="00A66AEC">
              <w:rPr>
                <w:rFonts w:ascii="Calibri Light" w:hAnsi="Calibri Light" w:cs="Calibri Light"/>
                <w:bCs/>
              </w:rPr>
              <w:t xml:space="preserve"> </w:t>
            </w:r>
            <w:r w:rsidRPr="00A66AEC">
              <w:rPr>
                <w:rFonts w:ascii="Calibri Light" w:hAnsi="Calibri Light" w:cs="Calibri Light"/>
                <w:bCs/>
              </w:rPr>
              <w:t>las concesiones mineras de sal, su plazo es indefinido, siempre que cumplamos con pagar la tarifa de concesión anual y en caso de no cumplir con los niveles mínimos de producción anual requeridos, paguemos una tarifa de penalización. El incumplimiento en el pago oportuno de estas tarifas durante dos años consecutivos resultará en la pérdida de la respectiva concesión. A la fecha de este reporte, la Sociedad ha cumplido con el pag</w:t>
            </w:r>
            <w:r w:rsidR="00C314BA" w:rsidRPr="00A66AEC">
              <w:rPr>
                <w:rFonts w:ascii="Calibri Light" w:hAnsi="Calibri Light" w:cs="Calibri Light"/>
                <w:bCs/>
              </w:rPr>
              <w:t>o</w:t>
            </w:r>
            <w:r w:rsidRPr="00A66AEC">
              <w:rPr>
                <w:rFonts w:ascii="Calibri Light" w:hAnsi="Calibri Light" w:cs="Calibri Light"/>
                <w:bCs/>
              </w:rPr>
              <w:t xml:space="preserve"> de todas las tarifas aplicables a nuestras concesiones operativas</w:t>
            </w:r>
            <w:r w:rsidRPr="005F6E95">
              <w:rPr>
                <w:rFonts w:ascii="Calibri Light" w:hAnsi="Calibri Light" w:cs="Calibri Light"/>
                <w:b/>
              </w:rPr>
              <w:t>.</w:t>
            </w:r>
          </w:p>
          <w:p w14:paraId="3B2B75B6" w14:textId="523CF0EC" w:rsidR="00152DDF" w:rsidRPr="00A66AEC" w:rsidRDefault="00152DDF" w:rsidP="00152DDF">
            <w:pPr>
              <w:rPr>
                <w:rFonts w:ascii="Calibri Light" w:hAnsi="Calibri Light" w:cs="Calibri Light"/>
              </w:rPr>
            </w:pPr>
          </w:p>
        </w:tc>
      </w:tr>
      <w:tr w:rsidR="0071052D" w:rsidRPr="00393990" w14:paraId="3D7FB597" w14:textId="77777777" w:rsidTr="00C37B36">
        <w:tc>
          <w:tcPr>
            <w:tcW w:w="567" w:type="dxa"/>
          </w:tcPr>
          <w:p w14:paraId="4126DC76" w14:textId="77777777" w:rsidR="0071052D" w:rsidRPr="00393990" w:rsidRDefault="0071052D">
            <w:pPr>
              <w:rPr>
                <w:rFonts w:ascii="Calibri Light" w:hAnsi="Calibri Light" w:cs="Calibri Light"/>
              </w:rPr>
            </w:pPr>
          </w:p>
        </w:tc>
        <w:tc>
          <w:tcPr>
            <w:tcW w:w="2126" w:type="dxa"/>
          </w:tcPr>
          <w:p w14:paraId="0AE484F8" w14:textId="1C363E01" w:rsidR="0071052D" w:rsidRPr="00393990" w:rsidRDefault="0071052D" w:rsidP="006B06A3">
            <w:pPr>
              <w:ind w:left="278" w:hanging="278"/>
              <w:jc w:val="left"/>
              <w:rPr>
                <w:rFonts w:ascii="Calibri Light" w:hAnsi="Calibri Light" w:cs="Calibri Light"/>
              </w:rPr>
            </w:pPr>
            <w:r w:rsidRPr="00393990">
              <w:rPr>
                <w:rFonts w:ascii="Calibri Light" w:hAnsi="Calibri Light" w:cs="Calibri Light"/>
              </w:rPr>
              <w:t>vi</w:t>
            </w:r>
            <w:r w:rsidR="009E2006" w:rsidRPr="00393990">
              <w:rPr>
                <w:rFonts w:ascii="Calibri Light" w:hAnsi="Calibri Light" w:cs="Calibri Light"/>
              </w:rPr>
              <w:t>i</w:t>
            </w:r>
            <w:r w:rsidRPr="00393990">
              <w:rPr>
                <w:rFonts w:ascii="Calibri Light" w:hAnsi="Calibri Light" w:cs="Calibri Light"/>
              </w:rPr>
              <w:t>) Principales Activos</w:t>
            </w:r>
          </w:p>
          <w:p w14:paraId="7BCDD95C" w14:textId="77777777" w:rsidR="0071052D" w:rsidRPr="00393990" w:rsidRDefault="0071052D">
            <w:pPr>
              <w:jc w:val="left"/>
              <w:rPr>
                <w:rFonts w:ascii="Calibri Light" w:hAnsi="Calibri Light" w:cs="Calibri Light"/>
              </w:rPr>
            </w:pPr>
          </w:p>
        </w:tc>
        <w:tc>
          <w:tcPr>
            <w:tcW w:w="6520" w:type="dxa"/>
          </w:tcPr>
          <w:p w14:paraId="23189243" w14:textId="6BDA9FA6" w:rsidR="0071052D" w:rsidRPr="00393990" w:rsidRDefault="00CE1FF8" w:rsidP="003B5266">
            <w:pPr>
              <w:spacing w:after="120"/>
              <w:rPr>
                <w:rFonts w:ascii="Calibri Light" w:hAnsi="Calibri Light" w:cs="Calibri Light"/>
              </w:rPr>
            </w:pPr>
            <w:r w:rsidRPr="00492B9A">
              <w:rPr>
                <w:rFonts w:ascii="Calibri Light" w:hAnsi="Calibri Light" w:cs="Calibri Light"/>
                <w:color w:val="000000" w:themeColor="text1"/>
                <w:shd w:val="clear" w:color="auto" w:fill="FFFFFF" w:themeFill="background1"/>
              </w:rPr>
              <w:t>Son los terrenos</w:t>
            </w:r>
            <w:r w:rsidR="0071052D" w:rsidRPr="00492B9A">
              <w:rPr>
                <w:rFonts w:ascii="Calibri Light" w:hAnsi="Calibri Light" w:cs="Calibri Light"/>
                <w:shd w:val="clear" w:color="auto" w:fill="FFFFFF" w:themeFill="background1"/>
              </w:rPr>
              <w:t>,</w:t>
            </w:r>
            <w:r w:rsidR="0071052D" w:rsidRPr="00393990">
              <w:rPr>
                <w:rFonts w:ascii="Calibri Light" w:hAnsi="Calibri Light" w:cs="Calibri Light"/>
              </w:rPr>
              <w:t xml:space="preserve"> edificaciones, unidades de transporte y plantas de producción de productos químicos y </w:t>
            </w:r>
            <w:r w:rsidR="009176E6" w:rsidRPr="00393990">
              <w:rPr>
                <w:rFonts w:ascii="Calibri Light" w:hAnsi="Calibri Light" w:cs="Calibri Light"/>
              </w:rPr>
              <w:t>r</w:t>
            </w:r>
            <w:r w:rsidR="0071052D" w:rsidRPr="00393990">
              <w:rPr>
                <w:rFonts w:ascii="Calibri Light" w:hAnsi="Calibri Light" w:cs="Calibri Light"/>
              </w:rPr>
              <w:t xml:space="preserve">efinería de </w:t>
            </w:r>
            <w:r w:rsidR="009176E6" w:rsidRPr="00393990">
              <w:rPr>
                <w:rFonts w:ascii="Calibri Light" w:hAnsi="Calibri Light" w:cs="Calibri Light"/>
              </w:rPr>
              <w:t>s</w:t>
            </w:r>
            <w:r w:rsidR="0071052D" w:rsidRPr="00393990">
              <w:rPr>
                <w:rFonts w:ascii="Calibri Light" w:hAnsi="Calibri Light" w:cs="Calibri Light"/>
              </w:rPr>
              <w:t xml:space="preserve">al (Oquendo y Paramonga), </w:t>
            </w:r>
            <w:r w:rsidR="009176E6" w:rsidRPr="00393990">
              <w:rPr>
                <w:rFonts w:ascii="Calibri Light" w:hAnsi="Calibri Light" w:cs="Calibri Light"/>
              </w:rPr>
              <w:t>A</w:t>
            </w:r>
            <w:r w:rsidR="0071052D" w:rsidRPr="00393990">
              <w:rPr>
                <w:rFonts w:ascii="Calibri Light" w:hAnsi="Calibri Light" w:cs="Calibri Light"/>
              </w:rPr>
              <w:t xml:space="preserve">sí como, concesiones mineras de sal indefinidas en </w:t>
            </w:r>
            <w:r w:rsidR="009176E6" w:rsidRPr="00393990">
              <w:rPr>
                <w:rFonts w:ascii="Calibri Light" w:hAnsi="Calibri Light" w:cs="Calibri Light"/>
              </w:rPr>
              <w:t>Pisco (</w:t>
            </w:r>
            <w:r w:rsidR="0071052D" w:rsidRPr="00393990">
              <w:rPr>
                <w:rFonts w:ascii="Calibri Light" w:hAnsi="Calibri Light" w:cs="Calibri Light"/>
              </w:rPr>
              <w:t>Salinas de Otuma</w:t>
            </w:r>
            <w:r w:rsidR="009176E6" w:rsidRPr="00393990">
              <w:rPr>
                <w:rFonts w:ascii="Calibri Light" w:hAnsi="Calibri Light" w:cs="Calibri Light"/>
              </w:rPr>
              <w:t>)</w:t>
            </w:r>
            <w:r w:rsidR="00D21354" w:rsidRPr="00393990">
              <w:rPr>
                <w:rFonts w:ascii="Calibri Light" w:hAnsi="Calibri Light" w:cs="Calibri Light"/>
              </w:rPr>
              <w:t xml:space="preserve"> y Huacho.</w:t>
            </w:r>
          </w:p>
          <w:p w14:paraId="7748B847" w14:textId="4638D500" w:rsidR="009176E6" w:rsidRPr="00393990" w:rsidRDefault="009176E6" w:rsidP="003B5266">
            <w:pPr>
              <w:spacing w:after="120"/>
              <w:rPr>
                <w:rFonts w:ascii="Calibri Light" w:hAnsi="Calibri Light" w:cs="Calibri Light"/>
              </w:rPr>
            </w:pPr>
            <w:r w:rsidRPr="00393990">
              <w:rPr>
                <w:rFonts w:ascii="Calibri Light" w:hAnsi="Calibri Light" w:cs="Calibri Light"/>
              </w:rPr>
              <w:t xml:space="preserve">Adicionalmente, Quimpac </w:t>
            </w:r>
            <w:r w:rsidR="0078417D" w:rsidRPr="00393990">
              <w:rPr>
                <w:rFonts w:ascii="Calibri Light" w:hAnsi="Calibri Light" w:cs="Calibri Light"/>
              </w:rPr>
              <w:t xml:space="preserve">es propietaria de </w:t>
            </w:r>
            <w:r w:rsidRPr="00393990">
              <w:rPr>
                <w:rFonts w:ascii="Calibri Light" w:hAnsi="Calibri Light" w:cs="Calibri Light"/>
              </w:rPr>
              <w:t>una planta pap</w:t>
            </w:r>
            <w:r w:rsidR="006434FF" w:rsidRPr="00393990">
              <w:rPr>
                <w:rFonts w:ascii="Calibri Light" w:hAnsi="Calibri Light" w:cs="Calibri Light"/>
              </w:rPr>
              <w:t>elera en Paramonga, la cual está</w:t>
            </w:r>
            <w:r w:rsidRPr="00393990">
              <w:rPr>
                <w:rFonts w:ascii="Calibri Light" w:hAnsi="Calibri Light" w:cs="Calibri Light"/>
              </w:rPr>
              <w:t xml:space="preserve"> dada en arrendamiento</w:t>
            </w:r>
            <w:r w:rsidR="0078417D" w:rsidRPr="00393990">
              <w:rPr>
                <w:rFonts w:ascii="Calibri Light" w:hAnsi="Calibri Light" w:cs="Calibri Light"/>
              </w:rPr>
              <w:t xml:space="preserve"> y es operada por otra empresa</w:t>
            </w:r>
            <w:r w:rsidRPr="00393990">
              <w:rPr>
                <w:rFonts w:ascii="Calibri Light" w:hAnsi="Calibri Light" w:cs="Calibri Light"/>
              </w:rPr>
              <w:t>.</w:t>
            </w:r>
          </w:p>
          <w:p w14:paraId="142E0B76" w14:textId="5E26409F" w:rsidR="0071052D" w:rsidRPr="00393990" w:rsidRDefault="003E0B38" w:rsidP="003B5266">
            <w:pPr>
              <w:spacing w:after="120"/>
              <w:rPr>
                <w:rFonts w:ascii="Calibri Light" w:hAnsi="Calibri Light" w:cs="Calibri Light"/>
              </w:rPr>
            </w:pPr>
            <w:r w:rsidRPr="00393990">
              <w:rPr>
                <w:rFonts w:ascii="Calibri Light" w:hAnsi="Calibri Light" w:cs="Calibri Light"/>
              </w:rPr>
              <w:t>Al 31 d</w:t>
            </w:r>
            <w:r w:rsidR="00FF20F0" w:rsidRPr="00393990">
              <w:rPr>
                <w:rFonts w:ascii="Calibri Light" w:hAnsi="Calibri Light" w:cs="Calibri Light"/>
              </w:rPr>
              <w:t>e diciembre de 202</w:t>
            </w:r>
            <w:r w:rsidR="006F3FFD">
              <w:rPr>
                <w:rFonts w:ascii="Calibri Light" w:hAnsi="Calibri Light" w:cs="Calibri Light"/>
              </w:rPr>
              <w:t>5</w:t>
            </w:r>
            <w:r w:rsidR="0071052D" w:rsidRPr="00393990">
              <w:rPr>
                <w:rFonts w:ascii="Calibri Light" w:hAnsi="Calibri Light" w:cs="Calibri Light"/>
              </w:rPr>
              <w:t xml:space="preserve">, Quimpac </w:t>
            </w:r>
            <w:r w:rsidR="009D7F40" w:rsidRPr="00393990">
              <w:rPr>
                <w:rFonts w:ascii="Calibri Light" w:hAnsi="Calibri Light" w:cs="Calibri Light"/>
              </w:rPr>
              <w:t>otorgó</w:t>
            </w:r>
            <w:r w:rsidR="00E3273A" w:rsidRPr="00393990">
              <w:rPr>
                <w:rFonts w:ascii="Calibri Light" w:hAnsi="Calibri Light" w:cs="Calibri Light"/>
              </w:rPr>
              <w:t xml:space="preserve"> </w:t>
            </w:r>
            <w:r w:rsidR="000032DF" w:rsidRPr="00393990">
              <w:rPr>
                <w:rFonts w:ascii="Calibri Light" w:hAnsi="Calibri Light" w:cs="Calibri Light"/>
              </w:rPr>
              <w:t xml:space="preserve">– en respaldo de los créditos obtenidos – </w:t>
            </w:r>
            <w:r w:rsidR="0071052D" w:rsidRPr="00393990">
              <w:rPr>
                <w:rFonts w:ascii="Calibri Light" w:hAnsi="Calibri Light" w:cs="Calibri Light"/>
              </w:rPr>
              <w:t>las sigui</w:t>
            </w:r>
            <w:r w:rsidR="00967854" w:rsidRPr="00393990">
              <w:rPr>
                <w:rFonts w:ascii="Calibri Light" w:hAnsi="Calibri Light" w:cs="Calibri Light"/>
              </w:rPr>
              <w:t>e</w:t>
            </w:r>
            <w:r w:rsidR="003D7873" w:rsidRPr="00393990">
              <w:rPr>
                <w:rFonts w:ascii="Calibri Light" w:hAnsi="Calibri Light" w:cs="Calibri Light"/>
              </w:rPr>
              <w:t xml:space="preserve">ntes garantías que superan </w:t>
            </w:r>
            <w:r w:rsidR="00B00741" w:rsidRPr="00393990">
              <w:rPr>
                <w:rFonts w:ascii="Calibri Light" w:hAnsi="Calibri Light" w:cs="Calibri Light"/>
              </w:rPr>
              <w:t xml:space="preserve">su </w:t>
            </w:r>
            <w:r w:rsidR="0071052D" w:rsidRPr="00393990">
              <w:rPr>
                <w:rFonts w:ascii="Calibri Light" w:hAnsi="Calibri Light" w:cs="Calibri Light"/>
              </w:rPr>
              <w:t>patrimonio</w:t>
            </w:r>
            <w:r w:rsidR="009176E6" w:rsidRPr="00393990">
              <w:rPr>
                <w:rFonts w:ascii="Calibri Light" w:hAnsi="Calibri Light" w:cs="Calibri Light"/>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820"/>
              <w:gridCol w:w="1414"/>
            </w:tblGrid>
            <w:tr w:rsidR="0071052D" w:rsidRPr="00393990" w14:paraId="422C4C74" w14:textId="77777777" w:rsidTr="00C37B36">
              <w:tc>
                <w:tcPr>
                  <w:tcW w:w="4820" w:type="dxa"/>
                  <w:shd w:val="clear" w:color="auto" w:fill="E6E6E6"/>
                  <w:vAlign w:val="bottom"/>
                </w:tcPr>
                <w:p w14:paraId="044B4F41" w14:textId="77777777" w:rsidR="0071052D" w:rsidRPr="00393990" w:rsidRDefault="0071052D" w:rsidP="009A03F0">
                  <w:pPr>
                    <w:spacing w:line="220" w:lineRule="atLeast"/>
                    <w:rPr>
                      <w:rFonts w:ascii="Calibri Light" w:hAnsi="Calibri Light" w:cs="Calibri Light"/>
                      <w:b/>
                      <w:sz w:val="18"/>
                      <w:szCs w:val="18"/>
                    </w:rPr>
                  </w:pPr>
                  <w:r w:rsidRPr="00393990">
                    <w:rPr>
                      <w:rFonts w:ascii="Calibri Light" w:hAnsi="Calibri Light" w:cs="Calibri Light"/>
                      <w:b/>
                      <w:sz w:val="18"/>
                      <w:szCs w:val="18"/>
                    </w:rPr>
                    <w:lastRenderedPageBreak/>
                    <w:t>Entidad / Tipo de Garantía</w:t>
                  </w:r>
                </w:p>
              </w:tc>
              <w:tc>
                <w:tcPr>
                  <w:tcW w:w="1414" w:type="dxa"/>
                  <w:shd w:val="clear" w:color="auto" w:fill="E6E6E6"/>
                  <w:vAlign w:val="bottom"/>
                </w:tcPr>
                <w:p w14:paraId="582C2BF5" w14:textId="77777777" w:rsidR="00E3273A" w:rsidRPr="00393990" w:rsidRDefault="003A7368" w:rsidP="009A03F0">
                  <w:pPr>
                    <w:spacing w:line="220" w:lineRule="atLeast"/>
                    <w:jc w:val="center"/>
                    <w:rPr>
                      <w:rFonts w:ascii="Calibri Light" w:hAnsi="Calibri Light" w:cs="Calibri Light"/>
                      <w:b/>
                      <w:sz w:val="18"/>
                      <w:szCs w:val="18"/>
                    </w:rPr>
                  </w:pPr>
                  <w:r w:rsidRPr="00393990">
                    <w:rPr>
                      <w:rFonts w:ascii="Calibri Light" w:hAnsi="Calibri Light" w:cs="Calibri Light"/>
                      <w:b/>
                      <w:sz w:val="18"/>
                      <w:szCs w:val="18"/>
                    </w:rPr>
                    <w:t>Garantía</w:t>
                  </w:r>
                </w:p>
                <w:p w14:paraId="319F2A73" w14:textId="77777777" w:rsidR="0071052D" w:rsidRPr="00393990" w:rsidRDefault="0071052D" w:rsidP="009A03F0">
                  <w:pPr>
                    <w:spacing w:line="220" w:lineRule="atLeast"/>
                    <w:jc w:val="center"/>
                    <w:rPr>
                      <w:rFonts w:ascii="Calibri Light" w:hAnsi="Calibri Light" w:cs="Calibri Light"/>
                      <w:b/>
                      <w:sz w:val="18"/>
                      <w:szCs w:val="18"/>
                    </w:rPr>
                  </w:pPr>
                  <w:r w:rsidRPr="00393990">
                    <w:rPr>
                      <w:rFonts w:ascii="Calibri Light" w:hAnsi="Calibri Light" w:cs="Calibri Light"/>
                      <w:b/>
                      <w:sz w:val="18"/>
                      <w:szCs w:val="18"/>
                    </w:rPr>
                    <w:t>(US$ 000)</w:t>
                  </w:r>
                </w:p>
              </w:tc>
            </w:tr>
            <w:tr w:rsidR="0071052D" w:rsidRPr="00393990" w14:paraId="794DB379" w14:textId="77777777" w:rsidTr="003B5266">
              <w:tc>
                <w:tcPr>
                  <w:tcW w:w="4820" w:type="dxa"/>
                </w:tcPr>
                <w:p w14:paraId="387DCD57" w14:textId="194B74FC" w:rsidR="0071052D" w:rsidRPr="00393990" w:rsidRDefault="00694934">
                  <w:pPr>
                    <w:rPr>
                      <w:rFonts w:ascii="Calibri Light" w:hAnsi="Calibri Light" w:cs="Calibri Light"/>
                      <w:b/>
                      <w:sz w:val="18"/>
                      <w:szCs w:val="18"/>
                    </w:rPr>
                  </w:pPr>
                  <w:r w:rsidRPr="00393990">
                    <w:rPr>
                      <w:rFonts w:ascii="Calibri Light" w:hAnsi="Calibri Light" w:cs="Calibri Light"/>
                      <w:b/>
                      <w:sz w:val="18"/>
                      <w:szCs w:val="18"/>
                    </w:rPr>
                    <w:t>Banco de Crédito del Perú</w:t>
                  </w:r>
                  <w:r w:rsidR="00C4475B" w:rsidRPr="00393990">
                    <w:rPr>
                      <w:rFonts w:ascii="Calibri Light" w:hAnsi="Calibri Light" w:cs="Calibri Light"/>
                      <w:b/>
                      <w:sz w:val="18"/>
                      <w:szCs w:val="18"/>
                    </w:rPr>
                    <w:t xml:space="preserve"> – BBVA</w:t>
                  </w:r>
                  <w:r w:rsidR="006B5E2A" w:rsidRPr="00393990">
                    <w:rPr>
                      <w:rFonts w:ascii="Calibri Light" w:hAnsi="Calibri Light" w:cs="Calibri Light"/>
                      <w:b/>
                      <w:sz w:val="18"/>
                      <w:szCs w:val="18"/>
                    </w:rPr>
                    <w:t xml:space="preserve"> Perú</w:t>
                  </w:r>
                  <w:r w:rsidR="00C4475B" w:rsidRPr="00393990">
                    <w:rPr>
                      <w:rFonts w:ascii="Calibri Light" w:hAnsi="Calibri Light" w:cs="Calibri Light"/>
                      <w:b/>
                      <w:sz w:val="18"/>
                      <w:szCs w:val="18"/>
                    </w:rPr>
                    <w:t xml:space="preserve"> </w:t>
                  </w:r>
                  <w:r w:rsidR="00B00741" w:rsidRPr="00393990">
                    <w:rPr>
                      <w:rFonts w:ascii="Calibri Light" w:hAnsi="Calibri Light" w:cs="Calibri Light"/>
                      <w:b/>
                      <w:sz w:val="18"/>
                      <w:szCs w:val="18"/>
                    </w:rPr>
                    <w:t>–</w:t>
                  </w:r>
                  <w:r w:rsidR="00C4475B" w:rsidRPr="00393990">
                    <w:rPr>
                      <w:rFonts w:ascii="Calibri Light" w:hAnsi="Calibri Light" w:cs="Calibri Light"/>
                      <w:b/>
                      <w:sz w:val="18"/>
                      <w:szCs w:val="18"/>
                    </w:rPr>
                    <w:t xml:space="preserve"> </w:t>
                  </w:r>
                  <w:r w:rsidR="006B5E2A" w:rsidRPr="00393990">
                    <w:rPr>
                      <w:rFonts w:ascii="Calibri Light" w:hAnsi="Calibri Light" w:cs="Calibri Light"/>
                      <w:b/>
                      <w:sz w:val="18"/>
                      <w:szCs w:val="18"/>
                    </w:rPr>
                    <w:t>Scotiabank Perú</w:t>
                  </w:r>
                </w:p>
              </w:tc>
              <w:tc>
                <w:tcPr>
                  <w:tcW w:w="1414" w:type="dxa"/>
                  <w:shd w:val="clear" w:color="auto" w:fill="F2F2F2" w:themeFill="background1" w:themeFillShade="F2"/>
                  <w:vAlign w:val="center"/>
                </w:tcPr>
                <w:p w14:paraId="4D3B5C38" w14:textId="665008F5" w:rsidR="0071052D" w:rsidRPr="00393990" w:rsidRDefault="0065510E" w:rsidP="003B5266">
                  <w:pPr>
                    <w:tabs>
                      <w:tab w:val="decimal" w:pos="867"/>
                    </w:tabs>
                    <w:jc w:val="left"/>
                    <w:rPr>
                      <w:rFonts w:ascii="Calibri Light" w:hAnsi="Calibri Light" w:cs="Calibri Light"/>
                      <w:sz w:val="18"/>
                      <w:szCs w:val="18"/>
                      <w:highlight w:val="yellow"/>
                    </w:rPr>
                  </w:pPr>
                  <w:r>
                    <w:rPr>
                      <w:rFonts w:ascii="Calibri Light" w:hAnsi="Calibri Light" w:cs="Calibri Light"/>
                      <w:color w:val="000000"/>
                      <w:sz w:val="18"/>
                      <w:szCs w:val="18"/>
                    </w:rPr>
                    <w:t>308</w:t>
                  </w:r>
                  <w:r w:rsidR="00713436">
                    <w:rPr>
                      <w:rFonts w:ascii="Calibri Light" w:hAnsi="Calibri Light" w:cs="Calibri Light"/>
                      <w:color w:val="000000"/>
                      <w:sz w:val="18"/>
                      <w:szCs w:val="18"/>
                    </w:rPr>
                    <w:t>,108</w:t>
                  </w:r>
                </w:p>
              </w:tc>
            </w:tr>
            <w:tr w:rsidR="0071052D" w:rsidRPr="00393990" w14:paraId="38A0295E" w14:textId="77777777" w:rsidTr="00C37B36">
              <w:tc>
                <w:tcPr>
                  <w:tcW w:w="6234" w:type="dxa"/>
                  <w:gridSpan w:val="2"/>
                </w:tcPr>
                <w:p w14:paraId="34EB0EB6" w14:textId="77777777" w:rsidR="0071052D" w:rsidRPr="00393990" w:rsidRDefault="00694934" w:rsidP="00694934">
                  <w:pPr>
                    <w:rPr>
                      <w:rFonts w:ascii="Calibri Light" w:hAnsi="Calibri Light" w:cs="Calibri Light"/>
                      <w:sz w:val="18"/>
                      <w:szCs w:val="18"/>
                    </w:rPr>
                  </w:pPr>
                  <w:r w:rsidRPr="00393990">
                    <w:rPr>
                      <w:rFonts w:ascii="Calibri Light" w:hAnsi="Calibri Light" w:cs="Calibri Light"/>
                      <w:sz w:val="18"/>
                      <w:szCs w:val="18"/>
                    </w:rPr>
                    <w:t>Garantía Fiduciaria por</w:t>
                  </w:r>
                  <w:r w:rsidR="000A13E9" w:rsidRPr="00393990">
                    <w:rPr>
                      <w:rFonts w:ascii="Calibri Light" w:hAnsi="Calibri Light" w:cs="Calibri Light"/>
                      <w:sz w:val="18"/>
                      <w:szCs w:val="18"/>
                    </w:rPr>
                    <w:t xml:space="preserve"> </w:t>
                  </w:r>
                  <w:r w:rsidRPr="00393990">
                    <w:rPr>
                      <w:rFonts w:ascii="Calibri Light" w:hAnsi="Calibri Light" w:cs="Calibri Light"/>
                      <w:sz w:val="18"/>
                      <w:szCs w:val="18"/>
                    </w:rPr>
                    <w:t>Planta Oquendo y Salinas</w:t>
                  </w:r>
                </w:p>
              </w:tc>
            </w:tr>
            <w:tr w:rsidR="0071052D" w:rsidRPr="00393990" w14:paraId="66500F65" w14:textId="77777777" w:rsidTr="003B5266">
              <w:tc>
                <w:tcPr>
                  <w:tcW w:w="4820" w:type="dxa"/>
                </w:tcPr>
                <w:p w14:paraId="735FDF66" w14:textId="413E2271" w:rsidR="0071052D" w:rsidRPr="00393990" w:rsidRDefault="006B5E2A">
                  <w:pPr>
                    <w:rPr>
                      <w:rFonts w:ascii="Calibri Light" w:hAnsi="Calibri Light" w:cs="Calibri Light"/>
                      <w:b/>
                      <w:sz w:val="18"/>
                      <w:szCs w:val="18"/>
                    </w:rPr>
                  </w:pPr>
                  <w:r w:rsidRPr="00393990">
                    <w:rPr>
                      <w:rFonts w:ascii="Calibri Light" w:hAnsi="Calibri Light" w:cs="Calibri Light"/>
                      <w:b/>
                      <w:sz w:val="18"/>
                      <w:szCs w:val="18"/>
                    </w:rPr>
                    <w:t>Otros</w:t>
                  </w:r>
                </w:p>
              </w:tc>
              <w:tc>
                <w:tcPr>
                  <w:tcW w:w="1414" w:type="dxa"/>
                  <w:vAlign w:val="center"/>
                </w:tcPr>
                <w:p w14:paraId="400A4D9B" w14:textId="7EE3E88C" w:rsidR="0071052D" w:rsidRPr="00393990" w:rsidRDefault="00646FA5" w:rsidP="003B5266">
                  <w:pPr>
                    <w:tabs>
                      <w:tab w:val="decimal" w:pos="867"/>
                    </w:tabs>
                    <w:jc w:val="left"/>
                    <w:rPr>
                      <w:rFonts w:ascii="Calibri Light" w:hAnsi="Calibri Light" w:cs="Calibri Light"/>
                      <w:sz w:val="18"/>
                      <w:szCs w:val="18"/>
                    </w:rPr>
                  </w:pPr>
                  <w:r>
                    <w:rPr>
                      <w:rFonts w:ascii="Calibri Light" w:hAnsi="Calibri Light" w:cs="Calibri Light"/>
                      <w:sz w:val="18"/>
                      <w:szCs w:val="18"/>
                    </w:rPr>
                    <w:t>2</w:t>
                  </w:r>
                  <w:r w:rsidR="00523BF1">
                    <w:rPr>
                      <w:rFonts w:ascii="Calibri Light" w:hAnsi="Calibri Light" w:cs="Calibri Light"/>
                      <w:sz w:val="18"/>
                      <w:szCs w:val="18"/>
                    </w:rPr>
                    <w:t>9,662</w:t>
                  </w:r>
                </w:p>
              </w:tc>
            </w:tr>
            <w:tr w:rsidR="0071052D" w:rsidRPr="00393990" w14:paraId="3DFE566E" w14:textId="77777777" w:rsidTr="00C37B36">
              <w:tc>
                <w:tcPr>
                  <w:tcW w:w="6234" w:type="dxa"/>
                  <w:gridSpan w:val="2"/>
                </w:tcPr>
                <w:p w14:paraId="286B7899" w14:textId="77777777" w:rsidR="0071052D" w:rsidRPr="00393990" w:rsidRDefault="00C4475B" w:rsidP="00694934">
                  <w:pPr>
                    <w:rPr>
                      <w:rFonts w:ascii="Calibri Light" w:hAnsi="Calibri Light" w:cs="Calibri Light"/>
                      <w:color w:val="000000" w:themeColor="text1"/>
                      <w:sz w:val="18"/>
                      <w:szCs w:val="18"/>
                      <w:highlight w:val="yellow"/>
                    </w:rPr>
                  </w:pPr>
                  <w:r w:rsidRPr="00393990">
                    <w:rPr>
                      <w:rFonts w:ascii="Calibri Light" w:hAnsi="Calibri Light" w:cs="Calibri Light"/>
                      <w:color w:val="000000" w:themeColor="text1"/>
                      <w:sz w:val="18"/>
                      <w:szCs w:val="18"/>
                    </w:rPr>
                    <w:t>Garantía Mobiliaria – Maquinarias y Equipos</w:t>
                  </w:r>
                </w:p>
              </w:tc>
            </w:tr>
          </w:tbl>
          <w:p w14:paraId="6B9291CA" w14:textId="3DE5AA1C" w:rsidR="00B00741" w:rsidRPr="00393990" w:rsidRDefault="00B00741" w:rsidP="003B5266">
            <w:pPr>
              <w:spacing w:before="120"/>
              <w:rPr>
                <w:rFonts w:ascii="Calibri Light" w:hAnsi="Calibri Light" w:cs="Calibri Light"/>
                <w:color w:val="000000"/>
              </w:rPr>
            </w:pPr>
            <w:r w:rsidRPr="00393990">
              <w:rPr>
                <w:rFonts w:ascii="Calibri Light" w:hAnsi="Calibri Light" w:cs="Calibri Light"/>
              </w:rPr>
              <w:t xml:space="preserve">Debe señalarse que el saldo de la deuda por el crédito sindicado conferido por Banco de Crédito del Perú, el </w:t>
            </w:r>
            <w:r w:rsidR="006B5E2A" w:rsidRPr="00393990">
              <w:rPr>
                <w:rFonts w:ascii="Calibri Light" w:hAnsi="Calibri Light" w:cs="Calibri Light"/>
              </w:rPr>
              <w:t xml:space="preserve">Banco </w:t>
            </w:r>
            <w:r w:rsidRPr="00393990">
              <w:rPr>
                <w:rFonts w:ascii="Calibri Light" w:hAnsi="Calibri Light" w:cs="Calibri Light"/>
              </w:rPr>
              <w:t xml:space="preserve">BBVA </w:t>
            </w:r>
            <w:r w:rsidR="006B5E2A" w:rsidRPr="00393990">
              <w:rPr>
                <w:rFonts w:ascii="Calibri Light" w:hAnsi="Calibri Light" w:cs="Calibri Light"/>
              </w:rPr>
              <w:t xml:space="preserve">Perú (antes BBVA </w:t>
            </w:r>
            <w:r w:rsidRPr="00393990">
              <w:rPr>
                <w:rFonts w:ascii="Calibri Light" w:hAnsi="Calibri Light" w:cs="Calibri Light"/>
              </w:rPr>
              <w:t>Continental</w:t>
            </w:r>
            <w:r w:rsidR="006B5E2A" w:rsidRPr="00393990">
              <w:rPr>
                <w:rFonts w:ascii="Calibri Light" w:hAnsi="Calibri Light" w:cs="Calibri Light"/>
              </w:rPr>
              <w:t>)</w:t>
            </w:r>
            <w:r w:rsidRPr="00393990">
              <w:rPr>
                <w:rFonts w:ascii="Calibri Light" w:hAnsi="Calibri Light" w:cs="Calibri Light"/>
              </w:rPr>
              <w:t xml:space="preserve"> y el Scotiabank Perú, asciende a US</w:t>
            </w:r>
            <w:r w:rsidRPr="00393990">
              <w:rPr>
                <w:rFonts w:ascii="Calibri Light" w:hAnsi="Calibri Light" w:cs="Calibri Light"/>
                <w:color w:val="000000"/>
              </w:rPr>
              <w:t>$</w:t>
            </w:r>
            <w:r w:rsidR="00BC7B11" w:rsidRPr="00393990">
              <w:rPr>
                <w:rFonts w:ascii="Calibri Light" w:hAnsi="Calibri Light" w:cs="Calibri Light"/>
                <w:color w:val="000000"/>
              </w:rPr>
              <w:t xml:space="preserve"> </w:t>
            </w:r>
            <w:r w:rsidR="00A30F0C">
              <w:rPr>
                <w:rFonts w:ascii="Calibri Light" w:hAnsi="Calibri Light" w:cs="Calibri Light"/>
                <w:color w:val="000000"/>
              </w:rPr>
              <w:t xml:space="preserve">79.30 </w:t>
            </w:r>
            <w:r w:rsidRPr="00393990">
              <w:rPr>
                <w:rFonts w:ascii="Calibri Light" w:hAnsi="Calibri Light" w:cs="Calibri Light"/>
                <w:color w:val="000000"/>
              </w:rPr>
              <w:t>millones</w:t>
            </w:r>
            <w:r w:rsidR="00216C64" w:rsidRPr="00393990">
              <w:rPr>
                <w:rFonts w:ascii="Calibri Light" w:hAnsi="Calibri Light" w:cs="Calibri Light"/>
                <w:color w:val="000000"/>
              </w:rPr>
              <w:t>.</w:t>
            </w:r>
          </w:p>
          <w:p w14:paraId="70EFE060" w14:textId="77777777" w:rsidR="005C7FB6" w:rsidRPr="00393990" w:rsidRDefault="005C7FB6">
            <w:pPr>
              <w:rPr>
                <w:rFonts w:ascii="Calibri Light" w:hAnsi="Calibri Light" w:cs="Calibri Light"/>
              </w:rPr>
            </w:pPr>
          </w:p>
        </w:tc>
      </w:tr>
      <w:tr w:rsidR="0071052D" w:rsidRPr="00393990" w14:paraId="5E5283D1" w14:textId="77777777" w:rsidTr="00C37B36">
        <w:tc>
          <w:tcPr>
            <w:tcW w:w="567" w:type="dxa"/>
          </w:tcPr>
          <w:p w14:paraId="67663F4A" w14:textId="77777777" w:rsidR="0071052D" w:rsidRPr="00393990" w:rsidRDefault="0071052D" w:rsidP="00EA39C6">
            <w:pPr>
              <w:keepNext/>
              <w:rPr>
                <w:rFonts w:ascii="Calibri Light" w:hAnsi="Calibri Light" w:cs="Calibri Light"/>
              </w:rPr>
            </w:pPr>
          </w:p>
          <w:p w14:paraId="5896E721" w14:textId="77777777" w:rsidR="0071052D" w:rsidRPr="00393990" w:rsidRDefault="0071052D" w:rsidP="00EA39C6">
            <w:pPr>
              <w:keepNext/>
              <w:rPr>
                <w:rFonts w:ascii="Calibri Light" w:hAnsi="Calibri Light" w:cs="Calibri Light"/>
              </w:rPr>
            </w:pPr>
          </w:p>
          <w:p w14:paraId="302DB062" w14:textId="77777777" w:rsidR="0071052D" w:rsidRPr="00393990" w:rsidRDefault="0071052D" w:rsidP="00EA39C6">
            <w:pPr>
              <w:keepNext/>
              <w:rPr>
                <w:rFonts w:ascii="Calibri Light" w:hAnsi="Calibri Light" w:cs="Calibri Light"/>
              </w:rPr>
            </w:pPr>
          </w:p>
        </w:tc>
        <w:tc>
          <w:tcPr>
            <w:tcW w:w="2126" w:type="dxa"/>
          </w:tcPr>
          <w:p w14:paraId="63D47FCF" w14:textId="67F55C3E" w:rsidR="0071052D" w:rsidRPr="00393990" w:rsidRDefault="0071052D" w:rsidP="00EA39C6">
            <w:pPr>
              <w:keepNext/>
              <w:ind w:left="306" w:hanging="306"/>
              <w:jc w:val="left"/>
              <w:rPr>
                <w:rFonts w:ascii="Calibri Light" w:hAnsi="Calibri Light" w:cs="Calibri Light"/>
              </w:rPr>
            </w:pPr>
            <w:r w:rsidRPr="00393990">
              <w:rPr>
                <w:rFonts w:ascii="Calibri Light" w:hAnsi="Calibri Light" w:cs="Calibri Light"/>
              </w:rPr>
              <w:t>vii</w:t>
            </w:r>
            <w:r w:rsidR="009E2006" w:rsidRPr="00393990">
              <w:rPr>
                <w:rFonts w:ascii="Calibri Light" w:hAnsi="Calibri Light" w:cs="Calibri Light"/>
              </w:rPr>
              <w:t>i</w:t>
            </w:r>
            <w:r w:rsidRPr="00393990">
              <w:rPr>
                <w:rFonts w:ascii="Calibri Light" w:hAnsi="Calibri Light" w:cs="Calibri Light"/>
              </w:rPr>
              <w:t xml:space="preserve">) Número de </w:t>
            </w:r>
            <w:r w:rsidRPr="00393990">
              <w:rPr>
                <w:rFonts w:ascii="Calibri Light" w:hAnsi="Calibri Light" w:cs="Calibri Light"/>
                <w:spacing w:val="-8"/>
              </w:rPr>
              <w:t>trabajadores</w:t>
            </w:r>
          </w:p>
        </w:tc>
        <w:tc>
          <w:tcPr>
            <w:tcW w:w="6520" w:type="dxa"/>
          </w:tcPr>
          <w:p w14:paraId="6A380ABA" w14:textId="77777777" w:rsidR="0071052D" w:rsidRPr="00393990" w:rsidRDefault="0071052D" w:rsidP="00EA39C6">
            <w:pPr>
              <w:keepNext/>
              <w:jc w:val="center"/>
              <w:rPr>
                <w:rFonts w:ascii="Calibri Light" w:hAnsi="Calibri Light" w:cs="Calibri Light"/>
              </w:rPr>
            </w:pPr>
            <w:r w:rsidRPr="00393990">
              <w:rPr>
                <w:rFonts w:ascii="Calibri Light" w:hAnsi="Calibri Light" w:cs="Calibri Light"/>
              </w:rPr>
              <w:t>Personal de Quimpac</w:t>
            </w:r>
          </w:p>
          <w:p w14:paraId="03007C4F" w14:textId="025A172A" w:rsidR="0071052D" w:rsidRPr="00393990" w:rsidRDefault="0071052D" w:rsidP="003B5266">
            <w:pPr>
              <w:keepNext/>
              <w:spacing w:after="120"/>
              <w:jc w:val="center"/>
              <w:rPr>
                <w:rFonts w:ascii="Calibri Light" w:hAnsi="Calibri Light" w:cs="Calibri Light"/>
              </w:rPr>
            </w:pPr>
            <w:r w:rsidRPr="00393990">
              <w:rPr>
                <w:rFonts w:ascii="Calibri Light" w:hAnsi="Calibri Light" w:cs="Calibri Light"/>
              </w:rPr>
              <w:t xml:space="preserve">Ejercicio </w:t>
            </w:r>
            <w:r w:rsidR="00094035" w:rsidRPr="00393990">
              <w:rPr>
                <w:rFonts w:ascii="Calibri Light" w:hAnsi="Calibri Light" w:cs="Calibri Light"/>
              </w:rPr>
              <w:t>202</w:t>
            </w:r>
            <w:r w:rsidR="008243D1">
              <w:rPr>
                <w:rFonts w:ascii="Calibri Light" w:hAnsi="Calibri Light" w:cs="Calibri Light"/>
              </w:rPr>
              <w:t>5</w:t>
            </w:r>
          </w:p>
          <w:tbl>
            <w:tblPr>
              <w:tblW w:w="0" w:type="auto"/>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565"/>
              <w:gridCol w:w="1476"/>
              <w:gridCol w:w="1384"/>
              <w:gridCol w:w="1414"/>
            </w:tblGrid>
            <w:tr w:rsidR="0071052D" w:rsidRPr="00393990" w14:paraId="6FC7F78E" w14:textId="77777777">
              <w:trPr>
                <w:trHeight w:val="340"/>
              </w:trPr>
              <w:tc>
                <w:tcPr>
                  <w:tcW w:w="1565" w:type="dxa"/>
                  <w:shd w:val="clear" w:color="auto" w:fill="E6E6E6"/>
                  <w:vAlign w:val="center"/>
                </w:tcPr>
                <w:p w14:paraId="4FAF6D51" w14:textId="77777777" w:rsidR="0071052D" w:rsidRPr="00393990" w:rsidRDefault="0071052D" w:rsidP="00EA39C6">
                  <w:pPr>
                    <w:keepNext/>
                    <w:spacing w:line="240" w:lineRule="atLeast"/>
                    <w:rPr>
                      <w:rFonts w:ascii="Calibri Light" w:hAnsi="Calibri Light" w:cs="Calibri Light"/>
                      <w:sz w:val="18"/>
                      <w:szCs w:val="18"/>
                    </w:rPr>
                  </w:pPr>
                  <w:r w:rsidRPr="00393990">
                    <w:rPr>
                      <w:rFonts w:ascii="Calibri Light" w:hAnsi="Calibri Light" w:cs="Calibri Light"/>
                      <w:sz w:val="18"/>
                      <w:szCs w:val="18"/>
                    </w:rPr>
                    <w:t>Tipo</w:t>
                  </w:r>
                </w:p>
              </w:tc>
              <w:tc>
                <w:tcPr>
                  <w:tcW w:w="1476" w:type="dxa"/>
                  <w:shd w:val="clear" w:color="auto" w:fill="E6E6E6"/>
                  <w:vAlign w:val="center"/>
                </w:tcPr>
                <w:p w14:paraId="1801ACAC"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Permanentes</w:t>
                  </w:r>
                </w:p>
              </w:tc>
              <w:tc>
                <w:tcPr>
                  <w:tcW w:w="1384" w:type="dxa"/>
                  <w:shd w:val="clear" w:color="auto" w:fill="E6E6E6"/>
                  <w:vAlign w:val="center"/>
                </w:tcPr>
                <w:p w14:paraId="1349F9B6"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Temporales</w:t>
                  </w:r>
                </w:p>
              </w:tc>
              <w:tc>
                <w:tcPr>
                  <w:tcW w:w="1414" w:type="dxa"/>
                  <w:shd w:val="clear" w:color="auto" w:fill="E6E6E6"/>
                  <w:vAlign w:val="center"/>
                </w:tcPr>
                <w:p w14:paraId="17FD6993"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Total</w:t>
                  </w:r>
                </w:p>
              </w:tc>
            </w:tr>
            <w:tr w:rsidR="0071052D" w:rsidRPr="00393990" w14:paraId="5290AB25" w14:textId="77777777">
              <w:trPr>
                <w:trHeight w:val="340"/>
              </w:trPr>
              <w:tc>
                <w:tcPr>
                  <w:tcW w:w="1565" w:type="dxa"/>
                  <w:vAlign w:val="center"/>
                </w:tcPr>
                <w:p w14:paraId="6570E38B" w14:textId="77777777" w:rsidR="0071052D" w:rsidRPr="00393990" w:rsidRDefault="0071052D" w:rsidP="00EA39C6">
                  <w:pPr>
                    <w:keepNext/>
                    <w:spacing w:line="240" w:lineRule="atLeast"/>
                    <w:rPr>
                      <w:rFonts w:ascii="Calibri Light" w:hAnsi="Calibri Light" w:cs="Calibri Light"/>
                      <w:sz w:val="18"/>
                      <w:szCs w:val="18"/>
                    </w:rPr>
                  </w:pPr>
                  <w:r w:rsidRPr="00393990">
                    <w:rPr>
                      <w:rFonts w:ascii="Calibri Light" w:hAnsi="Calibri Light" w:cs="Calibri Light"/>
                      <w:sz w:val="18"/>
                      <w:szCs w:val="18"/>
                    </w:rPr>
                    <w:t>Ejecutivos</w:t>
                  </w:r>
                </w:p>
              </w:tc>
              <w:tc>
                <w:tcPr>
                  <w:tcW w:w="1476" w:type="dxa"/>
                  <w:vAlign w:val="center"/>
                </w:tcPr>
                <w:p w14:paraId="36D62722" w14:textId="754CDC05" w:rsidR="0071052D" w:rsidRPr="00393990" w:rsidRDefault="00DF3D38" w:rsidP="00EA39C6">
                  <w:pPr>
                    <w:keepNext/>
                    <w:tabs>
                      <w:tab w:val="decimal" w:pos="788"/>
                    </w:tabs>
                    <w:spacing w:line="240" w:lineRule="atLeast"/>
                    <w:rPr>
                      <w:rFonts w:ascii="Calibri Light" w:hAnsi="Calibri Light" w:cs="Calibri Light"/>
                      <w:sz w:val="18"/>
                      <w:szCs w:val="18"/>
                      <w:highlight w:val="yellow"/>
                    </w:rPr>
                  </w:pPr>
                  <w:r w:rsidRPr="00393990">
                    <w:rPr>
                      <w:rFonts w:ascii="Calibri Light" w:hAnsi="Calibri Light" w:cs="Calibri Light"/>
                      <w:sz w:val="18"/>
                      <w:szCs w:val="18"/>
                    </w:rPr>
                    <w:t>2</w:t>
                  </w:r>
                  <w:r w:rsidR="006E3730">
                    <w:rPr>
                      <w:rFonts w:ascii="Calibri Light" w:hAnsi="Calibri Light" w:cs="Calibri Light"/>
                      <w:sz w:val="18"/>
                      <w:szCs w:val="18"/>
                    </w:rPr>
                    <w:t>0</w:t>
                  </w:r>
                </w:p>
              </w:tc>
              <w:tc>
                <w:tcPr>
                  <w:tcW w:w="1384" w:type="dxa"/>
                  <w:vAlign w:val="center"/>
                </w:tcPr>
                <w:p w14:paraId="50A822CF" w14:textId="77777777" w:rsidR="0071052D" w:rsidRPr="00393990" w:rsidRDefault="00FD003E"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5D4C48C6" w14:textId="03D4A998" w:rsidR="0071052D" w:rsidRPr="00393990" w:rsidRDefault="00A03D26"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2</w:t>
                  </w:r>
                  <w:r w:rsidR="00180AEE">
                    <w:rPr>
                      <w:rFonts w:ascii="Calibri Light" w:hAnsi="Calibri Light" w:cs="Calibri Light"/>
                      <w:sz w:val="18"/>
                      <w:szCs w:val="18"/>
                    </w:rPr>
                    <w:t>0</w:t>
                  </w:r>
                </w:p>
              </w:tc>
            </w:tr>
            <w:tr w:rsidR="0071052D" w:rsidRPr="00393990" w14:paraId="47D45AA8" w14:textId="77777777">
              <w:trPr>
                <w:trHeight w:val="340"/>
              </w:trPr>
              <w:tc>
                <w:tcPr>
                  <w:tcW w:w="1565" w:type="dxa"/>
                  <w:vAlign w:val="center"/>
                </w:tcPr>
                <w:p w14:paraId="130294C5" w14:textId="77777777" w:rsidR="0071052D" w:rsidRPr="00393990" w:rsidRDefault="0071052D" w:rsidP="00EA39C6">
                  <w:pPr>
                    <w:keepNext/>
                    <w:spacing w:line="240" w:lineRule="atLeast"/>
                    <w:rPr>
                      <w:rFonts w:ascii="Calibri Light" w:hAnsi="Calibri Light" w:cs="Calibri Light"/>
                      <w:sz w:val="18"/>
                      <w:szCs w:val="18"/>
                    </w:rPr>
                  </w:pPr>
                  <w:r w:rsidRPr="00393990">
                    <w:rPr>
                      <w:rFonts w:ascii="Calibri Light" w:hAnsi="Calibri Light" w:cs="Calibri Light"/>
                      <w:sz w:val="18"/>
                      <w:szCs w:val="18"/>
                    </w:rPr>
                    <w:t>Empleados</w:t>
                  </w:r>
                </w:p>
              </w:tc>
              <w:tc>
                <w:tcPr>
                  <w:tcW w:w="1476" w:type="dxa"/>
                  <w:vAlign w:val="center"/>
                </w:tcPr>
                <w:p w14:paraId="6511F360" w14:textId="3909B296" w:rsidR="0071052D" w:rsidRPr="00393990" w:rsidRDefault="00DF3D38"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6E3730">
                    <w:rPr>
                      <w:rFonts w:ascii="Calibri Light" w:hAnsi="Calibri Light" w:cs="Calibri Light"/>
                      <w:sz w:val="18"/>
                      <w:szCs w:val="18"/>
                    </w:rPr>
                    <w:t>28</w:t>
                  </w:r>
                </w:p>
              </w:tc>
              <w:tc>
                <w:tcPr>
                  <w:tcW w:w="1384" w:type="dxa"/>
                  <w:vAlign w:val="center"/>
                </w:tcPr>
                <w:p w14:paraId="7CB29159" w14:textId="77777777" w:rsidR="0071052D" w:rsidRPr="00393990" w:rsidRDefault="0071052D" w:rsidP="00EA39C6">
                  <w:pPr>
                    <w:keepNext/>
                    <w:tabs>
                      <w:tab w:val="decimal" w:pos="788"/>
                    </w:tabs>
                    <w:spacing w:line="240" w:lineRule="atLeast"/>
                    <w:rPr>
                      <w:rFonts w:ascii="Calibri Light" w:hAnsi="Calibri Light" w:cs="Calibri Light"/>
                      <w:sz w:val="18"/>
                      <w:szCs w:val="18"/>
                    </w:rPr>
                  </w:pPr>
                </w:p>
              </w:tc>
              <w:tc>
                <w:tcPr>
                  <w:tcW w:w="1414" w:type="dxa"/>
                  <w:vAlign w:val="center"/>
                </w:tcPr>
                <w:p w14:paraId="697EFD9D" w14:textId="3E3CC0B6" w:rsidR="0071052D" w:rsidRPr="00393990" w:rsidRDefault="008F1016"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180AEE">
                    <w:rPr>
                      <w:rFonts w:ascii="Calibri Light" w:hAnsi="Calibri Light" w:cs="Calibri Light"/>
                      <w:sz w:val="18"/>
                      <w:szCs w:val="18"/>
                    </w:rPr>
                    <w:t>28</w:t>
                  </w:r>
                </w:p>
              </w:tc>
            </w:tr>
            <w:tr w:rsidR="0071052D" w:rsidRPr="00393990" w14:paraId="32DF646C" w14:textId="77777777">
              <w:trPr>
                <w:trHeight w:val="340"/>
              </w:trPr>
              <w:tc>
                <w:tcPr>
                  <w:tcW w:w="1565" w:type="dxa"/>
                  <w:vAlign w:val="center"/>
                </w:tcPr>
                <w:p w14:paraId="38A6CB14" w14:textId="77777777" w:rsidR="0071052D" w:rsidRPr="00393990" w:rsidRDefault="0071052D" w:rsidP="00EA39C6">
                  <w:pPr>
                    <w:keepNext/>
                    <w:spacing w:line="240" w:lineRule="atLeast"/>
                    <w:rPr>
                      <w:rFonts w:ascii="Calibri Light" w:hAnsi="Calibri Light" w:cs="Calibri Light"/>
                      <w:sz w:val="18"/>
                      <w:szCs w:val="18"/>
                    </w:rPr>
                  </w:pPr>
                  <w:r w:rsidRPr="00393990">
                    <w:rPr>
                      <w:rFonts w:ascii="Calibri Light" w:hAnsi="Calibri Light" w:cs="Calibri Light"/>
                      <w:sz w:val="18"/>
                      <w:szCs w:val="18"/>
                    </w:rPr>
                    <w:t>Obreros</w:t>
                  </w:r>
                </w:p>
              </w:tc>
              <w:tc>
                <w:tcPr>
                  <w:tcW w:w="1476" w:type="dxa"/>
                  <w:vAlign w:val="center"/>
                </w:tcPr>
                <w:p w14:paraId="71C99541" w14:textId="7448763B" w:rsidR="0071052D" w:rsidRPr="00393990" w:rsidRDefault="00DF3D38"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B95D3C">
                    <w:rPr>
                      <w:rFonts w:ascii="Calibri Light" w:hAnsi="Calibri Light" w:cs="Calibri Light"/>
                      <w:sz w:val="18"/>
                      <w:szCs w:val="18"/>
                    </w:rPr>
                    <w:t>9</w:t>
                  </w:r>
                  <w:r w:rsidR="006E3730">
                    <w:rPr>
                      <w:rFonts w:ascii="Calibri Light" w:hAnsi="Calibri Light" w:cs="Calibri Light"/>
                      <w:sz w:val="18"/>
                      <w:szCs w:val="18"/>
                    </w:rPr>
                    <w:t>2</w:t>
                  </w:r>
                </w:p>
              </w:tc>
              <w:tc>
                <w:tcPr>
                  <w:tcW w:w="1384" w:type="dxa"/>
                  <w:vAlign w:val="center"/>
                </w:tcPr>
                <w:p w14:paraId="5D6FDA65" w14:textId="77777777" w:rsidR="0071052D" w:rsidRPr="00393990" w:rsidRDefault="00FD003E"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271A313B" w14:textId="66E273E1" w:rsidR="0071052D" w:rsidRPr="00393990" w:rsidRDefault="008F1016"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B95D3C">
                    <w:rPr>
                      <w:rFonts w:ascii="Calibri Light" w:hAnsi="Calibri Light" w:cs="Calibri Light"/>
                      <w:sz w:val="18"/>
                      <w:szCs w:val="18"/>
                    </w:rPr>
                    <w:t>9</w:t>
                  </w:r>
                  <w:r w:rsidR="00180AEE">
                    <w:rPr>
                      <w:rFonts w:ascii="Calibri Light" w:hAnsi="Calibri Light" w:cs="Calibri Light"/>
                      <w:sz w:val="18"/>
                      <w:szCs w:val="18"/>
                    </w:rPr>
                    <w:t>2</w:t>
                  </w:r>
                </w:p>
              </w:tc>
            </w:tr>
            <w:tr w:rsidR="0071052D" w:rsidRPr="00393990" w14:paraId="1EC31917" w14:textId="77777777">
              <w:trPr>
                <w:trHeight w:val="340"/>
              </w:trPr>
              <w:tc>
                <w:tcPr>
                  <w:tcW w:w="1565" w:type="dxa"/>
                  <w:vAlign w:val="center"/>
                </w:tcPr>
                <w:p w14:paraId="3F1C61B8" w14:textId="77777777" w:rsidR="0071052D" w:rsidRPr="00393990" w:rsidRDefault="0071052D" w:rsidP="00EA39C6">
                  <w:pPr>
                    <w:keepNext/>
                    <w:spacing w:line="240" w:lineRule="atLeast"/>
                    <w:rPr>
                      <w:rFonts w:ascii="Calibri Light" w:hAnsi="Calibri Light" w:cs="Calibri Light"/>
                      <w:sz w:val="18"/>
                      <w:szCs w:val="18"/>
                    </w:rPr>
                  </w:pPr>
                  <w:r w:rsidRPr="00393990">
                    <w:rPr>
                      <w:rFonts w:ascii="Calibri Light" w:hAnsi="Calibri Light" w:cs="Calibri Light"/>
                      <w:sz w:val="18"/>
                      <w:szCs w:val="18"/>
                    </w:rPr>
                    <w:t>Total</w:t>
                  </w:r>
                </w:p>
              </w:tc>
              <w:tc>
                <w:tcPr>
                  <w:tcW w:w="1476" w:type="dxa"/>
                  <w:vAlign w:val="center"/>
                </w:tcPr>
                <w:p w14:paraId="3EDDAB8E" w14:textId="7A56C388" w:rsidR="0071052D" w:rsidRPr="00393990" w:rsidRDefault="00DF3D38" w:rsidP="00EA39C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9</w:t>
                  </w:r>
                  <w:r w:rsidR="00B95D3C">
                    <w:rPr>
                      <w:rFonts w:ascii="Calibri Light" w:hAnsi="Calibri Light" w:cs="Calibri Light"/>
                      <w:sz w:val="18"/>
                      <w:szCs w:val="18"/>
                    </w:rPr>
                    <w:t>4</w:t>
                  </w:r>
                  <w:r w:rsidR="00180AEE">
                    <w:rPr>
                      <w:rFonts w:ascii="Calibri Light" w:hAnsi="Calibri Light" w:cs="Calibri Light"/>
                      <w:sz w:val="18"/>
                      <w:szCs w:val="18"/>
                    </w:rPr>
                    <w:t>0</w:t>
                  </w:r>
                </w:p>
              </w:tc>
              <w:tc>
                <w:tcPr>
                  <w:tcW w:w="1384" w:type="dxa"/>
                  <w:vAlign w:val="center"/>
                </w:tcPr>
                <w:p w14:paraId="590B4D03" w14:textId="77777777" w:rsidR="0071052D" w:rsidRPr="00393990" w:rsidRDefault="0071052D" w:rsidP="00EA39C6">
                  <w:pPr>
                    <w:keepNext/>
                    <w:tabs>
                      <w:tab w:val="decimal" w:pos="788"/>
                    </w:tabs>
                    <w:spacing w:line="240" w:lineRule="atLeast"/>
                    <w:rPr>
                      <w:rFonts w:ascii="Calibri Light" w:hAnsi="Calibri Light" w:cs="Calibri Light"/>
                      <w:sz w:val="18"/>
                      <w:szCs w:val="18"/>
                    </w:rPr>
                  </w:pPr>
                </w:p>
              </w:tc>
              <w:tc>
                <w:tcPr>
                  <w:tcW w:w="1414" w:type="dxa"/>
                  <w:vAlign w:val="center"/>
                </w:tcPr>
                <w:p w14:paraId="2196518C" w14:textId="298EA8B2" w:rsidR="0071052D" w:rsidRPr="00393990" w:rsidRDefault="00DF3D38" w:rsidP="00A03D26">
                  <w:pPr>
                    <w:keepNext/>
                    <w:tabs>
                      <w:tab w:val="decimal" w:pos="788"/>
                    </w:tabs>
                    <w:spacing w:line="240" w:lineRule="atLeast"/>
                    <w:rPr>
                      <w:rFonts w:ascii="Calibri Light" w:hAnsi="Calibri Light" w:cs="Calibri Light"/>
                      <w:sz w:val="18"/>
                      <w:szCs w:val="18"/>
                    </w:rPr>
                  </w:pPr>
                  <w:r w:rsidRPr="00393990">
                    <w:rPr>
                      <w:rFonts w:ascii="Calibri Light" w:hAnsi="Calibri Light" w:cs="Calibri Light"/>
                      <w:sz w:val="18"/>
                      <w:szCs w:val="18"/>
                    </w:rPr>
                    <w:t>9</w:t>
                  </w:r>
                  <w:r w:rsidR="00B95D3C">
                    <w:rPr>
                      <w:rFonts w:ascii="Calibri Light" w:hAnsi="Calibri Light" w:cs="Calibri Light"/>
                      <w:sz w:val="18"/>
                      <w:szCs w:val="18"/>
                    </w:rPr>
                    <w:t>4</w:t>
                  </w:r>
                  <w:r w:rsidR="00180AEE">
                    <w:rPr>
                      <w:rFonts w:ascii="Calibri Light" w:hAnsi="Calibri Light" w:cs="Calibri Light"/>
                      <w:sz w:val="18"/>
                      <w:szCs w:val="18"/>
                    </w:rPr>
                    <w:t>0</w:t>
                  </w:r>
                </w:p>
              </w:tc>
            </w:tr>
          </w:tbl>
          <w:p w14:paraId="3DA647CB" w14:textId="77777777" w:rsidR="008E1AE1" w:rsidRPr="00393990" w:rsidRDefault="008E1AE1" w:rsidP="00EA39C6">
            <w:pPr>
              <w:keepNext/>
              <w:jc w:val="center"/>
              <w:rPr>
                <w:rFonts w:ascii="Calibri Light" w:hAnsi="Calibri Light" w:cs="Calibri Light"/>
              </w:rPr>
            </w:pPr>
          </w:p>
          <w:p w14:paraId="2F1D18AE" w14:textId="5F6AC779" w:rsidR="0071052D" w:rsidRPr="00393990" w:rsidRDefault="00A03D26" w:rsidP="003B5266">
            <w:pPr>
              <w:keepNext/>
              <w:spacing w:after="120"/>
              <w:jc w:val="center"/>
              <w:rPr>
                <w:rFonts w:ascii="Calibri Light" w:hAnsi="Calibri Light" w:cs="Calibri Light"/>
              </w:rPr>
            </w:pPr>
            <w:r w:rsidRPr="00393990">
              <w:rPr>
                <w:rFonts w:ascii="Calibri Light" w:hAnsi="Calibri Light" w:cs="Calibri Light"/>
              </w:rPr>
              <w:t>Ejercicio 20</w:t>
            </w:r>
            <w:r w:rsidR="00C330BD" w:rsidRPr="00393990">
              <w:rPr>
                <w:rFonts w:ascii="Calibri Light" w:hAnsi="Calibri Light" w:cs="Calibri Light"/>
              </w:rPr>
              <w:t>2</w:t>
            </w:r>
            <w:r w:rsidR="00BA5886">
              <w:rPr>
                <w:rFonts w:ascii="Calibri Light" w:hAnsi="Calibri Light" w:cs="Calibri Light"/>
              </w:rPr>
              <w:t>4</w:t>
            </w:r>
          </w:p>
          <w:tbl>
            <w:tblPr>
              <w:tblW w:w="0" w:type="auto"/>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569"/>
              <w:gridCol w:w="1476"/>
              <w:gridCol w:w="1380"/>
              <w:gridCol w:w="1414"/>
            </w:tblGrid>
            <w:tr w:rsidR="0071052D" w:rsidRPr="00393990" w14:paraId="75D29793" w14:textId="77777777">
              <w:trPr>
                <w:trHeight w:val="340"/>
              </w:trPr>
              <w:tc>
                <w:tcPr>
                  <w:tcW w:w="1569" w:type="dxa"/>
                  <w:shd w:val="clear" w:color="auto" w:fill="E6E6E6"/>
                  <w:vAlign w:val="center"/>
                </w:tcPr>
                <w:p w14:paraId="1C83FCD7"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Tipo</w:t>
                  </w:r>
                </w:p>
              </w:tc>
              <w:tc>
                <w:tcPr>
                  <w:tcW w:w="1476" w:type="dxa"/>
                  <w:shd w:val="clear" w:color="auto" w:fill="E6E6E6"/>
                  <w:vAlign w:val="center"/>
                </w:tcPr>
                <w:p w14:paraId="0E87946F"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Permanentes</w:t>
                  </w:r>
                </w:p>
              </w:tc>
              <w:tc>
                <w:tcPr>
                  <w:tcW w:w="1380" w:type="dxa"/>
                  <w:shd w:val="clear" w:color="auto" w:fill="E6E6E6"/>
                  <w:vAlign w:val="center"/>
                </w:tcPr>
                <w:p w14:paraId="02560F04"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Temporales</w:t>
                  </w:r>
                </w:p>
              </w:tc>
              <w:tc>
                <w:tcPr>
                  <w:tcW w:w="1414" w:type="dxa"/>
                  <w:shd w:val="clear" w:color="auto" w:fill="E6E6E6"/>
                  <w:vAlign w:val="center"/>
                </w:tcPr>
                <w:p w14:paraId="3A8AB1C5" w14:textId="77777777" w:rsidR="0071052D" w:rsidRPr="00393990" w:rsidRDefault="0071052D" w:rsidP="00EA39C6">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Total</w:t>
                  </w:r>
                </w:p>
              </w:tc>
            </w:tr>
            <w:tr w:rsidR="0071052D" w:rsidRPr="00393990" w14:paraId="15D3DFC8" w14:textId="77777777">
              <w:trPr>
                <w:trHeight w:val="340"/>
              </w:trPr>
              <w:tc>
                <w:tcPr>
                  <w:tcW w:w="1569" w:type="dxa"/>
                  <w:vAlign w:val="center"/>
                </w:tcPr>
                <w:p w14:paraId="2B0DDE69" w14:textId="77777777" w:rsidR="0071052D" w:rsidRPr="00393990" w:rsidRDefault="0071052D" w:rsidP="00EA39C6">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Ejecutivos</w:t>
                  </w:r>
                </w:p>
              </w:tc>
              <w:tc>
                <w:tcPr>
                  <w:tcW w:w="1476" w:type="dxa"/>
                  <w:vAlign w:val="center"/>
                </w:tcPr>
                <w:p w14:paraId="4E1A2D4C" w14:textId="21AED3AB" w:rsidR="0071052D" w:rsidRPr="00393990" w:rsidRDefault="00FD0593"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2</w:t>
                  </w:r>
                  <w:r w:rsidR="00B95D3C">
                    <w:rPr>
                      <w:rFonts w:ascii="Calibri Light" w:hAnsi="Calibri Light" w:cs="Calibri Light"/>
                      <w:sz w:val="18"/>
                      <w:szCs w:val="18"/>
                    </w:rPr>
                    <w:t>2</w:t>
                  </w:r>
                </w:p>
              </w:tc>
              <w:tc>
                <w:tcPr>
                  <w:tcW w:w="1380" w:type="dxa"/>
                  <w:vAlign w:val="center"/>
                </w:tcPr>
                <w:p w14:paraId="5D489D91" w14:textId="77777777" w:rsidR="0071052D" w:rsidRPr="00393990" w:rsidRDefault="0071052D"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45D19F2A" w14:textId="6D5D79D4" w:rsidR="0071052D" w:rsidRPr="00393990" w:rsidRDefault="00FD0593"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2</w:t>
                  </w:r>
                  <w:r w:rsidR="00B95D3C">
                    <w:rPr>
                      <w:rFonts w:ascii="Calibri Light" w:hAnsi="Calibri Light" w:cs="Calibri Light"/>
                      <w:sz w:val="18"/>
                      <w:szCs w:val="18"/>
                    </w:rPr>
                    <w:t>2</w:t>
                  </w:r>
                </w:p>
              </w:tc>
            </w:tr>
            <w:tr w:rsidR="0071052D" w:rsidRPr="00393990" w14:paraId="43300151" w14:textId="77777777">
              <w:trPr>
                <w:trHeight w:val="340"/>
              </w:trPr>
              <w:tc>
                <w:tcPr>
                  <w:tcW w:w="1569" w:type="dxa"/>
                  <w:vAlign w:val="center"/>
                </w:tcPr>
                <w:p w14:paraId="7C3CC71B" w14:textId="77777777" w:rsidR="0071052D" w:rsidRPr="00393990" w:rsidRDefault="0071052D" w:rsidP="00EA39C6">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Empleados</w:t>
                  </w:r>
                </w:p>
              </w:tc>
              <w:tc>
                <w:tcPr>
                  <w:tcW w:w="1476" w:type="dxa"/>
                  <w:vAlign w:val="center"/>
                </w:tcPr>
                <w:p w14:paraId="42AF53A4" w14:textId="52AF6CCB" w:rsidR="0071052D" w:rsidRPr="00393990" w:rsidRDefault="00BE0FCD" w:rsidP="00EA39C6">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4</w:t>
                  </w:r>
                  <w:r w:rsidR="008243D1">
                    <w:rPr>
                      <w:rFonts w:ascii="Calibri Light" w:hAnsi="Calibri Light" w:cs="Calibri Light"/>
                      <w:sz w:val="18"/>
                      <w:szCs w:val="18"/>
                    </w:rPr>
                    <w:t>32</w:t>
                  </w:r>
                </w:p>
              </w:tc>
              <w:tc>
                <w:tcPr>
                  <w:tcW w:w="1380" w:type="dxa"/>
                  <w:vAlign w:val="center"/>
                </w:tcPr>
                <w:p w14:paraId="5B2885BB" w14:textId="77777777" w:rsidR="0071052D" w:rsidRPr="00393990" w:rsidRDefault="00BD65EC"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3C9F37E4" w14:textId="6AFF3CC2" w:rsidR="0071052D" w:rsidRPr="00393990" w:rsidRDefault="001C5C38"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8243D1">
                    <w:rPr>
                      <w:rFonts w:ascii="Calibri Light" w:hAnsi="Calibri Light" w:cs="Calibri Light"/>
                      <w:sz w:val="18"/>
                      <w:szCs w:val="18"/>
                    </w:rPr>
                    <w:t>32</w:t>
                  </w:r>
                </w:p>
              </w:tc>
            </w:tr>
            <w:tr w:rsidR="0071052D" w:rsidRPr="00393990" w14:paraId="3A90FA41" w14:textId="77777777">
              <w:trPr>
                <w:trHeight w:val="340"/>
              </w:trPr>
              <w:tc>
                <w:tcPr>
                  <w:tcW w:w="1569" w:type="dxa"/>
                  <w:vAlign w:val="center"/>
                </w:tcPr>
                <w:p w14:paraId="23AF51F3" w14:textId="77777777" w:rsidR="0071052D" w:rsidRPr="00393990" w:rsidRDefault="0071052D" w:rsidP="00EA39C6">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Obreros</w:t>
                  </w:r>
                </w:p>
              </w:tc>
              <w:tc>
                <w:tcPr>
                  <w:tcW w:w="1476" w:type="dxa"/>
                  <w:vAlign w:val="center"/>
                </w:tcPr>
                <w:p w14:paraId="17E7A2BC" w14:textId="1D771B38" w:rsidR="0071052D" w:rsidRPr="00393990" w:rsidRDefault="00BE0FCD" w:rsidP="00997FAB">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4</w:t>
                  </w:r>
                  <w:r w:rsidR="008243D1">
                    <w:rPr>
                      <w:rFonts w:ascii="Calibri Light" w:hAnsi="Calibri Light" w:cs="Calibri Light"/>
                      <w:sz w:val="18"/>
                      <w:szCs w:val="18"/>
                    </w:rPr>
                    <w:t>90</w:t>
                  </w:r>
                </w:p>
              </w:tc>
              <w:tc>
                <w:tcPr>
                  <w:tcW w:w="1380" w:type="dxa"/>
                  <w:vAlign w:val="center"/>
                </w:tcPr>
                <w:p w14:paraId="2C5AB667" w14:textId="77777777" w:rsidR="0071052D" w:rsidRPr="00393990" w:rsidRDefault="007C2F49"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3E194BF8" w14:textId="18A215AD" w:rsidR="0071052D" w:rsidRDefault="001C5C38"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4</w:t>
                  </w:r>
                  <w:r w:rsidR="008243D1">
                    <w:rPr>
                      <w:rFonts w:ascii="Calibri Light" w:hAnsi="Calibri Light" w:cs="Calibri Light"/>
                      <w:sz w:val="18"/>
                      <w:szCs w:val="18"/>
                    </w:rPr>
                    <w:t>90</w:t>
                  </w:r>
                </w:p>
                <w:p w14:paraId="2F14586C" w14:textId="11BAFD39" w:rsidR="00E30FB4" w:rsidRPr="00393990" w:rsidRDefault="00E30FB4" w:rsidP="00EA39C6">
                  <w:pPr>
                    <w:keepNext/>
                    <w:tabs>
                      <w:tab w:val="decimal" w:pos="784"/>
                    </w:tabs>
                    <w:spacing w:line="240" w:lineRule="atLeast"/>
                    <w:rPr>
                      <w:rFonts w:ascii="Calibri Light" w:hAnsi="Calibri Light" w:cs="Calibri Light"/>
                      <w:sz w:val="18"/>
                      <w:szCs w:val="18"/>
                    </w:rPr>
                  </w:pPr>
                </w:p>
              </w:tc>
            </w:tr>
            <w:tr w:rsidR="0071052D" w:rsidRPr="00393990" w14:paraId="63F41F1B" w14:textId="77777777">
              <w:trPr>
                <w:trHeight w:val="340"/>
              </w:trPr>
              <w:tc>
                <w:tcPr>
                  <w:tcW w:w="1569" w:type="dxa"/>
                  <w:vAlign w:val="center"/>
                </w:tcPr>
                <w:p w14:paraId="66DD7357" w14:textId="77777777" w:rsidR="0071052D" w:rsidRPr="00393990" w:rsidRDefault="0071052D" w:rsidP="00EA39C6">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Total</w:t>
                  </w:r>
                </w:p>
              </w:tc>
              <w:tc>
                <w:tcPr>
                  <w:tcW w:w="1476" w:type="dxa"/>
                  <w:vAlign w:val="center"/>
                </w:tcPr>
                <w:p w14:paraId="589EC7BE" w14:textId="4D3876CF" w:rsidR="0071052D" w:rsidRPr="00393990" w:rsidRDefault="001C5C38"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9</w:t>
                  </w:r>
                  <w:r w:rsidR="008243D1">
                    <w:rPr>
                      <w:rFonts w:ascii="Calibri Light" w:hAnsi="Calibri Light" w:cs="Calibri Light"/>
                      <w:sz w:val="18"/>
                      <w:szCs w:val="18"/>
                    </w:rPr>
                    <w:t>44</w:t>
                  </w:r>
                </w:p>
              </w:tc>
              <w:tc>
                <w:tcPr>
                  <w:tcW w:w="1380" w:type="dxa"/>
                  <w:vAlign w:val="center"/>
                </w:tcPr>
                <w:p w14:paraId="5E619685" w14:textId="77777777" w:rsidR="0071052D" w:rsidRPr="00393990" w:rsidRDefault="00BD65EC"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c>
                <w:tcPr>
                  <w:tcW w:w="1414" w:type="dxa"/>
                  <w:vAlign w:val="center"/>
                </w:tcPr>
                <w:p w14:paraId="60D845A1" w14:textId="41BBFDDF" w:rsidR="0071052D" w:rsidRPr="00393990" w:rsidRDefault="001C5C38" w:rsidP="00EA39C6">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9</w:t>
                  </w:r>
                  <w:r w:rsidR="008243D1">
                    <w:rPr>
                      <w:rFonts w:ascii="Calibri Light" w:hAnsi="Calibri Light" w:cs="Calibri Light"/>
                      <w:sz w:val="18"/>
                      <w:szCs w:val="18"/>
                    </w:rPr>
                    <w:t>44</w:t>
                  </w:r>
                </w:p>
              </w:tc>
            </w:tr>
          </w:tbl>
          <w:p w14:paraId="275A450C" w14:textId="77777777" w:rsidR="0071052D" w:rsidRPr="00393990" w:rsidRDefault="0071052D" w:rsidP="00EA39C6">
            <w:pPr>
              <w:keepNext/>
              <w:rPr>
                <w:rFonts w:ascii="Calibri Light" w:hAnsi="Calibri Light" w:cs="Calibri Light"/>
              </w:rPr>
            </w:pPr>
          </w:p>
          <w:p w14:paraId="4D17A8F6" w14:textId="65F23FE9" w:rsidR="00B14570" w:rsidRPr="00393990" w:rsidRDefault="0071052D" w:rsidP="003B5266">
            <w:pPr>
              <w:keepNext/>
              <w:spacing w:after="120"/>
              <w:rPr>
                <w:rFonts w:ascii="Calibri Light" w:hAnsi="Calibri Light" w:cs="Calibri Light"/>
              </w:rPr>
            </w:pPr>
            <w:r w:rsidRPr="00393990">
              <w:rPr>
                <w:rFonts w:ascii="Calibri Light" w:hAnsi="Calibri Light" w:cs="Calibri Light"/>
              </w:rPr>
              <w:t xml:space="preserve">El número promedio de ejecutivos, empleados y obreros de Quimpac </w:t>
            </w:r>
            <w:r w:rsidR="006B06A3" w:rsidRPr="00393990">
              <w:rPr>
                <w:rFonts w:ascii="Calibri Light" w:hAnsi="Calibri Light" w:cs="Calibri Light"/>
              </w:rPr>
              <w:t>es</w:t>
            </w:r>
            <w:r w:rsidR="000A13E9" w:rsidRPr="00393990">
              <w:rPr>
                <w:rFonts w:ascii="Calibri Light" w:hAnsi="Calibri Light" w:cs="Calibri Light"/>
              </w:rPr>
              <w:t xml:space="preserve"> </w:t>
            </w:r>
            <w:r w:rsidR="00A31542" w:rsidRPr="00393990">
              <w:rPr>
                <w:rFonts w:ascii="Calibri Light" w:hAnsi="Calibri Light" w:cs="Calibri Light"/>
              </w:rPr>
              <w:t>de 9</w:t>
            </w:r>
            <w:r w:rsidR="00B95D3C">
              <w:rPr>
                <w:rFonts w:ascii="Calibri Light" w:hAnsi="Calibri Light" w:cs="Calibri Light"/>
              </w:rPr>
              <w:t>4</w:t>
            </w:r>
            <w:r w:rsidR="00110DCB">
              <w:rPr>
                <w:rFonts w:ascii="Calibri Light" w:hAnsi="Calibri Light" w:cs="Calibri Light"/>
              </w:rPr>
              <w:t>0</w:t>
            </w:r>
            <w:r w:rsidR="009942EB" w:rsidRPr="00393990">
              <w:rPr>
                <w:rFonts w:ascii="Calibri Light" w:hAnsi="Calibri Light" w:cs="Calibri Light"/>
              </w:rPr>
              <w:t xml:space="preserve"> </w:t>
            </w:r>
            <w:r w:rsidRPr="00393990">
              <w:rPr>
                <w:rFonts w:ascii="Calibri Light" w:hAnsi="Calibri Light" w:cs="Calibri Light"/>
              </w:rPr>
              <w:t>en el</w:t>
            </w:r>
            <w:r w:rsidR="00197CCA" w:rsidRPr="00393990">
              <w:rPr>
                <w:rFonts w:ascii="Calibri Light" w:hAnsi="Calibri Light" w:cs="Calibri Light"/>
              </w:rPr>
              <w:t xml:space="preserve"> ejercicio</w:t>
            </w:r>
            <w:r w:rsidRPr="00393990">
              <w:rPr>
                <w:rFonts w:ascii="Calibri Light" w:hAnsi="Calibri Light" w:cs="Calibri Light"/>
              </w:rPr>
              <w:t xml:space="preserve"> 20</w:t>
            </w:r>
            <w:r w:rsidR="00A31542" w:rsidRPr="00393990">
              <w:rPr>
                <w:rFonts w:ascii="Calibri Light" w:hAnsi="Calibri Light" w:cs="Calibri Light"/>
              </w:rPr>
              <w:t>2</w:t>
            </w:r>
            <w:r w:rsidR="00110DCB">
              <w:rPr>
                <w:rFonts w:ascii="Calibri Light" w:hAnsi="Calibri Light" w:cs="Calibri Light"/>
              </w:rPr>
              <w:t>5</w:t>
            </w:r>
            <w:r w:rsidR="00A03D26" w:rsidRPr="00393990">
              <w:rPr>
                <w:rFonts w:ascii="Calibri Light" w:hAnsi="Calibri Light" w:cs="Calibri Light"/>
              </w:rPr>
              <w:t xml:space="preserve"> </w:t>
            </w:r>
            <w:r w:rsidR="00A60538" w:rsidRPr="00393990">
              <w:rPr>
                <w:rFonts w:ascii="Calibri Light" w:hAnsi="Calibri Light" w:cs="Calibri Light"/>
              </w:rPr>
              <w:t>y</w:t>
            </w:r>
            <w:r w:rsidR="00A03D26" w:rsidRPr="00393990">
              <w:rPr>
                <w:rFonts w:ascii="Calibri Light" w:hAnsi="Calibri Light" w:cs="Calibri Light"/>
              </w:rPr>
              <w:t xml:space="preserve"> fue de </w:t>
            </w:r>
            <w:r w:rsidR="00A31542" w:rsidRPr="00393990">
              <w:rPr>
                <w:rFonts w:ascii="Calibri Light" w:hAnsi="Calibri Light" w:cs="Calibri Light"/>
              </w:rPr>
              <w:t>9</w:t>
            </w:r>
            <w:r w:rsidR="00110DCB">
              <w:rPr>
                <w:rFonts w:ascii="Calibri Light" w:hAnsi="Calibri Light" w:cs="Calibri Light"/>
              </w:rPr>
              <w:t>44</w:t>
            </w:r>
            <w:r w:rsidR="00705AB3" w:rsidRPr="00393990">
              <w:rPr>
                <w:rFonts w:ascii="Calibri Light" w:hAnsi="Calibri Light" w:cs="Calibri Light"/>
              </w:rPr>
              <w:t xml:space="preserve"> </w:t>
            </w:r>
            <w:r w:rsidR="00A03D26" w:rsidRPr="00393990">
              <w:rPr>
                <w:rFonts w:ascii="Calibri Light" w:hAnsi="Calibri Light" w:cs="Calibri Light"/>
              </w:rPr>
              <w:t>en el 20</w:t>
            </w:r>
            <w:r w:rsidR="00346D6B" w:rsidRPr="00393990">
              <w:rPr>
                <w:rFonts w:ascii="Calibri Light" w:hAnsi="Calibri Light" w:cs="Calibri Light"/>
              </w:rPr>
              <w:t>2</w:t>
            </w:r>
            <w:r w:rsidR="00110DCB">
              <w:rPr>
                <w:rFonts w:ascii="Calibri Light" w:hAnsi="Calibri Light" w:cs="Calibri Light"/>
              </w:rPr>
              <w:t>4</w:t>
            </w:r>
            <w:r w:rsidR="00705AB3" w:rsidRPr="00393990">
              <w:rPr>
                <w:rFonts w:ascii="Calibri Light" w:hAnsi="Calibri Light" w:cs="Calibri Light"/>
              </w:rPr>
              <w:t>.</w:t>
            </w:r>
            <w:r w:rsidR="00B00741" w:rsidRPr="00393990">
              <w:rPr>
                <w:rFonts w:ascii="Calibri Light" w:hAnsi="Calibri Light" w:cs="Calibri Light"/>
              </w:rPr>
              <w:t xml:space="preserve"> </w:t>
            </w:r>
            <w:r w:rsidR="00705AB3" w:rsidRPr="00393990">
              <w:rPr>
                <w:rFonts w:ascii="Calibri Light" w:hAnsi="Calibri Light" w:cs="Calibri Light"/>
              </w:rPr>
              <w:t>Adicionalmente y conforme a lo indicado, las variaciones ocurridas en el número de persona</w:t>
            </w:r>
            <w:r w:rsidR="00A31542" w:rsidRPr="00393990">
              <w:rPr>
                <w:rFonts w:ascii="Calibri Light" w:hAnsi="Calibri Light" w:cs="Calibri Light"/>
              </w:rPr>
              <w:t>l entre el ejercicio 202</w:t>
            </w:r>
            <w:r w:rsidR="00C25CF4">
              <w:rPr>
                <w:rFonts w:ascii="Calibri Light" w:hAnsi="Calibri Light" w:cs="Calibri Light"/>
              </w:rPr>
              <w:t>5</w:t>
            </w:r>
            <w:r w:rsidR="00AC0EE7" w:rsidRPr="00393990">
              <w:rPr>
                <w:rFonts w:ascii="Calibri Light" w:hAnsi="Calibri Light" w:cs="Calibri Light"/>
              </w:rPr>
              <w:t xml:space="preserve"> </w:t>
            </w:r>
            <w:r w:rsidR="00BD65EC" w:rsidRPr="00393990">
              <w:rPr>
                <w:rFonts w:ascii="Calibri Light" w:hAnsi="Calibri Light" w:cs="Calibri Light"/>
              </w:rPr>
              <w:t>y 20</w:t>
            </w:r>
            <w:r w:rsidR="00346D6B" w:rsidRPr="00393990">
              <w:rPr>
                <w:rFonts w:ascii="Calibri Light" w:hAnsi="Calibri Light" w:cs="Calibri Light"/>
              </w:rPr>
              <w:t>2</w:t>
            </w:r>
            <w:r w:rsidR="00C25CF4">
              <w:rPr>
                <w:rFonts w:ascii="Calibri Light" w:hAnsi="Calibri Light" w:cs="Calibri Light"/>
              </w:rPr>
              <w:t>4</w:t>
            </w:r>
            <w:r w:rsidR="00705AB3" w:rsidRPr="00393990">
              <w:rPr>
                <w:rFonts w:ascii="Calibri Light" w:hAnsi="Calibri Light" w:cs="Calibri Light"/>
              </w:rPr>
              <w:t xml:space="preserve"> es la siguiente:</w:t>
            </w:r>
            <w:r w:rsidR="00E642F2" w:rsidRPr="00393990">
              <w:rPr>
                <w:rFonts w:ascii="Calibri Light" w:hAnsi="Calibri Light" w:cs="Calibri Light"/>
              </w:rPr>
              <w:t xml:space="preserve"> </w:t>
            </w:r>
          </w:p>
          <w:tbl>
            <w:tblPr>
              <w:tblW w:w="0" w:type="auto"/>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569"/>
              <w:gridCol w:w="1476"/>
              <w:gridCol w:w="1380"/>
            </w:tblGrid>
            <w:tr w:rsidR="00E642F2" w:rsidRPr="00393990" w14:paraId="629E5AFE" w14:textId="77777777" w:rsidTr="007F0ADE">
              <w:trPr>
                <w:trHeight w:val="340"/>
              </w:trPr>
              <w:tc>
                <w:tcPr>
                  <w:tcW w:w="1569" w:type="dxa"/>
                  <w:shd w:val="clear" w:color="auto" w:fill="E6E6E6"/>
                  <w:vAlign w:val="center"/>
                </w:tcPr>
                <w:p w14:paraId="357E73B1" w14:textId="77777777" w:rsidR="00E642F2" w:rsidRPr="00393990" w:rsidRDefault="00E642F2" w:rsidP="00E642F2">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Tipo</w:t>
                  </w:r>
                </w:p>
              </w:tc>
              <w:tc>
                <w:tcPr>
                  <w:tcW w:w="1476" w:type="dxa"/>
                  <w:shd w:val="clear" w:color="auto" w:fill="E6E6E6"/>
                  <w:vAlign w:val="center"/>
                </w:tcPr>
                <w:p w14:paraId="4F292112" w14:textId="77777777" w:rsidR="00E642F2" w:rsidRPr="00393990" w:rsidRDefault="00E642F2" w:rsidP="00E642F2">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Permanentes</w:t>
                  </w:r>
                </w:p>
              </w:tc>
              <w:tc>
                <w:tcPr>
                  <w:tcW w:w="1380" w:type="dxa"/>
                  <w:shd w:val="clear" w:color="auto" w:fill="E6E6E6"/>
                  <w:vAlign w:val="center"/>
                </w:tcPr>
                <w:p w14:paraId="77E68C39" w14:textId="77777777" w:rsidR="00E642F2" w:rsidRPr="00393990" w:rsidRDefault="00E642F2" w:rsidP="00E642F2">
                  <w:pPr>
                    <w:keepNext/>
                    <w:spacing w:line="240" w:lineRule="atLeast"/>
                    <w:jc w:val="center"/>
                    <w:rPr>
                      <w:rFonts w:ascii="Calibri Light" w:hAnsi="Calibri Light" w:cs="Calibri Light"/>
                      <w:sz w:val="18"/>
                      <w:szCs w:val="18"/>
                    </w:rPr>
                  </w:pPr>
                  <w:r w:rsidRPr="00393990">
                    <w:rPr>
                      <w:rFonts w:ascii="Calibri Light" w:hAnsi="Calibri Light" w:cs="Calibri Light"/>
                      <w:sz w:val="18"/>
                      <w:szCs w:val="18"/>
                    </w:rPr>
                    <w:t>Temporales</w:t>
                  </w:r>
                </w:p>
              </w:tc>
            </w:tr>
            <w:tr w:rsidR="00E642F2" w:rsidRPr="00393990" w14:paraId="6ACE0DFD" w14:textId="77777777" w:rsidTr="007F0ADE">
              <w:trPr>
                <w:trHeight w:val="340"/>
              </w:trPr>
              <w:tc>
                <w:tcPr>
                  <w:tcW w:w="1569" w:type="dxa"/>
                  <w:vAlign w:val="center"/>
                </w:tcPr>
                <w:p w14:paraId="7015BEE0" w14:textId="77777777" w:rsidR="00E642F2" w:rsidRPr="00393990" w:rsidRDefault="00E642F2" w:rsidP="00E642F2">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Ejecutivos</w:t>
                  </w:r>
                </w:p>
              </w:tc>
              <w:tc>
                <w:tcPr>
                  <w:tcW w:w="1476" w:type="dxa"/>
                  <w:vAlign w:val="center"/>
                </w:tcPr>
                <w:p w14:paraId="0D489A34" w14:textId="3FBA5A09" w:rsidR="00E642F2" w:rsidRPr="00393990" w:rsidRDefault="00F40852" w:rsidP="00E642F2">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(2)</w:t>
                  </w:r>
                </w:p>
              </w:tc>
              <w:tc>
                <w:tcPr>
                  <w:tcW w:w="1380" w:type="dxa"/>
                  <w:vAlign w:val="center"/>
                </w:tcPr>
                <w:p w14:paraId="35507610" w14:textId="2DAA85BC" w:rsidR="00E642F2" w:rsidRPr="00393990" w:rsidRDefault="0071499D" w:rsidP="00E642F2">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r>
            <w:tr w:rsidR="00E642F2" w:rsidRPr="00393990" w14:paraId="75E22AAD" w14:textId="77777777" w:rsidTr="007F0ADE">
              <w:trPr>
                <w:trHeight w:val="340"/>
              </w:trPr>
              <w:tc>
                <w:tcPr>
                  <w:tcW w:w="1569" w:type="dxa"/>
                  <w:vAlign w:val="center"/>
                </w:tcPr>
                <w:p w14:paraId="7DFB9C5E" w14:textId="77777777" w:rsidR="00E642F2" w:rsidRPr="00393990" w:rsidRDefault="00E642F2" w:rsidP="00E642F2">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Empleados</w:t>
                  </w:r>
                </w:p>
              </w:tc>
              <w:tc>
                <w:tcPr>
                  <w:tcW w:w="1476" w:type="dxa"/>
                  <w:vAlign w:val="center"/>
                </w:tcPr>
                <w:p w14:paraId="38AAACEC" w14:textId="546223E0" w:rsidR="00E642F2" w:rsidRPr="00393990" w:rsidRDefault="000E060C" w:rsidP="00E642F2">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(4)</w:t>
                  </w:r>
                </w:p>
              </w:tc>
              <w:tc>
                <w:tcPr>
                  <w:tcW w:w="1380" w:type="dxa"/>
                  <w:vAlign w:val="center"/>
                </w:tcPr>
                <w:p w14:paraId="06B8AD6F" w14:textId="01D9526B" w:rsidR="00E642F2" w:rsidRPr="00393990" w:rsidRDefault="0071499D" w:rsidP="00E642F2">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r>
            <w:tr w:rsidR="00E642F2" w:rsidRPr="00393990" w14:paraId="58A92F28" w14:textId="77777777" w:rsidTr="007F0ADE">
              <w:trPr>
                <w:trHeight w:val="340"/>
              </w:trPr>
              <w:tc>
                <w:tcPr>
                  <w:tcW w:w="1569" w:type="dxa"/>
                  <w:vAlign w:val="center"/>
                </w:tcPr>
                <w:p w14:paraId="008C2743" w14:textId="77777777" w:rsidR="00E642F2" w:rsidRPr="00393990" w:rsidRDefault="00E642F2" w:rsidP="00E642F2">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Obreros</w:t>
                  </w:r>
                </w:p>
              </w:tc>
              <w:tc>
                <w:tcPr>
                  <w:tcW w:w="1476" w:type="dxa"/>
                  <w:vAlign w:val="center"/>
                </w:tcPr>
                <w:p w14:paraId="1BCAE4EC" w14:textId="1F70A2C5" w:rsidR="00E642F2" w:rsidRPr="00393990" w:rsidRDefault="000E060C" w:rsidP="00E642F2">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2</w:t>
                  </w:r>
                </w:p>
              </w:tc>
              <w:tc>
                <w:tcPr>
                  <w:tcW w:w="1380" w:type="dxa"/>
                  <w:vAlign w:val="center"/>
                </w:tcPr>
                <w:p w14:paraId="51BCF253" w14:textId="093B938A" w:rsidR="00E642F2" w:rsidRPr="00393990" w:rsidRDefault="0071499D" w:rsidP="00E642F2">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r>
            <w:tr w:rsidR="00E642F2" w:rsidRPr="00393990" w14:paraId="7B45B7BC" w14:textId="77777777" w:rsidTr="007F0ADE">
              <w:trPr>
                <w:trHeight w:val="340"/>
              </w:trPr>
              <w:tc>
                <w:tcPr>
                  <w:tcW w:w="1569" w:type="dxa"/>
                  <w:vAlign w:val="center"/>
                </w:tcPr>
                <w:p w14:paraId="6D830152" w14:textId="77777777" w:rsidR="00E642F2" w:rsidRPr="00393990" w:rsidRDefault="00E642F2" w:rsidP="00E642F2">
                  <w:pPr>
                    <w:keepNext/>
                    <w:spacing w:line="240" w:lineRule="atLeast"/>
                    <w:jc w:val="left"/>
                    <w:rPr>
                      <w:rFonts w:ascii="Calibri Light" w:hAnsi="Calibri Light" w:cs="Calibri Light"/>
                      <w:sz w:val="18"/>
                      <w:szCs w:val="18"/>
                    </w:rPr>
                  </w:pPr>
                  <w:r w:rsidRPr="00393990">
                    <w:rPr>
                      <w:rFonts w:ascii="Calibri Light" w:hAnsi="Calibri Light" w:cs="Calibri Light"/>
                      <w:sz w:val="18"/>
                      <w:szCs w:val="18"/>
                    </w:rPr>
                    <w:t>Total</w:t>
                  </w:r>
                </w:p>
              </w:tc>
              <w:tc>
                <w:tcPr>
                  <w:tcW w:w="1476" w:type="dxa"/>
                  <w:vAlign w:val="center"/>
                </w:tcPr>
                <w:p w14:paraId="55D6A74A" w14:textId="27B8116B" w:rsidR="00E642F2" w:rsidRPr="00393990" w:rsidRDefault="00A263B1" w:rsidP="00E642F2">
                  <w:pPr>
                    <w:keepNext/>
                    <w:tabs>
                      <w:tab w:val="decimal" w:pos="784"/>
                    </w:tabs>
                    <w:spacing w:line="240" w:lineRule="atLeast"/>
                    <w:rPr>
                      <w:rFonts w:ascii="Calibri Light" w:hAnsi="Calibri Light" w:cs="Calibri Light"/>
                      <w:sz w:val="18"/>
                      <w:szCs w:val="18"/>
                    </w:rPr>
                  </w:pPr>
                  <w:r>
                    <w:rPr>
                      <w:rFonts w:ascii="Calibri Light" w:hAnsi="Calibri Light" w:cs="Calibri Light"/>
                      <w:sz w:val="18"/>
                      <w:szCs w:val="18"/>
                    </w:rPr>
                    <w:t>(4)</w:t>
                  </w:r>
                </w:p>
              </w:tc>
              <w:tc>
                <w:tcPr>
                  <w:tcW w:w="1380" w:type="dxa"/>
                  <w:vAlign w:val="center"/>
                </w:tcPr>
                <w:p w14:paraId="26DCAF81" w14:textId="4D97BF3F" w:rsidR="00E642F2" w:rsidRPr="00393990" w:rsidRDefault="0071499D" w:rsidP="00E642F2">
                  <w:pPr>
                    <w:keepNext/>
                    <w:tabs>
                      <w:tab w:val="decimal" w:pos="784"/>
                    </w:tabs>
                    <w:spacing w:line="240" w:lineRule="atLeast"/>
                    <w:rPr>
                      <w:rFonts w:ascii="Calibri Light" w:hAnsi="Calibri Light" w:cs="Calibri Light"/>
                      <w:sz w:val="18"/>
                      <w:szCs w:val="18"/>
                    </w:rPr>
                  </w:pPr>
                  <w:r w:rsidRPr="00393990">
                    <w:rPr>
                      <w:rFonts w:ascii="Calibri Light" w:hAnsi="Calibri Light" w:cs="Calibri Light"/>
                      <w:sz w:val="18"/>
                      <w:szCs w:val="18"/>
                    </w:rPr>
                    <w:t>-</w:t>
                  </w:r>
                </w:p>
              </w:tc>
            </w:tr>
          </w:tbl>
          <w:p w14:paraId="3CA69943" w14:textId="77777777" w:rsidR="00E642F2" w:rsidRPr="00393990" w:rsidRDefault="00E642F2" w:rsidP="00EA39C6">
            <w:pPr>
              <w:keepNext/>
              <w:rPr>
                <w:rFonts w:ascii="Calibri Light" w:hAnsi="Calibri Light" w:cs="Calibri Light"/>
              </w:rPr>
            </w:pPr>
            <w:r w:rsidRPr="00393990">
              <w:rPr>
                <w:rFonts w:ascii="Calibri Light" w:hAnsi="Calibri Light" w:cs="Calibri Light"/>
              </w:rPr>
              <w:t xml:space="preserve">  </w:t>
            </w:r>
          </w:p>
        </w:tc>
      </w:tr>
      <w:tr w:rsidR="0071052D" w:rsidRPr="00393990" w14:paraId="452B832C" w14:textId="77777777" w:rsidTr="00C37B36">
        <w:tc>
          <w:tcPr>
            <w:tcW w:w="567" w:type="dxa"/>
          </w:tcPr>
          <w:p w14:paraId="1E97D905" w14:textId="77777777" w:rsidR="0071052D" w:rsidRPr="00393990" w:rsidRDefault="0071052D">
            <w:pPr>
              <w:rPr>
                <w:rFonts w:ascii="Calibri Light" w:hAnsi="Calibri Light" w:cs="Calibri Light"/>
              </w:rPr>
            </w:pPr>
          </w:p>
        </w:tc>
        <w:tc>
          <w:tcPr>
            <w:tcW w:w="2126" w:type="dxa"/>
          </w:tcPr>
          <w:p w14:paraId="426D6477" w14:textId="6914CB2D" w:rsidR="0071052D" w:rsidRPr="00393990" w:rsidRDefault="0071052D">
            <w:pPr>
              <w:jc w:val="left"/>
              <w:rPr>
                <w:rFonts w:ascii="Calibri Light" w:hAnsi="Calibri Light" w:cs="Calibri Light"/>
              </w:rPr>
            </w:pPr>
            <w:r w:rsidRPr="00393990">
              <w:rPr>
                <w:rFonts w:ascii="Calibri Light" w:hAnsi="Calibri Light" w:cs="Calibri Light"/>
              </w:rPr>
              <w:t>i</w:t>
            </w:r>
            <w:r w:rsidR="009E2006" w:rsidRPr="00393990">
              <w:rPr>
                <w:rFonts w:ascii="Calibri Light" w:hAnsi="Calibri Light" w:cs="Calibri Light"/>
              </w:rPr>
              <w:t>x</w:t>
            </w:r>
            <w:r w:rsidRPr="00393990">
              <w:rPr>
                <w:rFonts w:ascii="Calibri Light" w:hAnsi="Calibri Light" w:cs="Calibri Light"/>
              </w:rPr>
              <w:t>) Préstamos</w:t>
            </w:r>
          </w:p>
        </w:tc>
        <w:tc>
          <w:tcPr>
            <w:tcW w:w="6520" w:type="dxa"/>
          </w:tcPr>
          <w:p w14:paraId="60067C0B" w14:textId="71FDD093" w:rsidR="00EC120A" w:rsidRPr="00393990" w:rsidRDefault="0071052D" w:rsidP="003B5266">
            <w:pPr>
              <w:spacing w:after="120"/>
              <w:rPr>
                <w:rFonts w:ascii="Calibri Light" w:hAnsi="Calibri Light" w:cs="Calibri Light"/>
                <w:color w:val="000000"/>
              </w:rPr>
            </w:pPr>
            <w:r w:rsidRPr="00DB3C81">
              <w:rPr>
                <w:rFonts w:ascii="Calibri Light" w:hAnsi="Calibri Light" w:cs="Calibri Light"/>
              </w:rPr>
              <w:t>Al 31 de diciembre de 20</w:t>
            </w:r>
            <w:r w:rsidR="00A31542" w:rsidRPr="00DB3C81">
              <w:rPr>
                <w:rFonts w:ascii="Calibri Light" w:hAnsi="Calibri Light" w:cs="Calibri Light"/>
              </w:rPr>
              <w:t>2</w:t>
            </w:r>
            <w:r w:rsidR="009C42A8" w:rsidRPr="00DB3C81">
              <w:rPr>
                <w:rFonts w:ascii="Calibri Light" w:hAnsi="Calibri Light" w:cs="Calibri Light"/>
              </w:rPr>
              <w:t>5</w:t>
            </w:r>
            <w:r w:rsidRPr="00393990">
              <w:rPr>
                <w:rFonts w:ascii="Calibri Light" w:hAnsi="Calibri Light" w:cs="Calibri Light"/>
              </w:rPr>
              <w:t xml:space="preserve">, Quimpac mantenía </w:t>
            </w:r>
            <w:r w:rsidR="00FF2880" w:rsidRPr="00393990">
              <w:rPr>
                <w:rFonts w:ascii="Calibri Light" w:hAnsi="Calibri Light" w:cs="Calibri Light"/>
              </w:rPr>
              <w:t xml:space="preserve">con sus principales acreedores </w:t>
            </w:r>
            <w:r w:rsidRPr="00393990">
              <w:rPr>
                <w:rFonts w:ascii="Calibri Light" w:hAnsi="Calibri Light" w:cs="Calibri Light"/>
              </w:rPr>
              <w:t>los sigui</w:t>
            </w:r>
            <w:r w:rsidR="00CA71A4" w:rsidRPr="00393990">
              <w:rPr>
                <w:rFonts w:ascii="Calibri Light" w:hAnsi="Calibri Light" w:cs="Calibri Light"/>
              </w:rPr>
              <w:t>entes financiamientos que alcanzaban a</w:t>
            </w:r>
            <w:r w:rsidRPr="00393990">
              <w:rPr>
                <w:rFonts w:ascii="Calibri Light" w:hAnsi="Calibri Light" w:cs="Calibri Light"/>
              </w:rPr>
              <w:t xml:space="preserve">l </w:t>
            </w:r>
            <w:r w:rsidR="00A57013">
              <w:rPr>
                <w:rFonts w:ascii="Calibri Light" w:hAnsi="Calibri Light" w:cs="Calibri Light"/>
              </w:rPr>
              <w:t>36</w:t>
            </w:r>
            <w:r w:rsidR="001352B4" w:rsidRPr="00393990">
              <w:rPr>
                <w:rFonts w:ascii="Calibri Light" w:hAnsi="Calibri Light" w:cs="Calibri Light"/>
              </w:rPr>
              <w:t>.00</w:t>
            </w:r>
            <w:r w:rsidR="00EC120A" w:rsidRPr="00393990">
              <w:rPr>
                <w:rFonts w:ascii="Calibri Light" w:hAnsi="Calibri Light" w:cs="Calibri Light"/>
              </w:rPr>
              <w:t>%</w:t>
            </w:r>
            <w:r w:rsidR="00FF2880" w:rsidRPr="00393990">
              <w:rPr>
                <w:rFonts w:ascii="Calibri Light" w:hAnsi="Calibri Light" w:cs="Calibri Light"/>
              </w:rPr>
              <w:t xml:space="preserve"> de su patrimonio.</w:t>
            </w:r>
            <w:r w:rsidR="00EC120A" w:rsidRPr="00393990">
              <w:rPr>
                <w:rFonts w:ascii="Calibri Light" w:hAnsi="Calibri Light" w:cs="Calibri Light"/>
              </w:rPr>
              <w:t xml:space="preserve"> La tabla adjunta incluye el saldo </w:t>
            </w:r>
            <w:r w:rsidR="0071499D" w:rsidRPr="00393990">
              <w:rPr>
                <w:rFonts w:ascii="Calibri Light" w:hAnsi="Calibri Light" w:cs="Calibri Light"/>
              </w:rPr>
              <w:t>de obligaciones financieras por tipo</w:t>
            </w:r>
            <w:r w:rsidR="00EC120A" w:rsidRPr="00393990">
              <w:rPr>
                <w:rFonts w:ascii="Calibri Light" w:hAnsi="Calibri Light" w:cs="Calibri Light"/>
                <w:color w:val="000000"/>
              </w:rPr>
              <w:t>.</w:t>
            </w:r>
          </w:p>
          <w:tbl>
            <w:tblPr>
              <w:tblW w:w="0" w:type="auto"/>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412"/>
              <w:gridCol w:w="1410"/>
            </w:tblGrid>
            <w:tr w:rsidR="0071052D" w:rsidRPr="00393990" w14:paraId="0FF991DA" w14:textId="77777777" w:rsidTr="0021620B">
              <w:trPr>
                <w:trHeight w:val="370"/>
              </w:trPr>
              <w:tc>
                <w:tcPr>
                  <w:tcW w:w="4412" w:type="dxa"/>
                  <w:shd w:val="clear" w:color="auto" w:fill="E6E6E6"/>
                  <w:vAlign w:val="center"/>
                </w:tcPr>
                <w:p w14:paraId="74B10961" w14:textId="20057BDA" w:rsidR="0071052D" w:rsidRPr="00393990" w:rsidRDefault="0071499D">
                  <w:pPr>
                    <w:spacing w:line="240" w:lineRule="atLeast"/>
                    <w:jc w:val="center"/>
                    <w:rPr>
                      <w:rFonts w:ascii="Calibri Light" w:hAnsi="Calibri Light" w:cs="Calibri Light"/>
                      <w:sz w:val="18"/>
                      <w:szCs w:val="18"/>
                    </w:rPr>
                  </w:pPr>
                  <w:r w:rsidRPr="00393990">
                    <w:rPr>
                      <w:rFonts w:ascii="Calibri Light" w:hAnsi="Calibri Light" w:cs="Calibri Light"/>
                      <w:sz w:val="18"/>
                      <w:szCs w:val="18"/>
                    </w:rPr>
                    <w:t>Obligaciones</w:t>
                  </w:r>
                </w:p>
              </w:tc>
              <w:tc>
                <w:tcPr>
                  <w:tcW w:w="1410" w:type="dxa"/>
                  <w:shd w:val="clear" w:color="auto" w:fill="E6E6E6"/>
                  <w:vAlign w:val="center"/>
                </w:tcPr>
                <w:p w14:paraId="46C1B38B" w14:textId="77777777" w:rsidR="0071052D" w:rsidRPr="00393990" w:rsidRDefault="0071052D">
                  <w:pPr>
                    <w:spacing w:line="240" w:lineRule="atLeast"/>
                    <w:jc w:val="center"/>
                    <w:rPr>
                      <w:rFonts w:ascii="Calibri Light" w:hAnsi="Calibri Light" w:cs="Calibri Light"/>
                      <w:sz w:val="18"/>
                      <w:szCs w:val="18"/>
                    </w:rPr>
                  </w:pPr>
                  <w:r w:rsidRPr="00393990">
                    <w:rPr>
                      <w:rFonts w:ascii="Calibri Light" w:hAnsi="Calibri Light" w:cs="Calibri Light"/>
                      <w:sz w:val="18"/>
                      <w:szCs w:val="18"/>
                    </w:rPr>
                    <w:t>Monto</w:t>
                  </w:r>
                </w:p>
                <w:p w14:paraId="1011A527" w14:textId="77777777" w:rsidR="0071052D" w:rsidRPr="00393990" w:rsidRDefault="0071052D">
                  <w:pPr>
                    <w:spacing w:line="240" w:lineRule="atLeast"/>
                    <w:jc w:val="center"/>
                    <w:rPr>
                      <w:rFonts w:ascii="Calibri Light" w:hAnsi="Calibri Light" w:cs="Calibri Light"/>
                      <w:sz w:val="18"/>
                      <w:szCs w:val="18"/>
                    </w:rPr>
                  </w:pPr>
                  <w:r w:rsidRPr="00393990">
                    <w:rPr>
                      <w:rFonts w:ascii="Calibri Light" w:hAnsi="Calibri Light" w:cs="Calibri Light"/>
                      <w:sz w:val="18"/>
                      <w:szCs w:val="18"/>
                    </w:rPr>
                    <w:t>US$ MM</w:t>
                  </w:r>
                </w:p>
              </w:tc>
            </w:tr>
            <w:tr w:rsidR="0071052D" w:rsidRPr="00393990" w14:paraId="2CC93C35" w14:textId="77777777" w:rsidTr="00335D6F">
              <w:trPr>
                <w:trHeight w:val="370"/>
              </w:trPr>
              <w:tc>
                <w:tcPr>
                  <w:tcW w:w="4412" w:type="dxa"/>
                  <w:vAlign w:val="center"/>
                </w:tcPr>
                <w:p w14:paraId="745D1303" w14:textId="01FD6444" w:rsidR="0071052D" w:rsidRPr="00393990" w:rsidRDefault="0071499D">
                  <w:pPr>
                    <w:spacing w:line="240" w:lineRule="atLeast"/>
                    <w:rPr>
                      <w:rFonts w:ascii="Calibri Light" w:hAnsi="Calibri Light" w:cs="Calibri Light"/>
                      <w:color w:val="000000" w:themeColor="text1"/>
                      <w:sz w:val="18"/>
                      <w:szCs w:val="18"/>
                    </w:rPr>
                  </w:pPr>
                  <w:r w:rsidRPr="00393990">
                    <w:rPr>
                      <w:rFonts w:ascii="Calibri Light" w:hAnsi="Calibri Light" w:cs="Calibri Light"/>
                      <w:color w:val="000000" w:themeColor="text1"/>
                      <w:sz w:val="18"/>
                      <w:szCs w:val="18"/>
                    </w:rPr>
                    <w:t>Préstamo sindicado</w:t>
                  </w:r>
                </w:p>
              </w:tc>
              <w:tc>
                <w:tcPr>
                  <w:tcW w:w="1410" w:type="dxa"/>
                  <w:vAlign w:val="center"/>
                </w:tcPr>
                <w:p w14:paraId="31AF4A7C" w14:textId="7BEC5393" w:rsidR="0071052D" w:rsidRPr="00393990" w:rsidRDefault="000F4106" w:rsidP="00335D6F">
                  <w:pPr>
                    <w:spacing w:line="240" w:lineRule="atLeast"/>
                    <w:ind w:right="454"/>
                    <w:jc w:val="right"/>
                    <w:rPr>
                      <w:rFonts w:ascii="Calibri Light" w:hAnsi="Calibri Light" w:cs="Calibri Light"/>
                      <w:color w:val="000000" w:themeColor="text1"/>
                      <w:sz w:val="18"/>
                      <w:szCs w:val="18"/>
                    </w:rPr>
                  </w:pPr>
                  <w:r>
                    <w:rPr>
                      <w:rFonts w:ascii="Calibri Light" w:hAnsi="Calibri Light" w:cs="Calibri Light"/>
                      <w:color w:val="000000" w:themeColor="text1"/>
                      <w:sz w:val="18"/>
                      <w:szCs w:val="18"/>
                    </w:rPr>
                    <w:t>79.3</w:t>
                  </w:r>
                </w:p>
              </w:tc>
            </w:tr>
            <w:tr w:rsidR="0071052D" w:rsidRPr="00393990" w14:paraId="3E1FB012" w14:textId="77777777" w:rsidTr="00335D6F">
              <w:trPr>
                <w:trHeight w:val="370"/>
              </w:trPr>
              <w:tc>
                <w:tcPr>
                  <w:tcW w:w="4412" w:type="dxa"/>
                  <w:vAlign w:val="center"/>
                </w:tcPr>
                <w:p w14:paraId="3F1789D5" w14:textId="18840E7D" w:rsidR="0071052D" w:rsidRPr="00393990" w:rsidRDefault="0071499D">
                  <w:pPr>
                    <w:spacing w:line="240" w:lineRule="atLeast"/>
                    <w:rPr>
                      <w:rFonts w:ascii="Calibri Light" w:hAnsi="Calibri Light" w:cs="Calibri Light"/>
                      <w:color w:val="000000" w:themeColor="text1"/>
                      <w:sz w:val="18"/>
                      <w:szCs w:val="18"/>
                    </w:rPr>
                  </w:pPr>
                  <w:r w:rsidRPr="00393990">
                    <w:rPr>
                      <w:rFonts w:ascii="Calibri Light" w:hAnsi="Calibri Light" w:cs="Calibri Light"/>
                      <w:color w:val="000000" w:themeColor="text1"/>
                      <w:sz w:val="18"/>
                      <w:szCs w:val="18"/>
                    </w:rPr>
                    <w:t>Pagarés</w:t>
                  </w:r>
                </w:p>
              </w:tc>
              <w:tc>
                <w:tcPr>
                  <w:tcW w:w="1410" w:type="dxa"/>
                  <w:vAlign w:val="center"/>
                </w:tcPr>
                <w:p w14:paraId="050F7C49" w14:textId="61B5C360" w:rsidR="0071052D" w:rsidRPr="00393990" w:rsidRDefault="008A75C6" w:rsidP="00335D6F">
                  <w:pPr>
                    <w:spacing w:line="240" w:lineRule="atLeast"/>
                    <w:ind w:right="454"/>
                    <w:jc w:val="right"/>
                    <w:rPr>
                      <w:rFonts w:ascii="Calibri Light" w:hAnsi="Calibri Light" w:cs="Calibri Light"/>
                      <w:color w:val="000000" w:themeColor="text1"/>
                      <w:sz w:val="18"/>
                      <w:szCs w:val="18"/>
                    </w:rPr>
                  </w:pPr>
                  <w:r>
                    <w:rPr>
                      <w:rFonts w:ascii="Calibri Light" w:hAnsi="Calibri Light" w:cs="Calibri Light"/>
                      <w:color w:val="000000" w:themeColor="text1"/>
                      <w:sz w:val="18"/>
                      <w:szCs w:val="18"/>
                    </w:rPr>
                    <w:t>10</w:t>
                  </w:r>
                  <w:r w:rsidR="00867C87">
                    <w:rPr>
                      <w:rFonts w:ascii="Calibri Light" w:hAnsi="Calibri Light" w:cs="Calibri Light"/>
                      <w:color w:val="000000" w:themeColor="text1"/>
                      <w:sz w:val="18"/>
                      <w:szCs w:val="18"/>
                    </w:rPr>
                    <w:t>.</w:t>
                  </w:r>
                  <w:r w:rsidR="00FC0419">
                    <w:rPr>
                      <w:rFonts w:ascii="Calibri Light" w:hAnsi="Calibri Light" w:cs="Calibri Light"/>
                      <w:color w:val="000000" w:themeColor="text1"/>
                      <w:sz w:val="18"/>
                      <w:szCs w:val="18"/>
                    </w:rPr>
                    <w:t>0</w:t>
                  </w:r>
                </w:p>
              </w:tc>
            </w:tr>
            <w:tr w:rsidR="004E664A" w:rsidRPr="00393990" w14:paraId="1D954C27" w14:textId="77777777" w:rsidTr="00335D6F">
              <w:trPr>
                <w:trHeight w:val="370"/>
              </w:trPr>
              <w:tc>
                <w:tcPr>
                  <w:tcW w:w="4412" w:type="dxa"/>
                  <w:vAlign w:val="center"/>
                </w:tcPr>
                <w:p w14:paraId="4A2627D5" w14:textId="5C9CDB48" w:rsidR="004E664A" w:rsidRPr="00393990" w:rsidRDefault="004E664A">
                  <w:pPr>
                    <w:spacing w:line="240" w:lineRule="atLeast"/>
                    <w:rPr>
                      <w:rFonts w:ascii="Calibri Light" w:hAnsi="Calibri Light" w:cs="Calibri Light"/>
                      <w:color w:val="000000" w:themeColor="text1"/>
                      <w:sz w:val="18"/>
                      <w:szCs w:val="18"/>
                      <w:lang w:val="es-PE"/>
                    </w:rPr>
                  </w:pPr>
                  <w:r w:rsidRPr="00393990">
                    <w:rPr>
                      <w:rFonts w:ascii="Calibri Light" w:hAnsi="Calibri Light" w:cs="Calibri Light"/>
                      <w:color w:val="000000" w:themeColor="text1"/>
                      <w:sz w:val="18"/>
                      <w:szCs w:val="18"/>
                      <w:lang w:val="es-PE"/>
                    </w:rPr>
                    <w:t>Préstamos mediano plazo</w:t>
                  </w:r>
                </w:p>
              </w:tc>
              <w:tc>
                <w:tcPr>
                  <w:tcW w:w="1410" w:type="dxa"/>
                  <w:vAlign w:val="center"/>
                </w:tcPr>
                <w:p w14:paraId="34D2FF34" w14:textId="51214CD9" w:rsidR="004E664A" w:rsidRPr="00393990" w:rsidRDefault="005A437E" w:rsidP="00335D6F">
                  <w:pPr>
                    <w:spacing w:line="240" w:lineRule="atLeast"/>
                    <w:ind w:right="454"/>
                    <w:jc w:val="right"/>
                    <w:rPr>
                      <w:rFonts w:ascii="Calibri Light" w:hAnsi="Calibri Light" w:cs="Calibri Light"/>
                      <w:color w:val="000000" w:themeColor="text1"/>
                      <w:sz w:val="18"/>
                      <w:szCs w:val="18"/>
                    </w:rPr>
                  </w:pPr>
                  <w:r>
                    <w:rPr>
                      <w:rFonts w:ascii="Calibri Light" w:hAnsi="Calibri Light" w:cs="Calibri Light"/>
                      <w:color w:val="000000" w:themeColor="text1"/>
                      <w:sz w:val="18"/>
                      <w:szCs w:val="18"/>
                    </w:rPr>
                    <w:t>70.</w:t>
                  </w:r>
                  <w:r w:rsidR="00FC0419">
                    <w:rPr>
                      <w:rFonts w:ascii="Calibri Light" w:hAnsi="Calibri Light" w:cs="Calibri Light"/>
                      <w:color w:val="000000" w:themeColor="text1"/>
                      <w:sz w:val="18"/>
                      <w:szCs w:val="18"/>
                    </w:rPr>
                    <w:t>1</w:t>
                  </w:r>
                </w:p>
              </w:tc>
            </w:tr>
            <w:tr w:rsidR="002F0141" w:rsidRPr="00393990" w14:paraId="54C433C8" w14:textId="77777777" w:rsidTr="00335D6F">
              <w:trPr>
                <w:trHeight w:val="370"/>
              </w:trPr>
              <w:tc>
                <w:tcPr>
                  <w:tcW w:w="4412" w:type="dxa"/>
                  <w:vAlign w:val="center"/>
                </w:tcPr>
                <w:p w14:paraId="60B27B2D" w14:textId="1182727B" w:rsidR="002F0141" w:rsidRPr="00393990" w:rsidRDefault="0071499D">
                  <w:pPr>
                    <w:spacing w:line="240" w:lineRule="atLeast"/>
                    <w:rPr>
                      <w:rFonts w:ascii="Calibri Light" w:hAnsi="Calibri Light" w:cs="Calibri Light"/>
                      <w:color w:val="000000" w:themeColor="text1"/>
                      <w:sz w:val="18"/>
                      <w:szCs w:val="18"/>
                    </w:rPr>
                  </w:pPr>
                  <w:r w:rsidRPr="00393990">
                    <w:rPr>
                      <w:rFonts w:ascii="Calibri Light" w:hAnsi="Calibri Light" w:cs="Calibri Light"/>
                      <w:color w:val="000000" w:themeColor="text1"/>
                      <w:sz w:val="18"/>
                      <w:szCs w:val="18"/>
                      <w:lang w:val="es-PE"/>
                    </w:rPr>
                    <w:t>Facturas y letras descontadas</w:t>
                  </w:r>
                </w:p>
              </w:tc>
              <w:tc>
                <w:tcPr>
                  <w:tcW w:w="1410" w:type="dxa"/>
                  <w:vAlign w:val="center"/>
                </w:tcPr>
                <w:p w14:paraId="3A2C68FB" w14:textId="31C83650" w:rsidR="00BC7059" w:rsidRPr="00393990" w:rsidRDefault="00CA38D2" w:rsidP="00335D6F">
                  <w:pPr>
                    <w:spacing w:line="240" w:lineRule="atLeast"/>
                    <w:ind w:right="454"/>
                    <w:jc w:val="right"/>
                    <w:rPr>
                      <w:rFonts w:ascii="Calibri Light" w:hAnsi="Calibri Light" w:cs="Calibri Light"/>
                      <w:color w:val="000000" w:themeColor="text1"/>
                      <w:sz w:val="18"/>
                      <w:szCs w:val="18"/>
                    </w:rPr>
                  </w:pPr>
                  <w:r>
                    <w:rPr>
                      <w:rFonts w:ascii="Calibri Light" w:hAnsi="Calibri Light" w:cs="Calibri Light"/>
                      <w:color w:val="000000" w:themeColor="text1"/>
                      <w:sz w:val="18"/>
                      <w:szCs w:val="18"/>
                    </w:rPr>
                    <w:t>3.9</w:t>
                  </w:r>
                </w:p>
              </w:tc>
            </w:tr>
            <w:tr w:rsidR="00B9572C" w:rsidRPr="00393990" w14:paraId="1A7A284E" w14:textId="77777777" w:rsidTr="00335D6F">
              <w:trPr>
                <w:trHeight w:val="370"/>
              </w:trPr>
              <w:tc>
                <w:tcPr>
                  <w:tcW w:w="4412" w:type="dxa"/>
                  <w:vAlign w:val="center"/>
                </w:tcPr>
                <w:p w14:paraId="06036E41" w14:textId="04973F46" w:rsidR="00B9572C" w:rsidRPr="00393990" w:rsidRDefault="0071499D">
                  <w:pPr>
                    <w:spacing w:line="240" w:lineRule="atLeast"/>
                    <w:rPr>
                      <w:rFonts w:ascii="Calibri Light" w:hAnsi="Calibri Light" w:cs="Calibri Light"/>
                      <w:color w:val="000000" w:themeColor="text1"/>
                      <w:sz w:val="18"/>
                      <w:szCs w:val="18"/>
                      <w:lang w:val="es-PE"/>
                    </w:rPr>
                  </w:pPr>
                  <w:r w:rsidRPr="00393990">
                    <w:rPr>
                      <w:rFonts w:ascii="Calibri Light" w:hAnsi="Calibri Light" w:cs="Calibri Light"/>
                      <w:color w:val="000000" w:themeColor="text1"/>
                      <w:sz w:val="18"/>
                      <w:szCs w:val="18"/>
                      <w:lang w:val="es-PE"/>
                    </w:rPr>
                    <w:t>Intereses</w:t>
                  </w:r>
                </w:p>
              </w:tc>
              <w:tc>
                <w:tcPr>
                  <w:tcW w:w="1410" w:type="dxa"/>
                  <w:vAlign w:val="center"/>
                </w:tcPr>
                <w:p w14:paraId="4CA96AFC" w14:textId="3D3EC509" w:rsidR="0021620B" w:rsidRPr="00393990" w:rsidRDefault="00867C87" w:rsidP="00335D6F">
                  <w:pPr>
                    <w:spacing w:line="240" w:lineRule="atLeast"/>
                    <w:ind w:right="454"/>
                    <w:jc w:val="right"/>
                    <w:rPr>
                      <w:rFonts w:ascii="Calibri Light" w:hAnsi="Calibri Light" w:cs="Calibri Light"/>
                      <w:color w:val="000000" w:themeColor="text1"/>
                      <w:sz w:val="18"/>
                      <w:szCs w:val="18"/>
                      <w:lang w:val="es-PE"/>
                    </w:rPr>
                  </w:pPr>
                  <w:r>
                    <w:rPr>
                      <w:rFonts w:ascii="Calibri Light" w:hAnsi="Calibri Light" w:cs="Calibri Light"/>
                      <w:color w:val="000000" w:themeColor="text1"/>
                      <w:sz w:val="18"/>
                      <w:szCs w:val="18"/>
                      <w:lang w:val="es-PE"/>
                    </w:rPr>
                    <w:t>1.</w:t>
                  </w:r>
                  <w:r w:rsidR="00FC0419">
                    <w:rPr>
                      <w:rFonts w:ascii="Calibri Light" w:hAnsi="Calibri Light" w:cs="Calibri Light"/>
                      <w:color w:val="000000" w:themeColor="text1"/>
                      <w:sz w:val="18"/>
                      <w:szCs w:val="18"/>
                      <w:lang w:val="es-PE"/>
                    </w:rPr>
                    <w:t>2</w:t>
                  </w:r>
                </w:p>
              </w:tc>
            </w:tr>
            <w:tr w:rsidR="0021620B" w:rsidRPr="00393990" w14:paraId="4E2778AA" w14:textId="77777777" w:rsidTr="00335D6F">
              <w:trPr>
                <w:trHeight w:val="370"/>
              </w:trPr>
              <w:tc>
                <w:tcPr>
                  <w:tcW w:w="4412" w:type="dxa"/>
                  <w:vAlign w:val="center"/>
                </w:tcPr>
                <w:p w14:paraId="5B68FB3F" w14:textId="0329FE60" w:rsidR="0021620B" w:rsidRPr="00393990" w:rsidRDefault="0071499D">
                  <w:pPr>
                    <w:spacing w:line="240" w:lineRule="atLeast"/>
                    <w:rPr>
                      <w:rFonts w:ascii="Calibri Light" w:hAnsi="Calibri Light" w:cs="Calibri Light"/>
                      <w:color w:val="000000" w:themeColor="text1"/>
                      <w:sz w:val="18"/>
                      <w:szCs w:val="18"/>
                      <w:lang w:val="es-PE"/>
                    </w:rPr>
                  </w:pPr>
                  <w:r w:rsidRPr="00393990">
                    <w:rPr>
                      <w:rFonts w:ascii="Calibri Light" w:hAnsi="Calibri Light" w:cs="Calibri Light"/>
                      <w:color w:val="000000" w:themeColor="text1"/>
                      <w:sz w:val="18"/>
                      <w:szCs w:val="18"/>
                      <w:lang w:val="es-PE"/>
                    </w:rPr>
                    <w:lastRenderedPageBreak/>
                    <w:t>Total Obligaciones financieras</w:t>
                  </w:r>
                </w:p>
              </w:tc>
              <w:tc>
                <w:tcPr>
                  <w:tcW w:w="1410" w:type="dxa"/>
                  <w:vAlign w:val="bottom"/>
                </w:tcPr>
                <w:p w14:paraId="657B8197" w14:textId="10013344" w:rsidR="0021620B" w:rsidRPr="00393990" w:rsidRDefault="0095046F" w:rsidP="00335D6F">
                  <w:pPr>
                    <w:spacing w:line="240" w:lineRule="atLeast"/>
                    <w:ind w:right="454"/>
                    <w:jc w:val="right"/>
                    <w:rPr>
                      <w:rFonts w:ascii="Calibri Light" w:hAnsi="Calibri Light" w:cs="Calibri Light"/>
                      <w:color w:val="000000" w:themeColor="text1"/>
                      <w:sz w:val="18"/>
                      <w:szCs w:val="18"/>
                      <w:lang w:val="es-PE"/>
                    </w:rPr>
                  </w:pPr>
                  <w:r>
                    <w:rPr>
                      <w:rFonts w:ascii="Calibri Light" w:hAnsi="Calibri Light" w:cs="Calibri Light"/>
                      <w:color w:val="000000" w:themeColor="text1"/>
                      <w:sz w:val="18"/>
                      <w:szCs w:val="18"/>
                      <w:lang w:val="es-PE"/>
                    </w:rPr>
                    <w:t>164</w:t>
                  </w:r>
                  <w:r w:rsidR="00FC0419">
                    <w:rPr>
                      <w:rFonts w:ascii="Calibri Light" w:hAnsi="Calibri Light" w:cs="Calibri Light"/>
                      <w:color w:val="000000" w:themeColor="text1"/>
                      <w:sz w:val="18"/>
                      <w:szCs w:val="18"/>
                      <w:lang w:val="es-PE"/>
                    </w:rPr>
                    <w:t>.</w:t>
                  </w:r>
                  <w:r w:rsidR="00382AB2">
                    <w:rPr>
                      <w:rFonts w:ascii="Calibri Light" w:hAnsi="Calibri Light" w:cs="Calibri Light"/>
                      <w:color w:val="000000" w:themeColor="text1"/>
                      <w:sz w:val="18"/>
                      <w:szCs w:val="18"/>
                      <w:lang w:val="es-PE"/>
                    </w:rPr>
                    <w:t>5</w:t>
                  </w:r>
                </w:p>
              </w:tc>
            </w:tr>
          </w:tbl>
          <w:p w14:paraId="5B4CE06E" w14:textId="77777777" w:rsidR="0071052D" w:rsidRPr="00393990" w:rsidRDefault="00DB3084">
            <w:pPr>
              <w:rPr>
                <w:rFonts w:ascii="Calibri Light" w:hAnsi="Calibri Light" w:cs="Calibri Light"/>
                <w:lang w:val="es-PE"/>
              </w:rPr>
            </w:pPr>
            <w:r w:rsidRPr="00393990">
              <w:rPr>
                <w:rFonts w:ascii="Calibri Light" w:hAnsi="Calibri Light" w:cs="Calibri Light"/>
                <w:lang w:val="es-PE"/>
              </w:rPr>
              <w:t xml:space="preserve"> </w:t>
            </w:r>
          </w:p>
          <w:p w14:paraId="73AC3346" w14:textId="77777777" w:rsidR="0014744A" w:rsidRDefault="0014744A" w:rsidP="00A66AEC">
            <w:pPr>
              <w:spacing w:after="120"/>
              <w:rPr>
                <w:rFonts w:ascii="Calibri Light" w:hAnsi="Calibri Light" w:cs="Calibri Light"/>
                <w:lang w:val="es-PE"/>
              </w:rPr>
            </w:pPr>
          </w:p>
          <w:p w14:paraId="6D9C7AC3" w14:textId="45CF27A0" w:rsidR="00C07BA1" w:rsidRPr="00393990" w:rsidRDefault="000A13E9" w:rsidP="00A66AEC">
            <w:pPr>
              <w:spacing w:after="120"/>
              <w:rPr>
                <w:rFonts w:ascii="Calibri Light" w:hAnsi="Calibri Light" w:cs="Calibri Light"/>
                <w:lang w:val="es-PE"/>
              </w:rPr>
            </w:pPr>
            <w:r w:rsidRPr="00393990">
              <w:rPr>
                <w:rFonts w:ascii="Calibri Light" w:hAnsi="Calibri Light" w:cs="Calibri Light"/>
                <w:lang w:val="es-PE"/>
              </w:rPr>
              <w:t>En</w:t>
            </w:r>
            <w:r w:rsidR="00F40B20" w:rsidRPr="00393990">
              <w:rPr>
                <w:rFonts w:ascii="Calibri Light" w:hAnsi="Calibri Light" w:cs="Calibri Light"/>
                <w:lang w:val="es-PE"/>
              </w:rPr>
              <w:t xml:space="preserve"> mayo de 2011</w:t>
            </w:r>
            <w:r w:rsidRPr="00393990">
              <w:rPr>
                <w:rFonts w:ascii="Calibri Light" w:hAnsi="Calibri Light" w:cs="Calibri Light"/>
                <w:lang w:val="es-PE"/>
              </w:rPr>
              <w:t xml:space="preserve"> se suscribió </w:t>
            </w:r>
            <w:r w:rsidR="00F40B20" w:rsidRPr="00393990">
              <w:rPr>
                <w:rFonts w:ascii="Calibri Light" w:hAnsi="Calibri Light" w:cs="Calibri Light"/>
                <w:lang w:val="es-PE"/>
              </w:rPr>
              <w:t>el Contrato de Préstamo Sindicado</w:t>
            </w:r>
            <w:r w:rsidR="001352B4" w:rsidRPr="00393990">
              <w:rPr>
                <w:rFonts w:ascii="Calibri Light" w:hAnsi="Calibri Light" w:cs="Calibri Light"/>
                <w:lang w:val="es-PE"/>
              </w:rPr>
              <w:t xml:space="preserve"> celebrado </w:t>
            </w:r>
            <w:r w:rsidR="006B5E2A" w:rsidRPr="00393990">
              <w:rPr>
                <w:rFonts w:ascii="Calibri Light" w:hAnsi="Calibri Light" w:cs="Calibri Light"/>
                <w:lang w:val="es-PE"/>
              </w:rPr>
              <w:t xml:space="preserve">con </w:t>
            </w:r>
            <w:r w:rsidR="001352B4" w:rsidRPr="00393990">
              <w:rPr>
                <w:rFonts w:ascii="Calibri Light" w:hAnsi="Calibri Light" w:cs="Calibri Light"/>
                <w:lang w:val="es-PE"/>
              </w:rPr>
              <w:t>el Banco de Crédito del Perú, Banco BBVA Perú y Scotiabank Perú, con la intervención del Banco de Crédito del Perú</w:t>
            </w:r>
            <w:r w:rsidR="006B5E2A" w:rsidRPr="00393990">
              <w:rPr>
                <w:rFonts w:ascii="Calibri Light" w:hAnsi="Calibri Light" w:cs="Calibri Light"/>
                <w:lang w:val="es-PE"/>
              </w:rPr>
              <w:t xml:space="preserve"> en calidad agente administrativo,</w:t>
            </w:r>
            <w:r w:rsidR="00F40B20" w:rsidRPr="00393990">
              <w:rPr>
                <w:rFonts w:ascii="Calibri Light" w:hAnsi="Calibri Light" w:cs="Calibri Light"/>
                <w:lang w:val="es-PE"/>
              </w:rPr>
              <w:t xml:space="preserve"> hasta por la suma de </w:t>
            </w:r>
            <w:r w:rsidR="00E23F32" w:rsidRPr="00393990">
              <w:rPr>
                <w:rFonts w:ascii="Calibri Light" w:hAnsi="Calibri Light" w:cs="Calibri Light"/>
                <w:lang w:val="es-PE"/>
              </w:rPr>
              <w:t xml:space="preserve">US$ 150.0 </w:t>
            </w:r>
            <w:r w:rsidR="00F40B20" w:rsidRPr="00393990">
              <w:rPr>
                <w:rFonts w:ascii="Calibri Light" w:hAnsi="Calibri Light" w:cs="Calibri Light"/>
                <w:lang w:val="es-PE"/>
              </w:rPr>
              <w:t>millones,</w:t>
            </w:r>
            <w:r w:rsidR="00F07735" w:rsidRPr="00393990">
              <w:rPr>
                <w:rFonts w:ascii="Calibri Light" w:hAnsi="Calibri Light" w:cs="Calibri Light"/>
                <w:lang w:val="es-PE"/>
              </w:rPr>
              <w:t xml:space="preserve"> </w:t>
            </w:r>
            <w:r w:rsidR="00E23F32" w:rsidRPr="00393990">
              <w:rPr>
                <w:rFonts w:ascii="Calibri Light" w:hAnsi="Calibri Light" w:cs="Calibri Light"/>
                <w:lang w:val="es-PE"/>
              </w:rPr>
              <w:t xml:space="preserve">siendo </w:t>
            </w:r>
            <w:r w:rsidR="00F07735" w:rsidRPr="00393990">
              <w:rPr>
                <w:rFonts w:ascii="Calibri Light" w:hAnsi="Calibri Light" w:cs="Calibri Light"/>
                <w:lang w:val="es-PE"/>
              </w:rPr>
              <w:t>extendido</w:t>
            </w:r>
            <w:r w:rsidR="00A66226" w:rsidRPr="00393990">
              <w:rPr>
                <w:rFonts w:ascii="Calibri Light" w:hAnsi="Calibri Light" w:cs="Calibri Light"/>
                <w:lang w:val="es-PE"/>
              </w:rPr>
              <w:t xml:space="preserve"> mediante adenda en agosto de 2014 hasta </w:t>
            </w:r>
            <w:r w:rsidR="006B5E2A" w:rsidRPr="00393990">
              <w:rPr>
                <w:rFonts w:ascii="Calibri Light" w:hAnsi="Calibri Light" w:cs="Calibri Light"/>
                <w:lang w:val="es-PE"/>
              </w:rPr>
              <w:t xml:space="preserve">la suma de </w:t>
            </w:r>
            <w:r w:rsidR="00A66226" w:rsidRPr="00393990">
              <w:rPr>
                <w:rFonts w:ascii="Calibri Light" w:hAnsi="Calibri Light" w:cs="Calibri Light"/>
                <w:lang w:val="es-PE"/>
              </w:rPr>
              <w:t>US$ 180.0 millones</w:t>
            </w:r>
            <w:r w:rsidR="00E23F32" w:rsidRPr="00393990">
              <w:rPr>
                <w:rFonts w:ascii="Calibri Light" w:hAnsi="Calibri Light" w:cs="Calibri Light"/>
                <w:lang w:val="es-PE"/>
              </w:rPr>
              <w:t xml:space="preserve"> </w:t>
            </w:r>
            <w:r w:rsidR="00F40B20" w:rsidRPr="00393990">
              <w:rPr>
                <w:rFonts w:ascii="Calibri Light" w:hAnsi="Calibri Light" w:cs="Calibri Light"/>
                <w:lang w:val="es-PE"/>
              </w:rPr>
              <w:t>el cual se encuentra garantizado con un fideicomiso en garantía integrado por plantas y concesiones de propiedad de Quimpac.</w:t>
            </w:r>
            <w:r w:rsidRPr="00393990">
              <w:rPr>
                <w:rFonts w:ascii="Calibri Light" w:hAnsi="Calibri Light" w:cs="Calibri Light"/>
                <w:lang w:val="es-PE"/>
              </w:rPr>
              <w:t xml:space="preserve"> </w:t>
            </w:r>
            <w:r w:rsidR="00A66226" w:rsidRPr="00393990">
              <w:rPr>
                <w:rFonts w:ascii="Calibri Light" w:hAnsi="Calibri Light" w:cs="Calibri Light"/>
                <w:lang w:val="es-PE"/>
              </w:rPr>
              <w:t>Los fondos obtenidos se aplica</w:t>
            </w:r>
            <w:r w:rsidR="00EC120A" w:rsidRPr="00393990">
              <w:rPr>
                <w:rFonts w:ascii="Calibri Light" w:hAnsi="Calibri Light" w:cs="Calibri Light"/>
                <w:lang w:val="es-PE"/>
              </w:rPr>
              <w:t>ron</w:t>
            </w:r>
            <w:r w:rsidR="00A66226" w:rsidRPr="00393990">
              <w:rPr>
                <w:rFonts w:ascii="Calibri Light" w:hAnsi="Calibri Light" w:cs="Calibri Light"/>
                <w:lang w:val="es-PE"/>
              </w:rPr>
              <w:t xml:space="preserve"> </w:t>
            </w:r>
            <w:r w:rsidR="00F40B20" w:rsidRPr="00393990">
              <w:rPr>
                <w:rFonts w:ascii="Calibri Light" w:hAnsi="Calibri Light" w:cs="Calibri Light"/>
                <w:lang w:val="es-PE"/>
              </w:rPr>
              <w:t>para mejorar la estructura de financiamiento de la So</w:t>
            </w:r>
            <w:r w:rsidR="00705AB3" w:rsidRPr="00393990">
              <w:rPr>
                <w:rFonts w:ascii="Calibri Light" w:hAnsi="Calibri Light" w:cs="Calibri Light"/>
                <w:lang w:val="es-PE"/>
              </w:rPr>
              <w:t>ciedad y financiar la construcción</w:t>
            </w:r>
            <w:r w:rsidR="00F40B20" w:rsidRPr="00393990">
              <w:rPr>
                <w:rFonts w:ascii="Calibri Light" w:hAnsi="Calibri Light" w:cs="Calibri Light"/>
                <w:lang w:val="es-PE"/>
              </w:rPr>
              <w:t xml:space="preserve"> de la</w:t>
            </w:r>
            <w:r w:rsidR="00967854" w:rsidRPr="00393990">
              <w:rPr>
                <w:rFonts w:ascii="Calibri Light" w:hAnsi="Calibri Light" w:cs="Calibri Light"/>
                <w:lang w:val="es-PE"/>
              </w:rPr>
              <w:t>s</w:t>
            </w:r>
            <w:r w:rsidR="00705AB3" w:rsidRPr="00393990">
              <w:rPr>
                <w:rFonts w:ascii="Calibri Light" w:hAnsi="Calibri Light" w:cs="Calibri Light"/>
                <w:lang w:val="es-PE"/>
              </w:rPr>
              <w:t xml:space="preserve"> nueva</w:t>
            </w:r>
            <w:r w:rsidR="00967854" w:rsidRPr="00393990">
              <w:rPr>
                <w:rFonts w:ascii="Calibri Light" w:hAnsi="Calibri Light" w:cs="Calibri Light"/>
                <w:lang w:val="es-PE"/>
              </w:rPr>
              <w:t>s</w:t>
            </w:r>
            <w:r w:rsidR="00F40B20" w:rsidRPr="00393990">
              <w:rPr>
                <w:rFonts w:ascii="Calibri Light" w:hAnsi="Calibri Light" w:cs="Calibri Light"/>
                <w:lang w:val="es-PE"/>
              </w:rPr>
              <w:t xml:space="preserve"> planta</w:t>
            </w:r>
            <w:r w:rsidR="00967854" w:rsidRPr="00393990">
              <w:rPr>
                <w:rFonts w:ascii="Calibri Light" w:hAnsi="Calibri Light" w:cs="Calibri Light"/>
                <w:lang w:val="es-PE"/>
              </w:rPr>
              <w:t xml:space="preserve">s </w:t>
            </w:r>
            <w:r w:rsidR="006F5AE2" w:rsidRPr="00393990">
              <w:rPr>
                <w:rFonts w:ascii="Calibri Light" w:hAnsi="Calibri Light" w:cs="Calibri Light"/>
                <w:lang w:val="es-PE"/>
              </w:rPr>
              <w:t>química</w:t>
            </w:r>
            <w:r w:rsidR="00967854" w:rsidRPr="00393990">
              <w:rPr>
                <w:rFonts w:ascii="Calibri Light" w:hAnsi="Calibri Light" w:cs="Calibri Light"/>
                <w:lang w:val="es-PE"/>
              </w:rPr>
              <w:t xml:space="preserve">s </w:t>
            </w:r>
            <w:r w:rsidR="00F40B20" w:rsidRPr="00393990">
              <w:rPr>
                <w:rFonts w:ascii="Calibri Light" w:hAnsi="Calibri Light" w:cs="Calibri Light"/>
                <w:lang w:val="es-PE"/>
              </w:rPr>
              <w:t>ubicada</w:t>
            </w:r>
            <w:r w:rsidR="00A66226" w:rsidRPr="00393990">
              <w:rPr>
                <w:rFonts w:ascii="Calibri Light" w:hAnsi="Calibri Light" w:cs="Calibri Light"/>
                <w:lang w:val="es-PE"/>
              </w:rPr>
              <w:t>s</w:t>
            </w:r>
            <w:r w:rsidR="00F40B20" w:rsidRPr="00393990">
              <w:rPr>
                <w:rFonts w:ascii="Calibri Light" w:hAnsi="Calibri Light" w:cs="Calibri Light"/>
                <w:lang w:val="es-PE"/>
              </w:rPr>
              <w:t xml:space="preserve"> en el Callao.</w:t>
            </w:r>
            <w:r w:rsidRPr="00393990">
              <w:rPr>
                <w:rFonts w:ascii="Calibri Light" w:hAnsi="Calibri Light" w:cs="Calibri Light"/>
                <w:lang w:val="es-PE"/>
              </w:rPr>
              <w:t xml:space="preserve"> Los bancos acreedores son el Banco de Crédito</w:t>
            </w:r>
            <w:r w:rsidR="00E23F32" w:rsidRPr="00393990">
              <w:rPr>
                <w:rFonts w:ascii="Calibri Light" w:hAnsi="Calibri Light" w:cs="Calibri Light"/>
                <w:lang w:val="es-PE"/>
              </w:rPr>
              <w:t xml:space="preserve"> del Perú</w:t>
            </w:r>
            <w:r w:rsidRPr="00393990">
              <w:rPr>
                <w:rFonts w:ascii="Calibri Light" w:hAnsi="Calibri Light" w:cs="Calibri Light"/>
                <w:lang w:val="es-PE"/>
              </w:rPr>
              <w:t xml:space="preserve">, el </w:t>
            </w:r>
            <w:r w:rsidR="006B5E2A" w:rsidRPr="00393990">
              <w:rPr>
                <w:rFonts w:ascii="Calibri Light" w:hAnsi="Calibri Light" w:cs="Calibri Light"/>
                <w:lang w:val="es-PE"/>
              </w:rPr>
              <w:t>Banco BBVA Perú</w:t>
            </w:r>
            <w:r w:rsidRPr="00393990">
              <w:rPr>
                <w:rFonts w:ascii="Calibri Light" w:hAnsi="Calibri Light" w:cs="Calibri Light"/>
                <w:lang w:val="es-PE"/>
              </w:rPr>
              <w:t xml:space="preserve"> y el Scotiabank Perú. </w:t>
            </w:r>
            <w:r w:rsidR="00C07BA1" w:rsidRPr="00393990">
              <w:rPr>
                <w:rFonts w:ascii="Calibri Light" w:hAnsi="Calibri Light" w:cs="Calibri Light"/>
                <w:lang w:val="es-PE"/>
              </w:rPr>
              <w:t>El préstamo sindicado se encuentra garantizado con los activos en fideicomiso</w:t>
            </w:r>
          </w:p>
          <w:p w14:paraId="266DAF61" w14:textId="1AECB8BC" w:rsidR="00DC45AF" w:rsidRPr="00393990" w:rsidRDefault="001C0D8A" w:rsidP="003B5266">
            <w:pPr>
              <w:spacing w:after="120"/>
              <w:rPr>
                <w:rFonts w:ascii="Calibri Light" w:hAnsi="Calibri Light" w:cs="Calibri Light"/>
                <w:lang w:val="es-PE"/>
              </w:rPr>
            </w:pPr>
            <w:r w:rsidRPr="00393990">
              <w:rPr>
                <w:rFonts w:ascii="Calibri Light" w:hAnsi="Calibri Light" w:cs="Calibri Light"/>
                <w:lang w:val="es-PE"/>
              </w:rPr>
              <w:t xml:space="preserve">El 16 de </w:t>
            </w:r>
            <w:r w:rsidR="00B00741" w:rsidRPr="00393990">
              <w:rPr>
                <w:rFonts w:ascii="Calibri Light" w:hAnsi="Calibri Light" w:cs="Calibri Light"/>
                <w:lang w:val="es-PE"/>
              </w:rPr>
              <w:t xml:space="preserve">abril </w:t>
            </w:r>
            <w:r w:rsidR="00DC45AF" w:rsidRPr="00393990">
              <w:rPr>
                <w:rFonts w:ascii="Calibri Light" w:hAnsi="Calibri Light" w:cs="Calibri Light"/>
                <w:lang w:val="es-PE"/>
              </w:rPr>
              <w:t xml:space="preserve">del 2015 la </w:t>
            </w:r>
            <w:r w:rsidR="00EB61B8" w:rsidRPr="00393990">
              <w:rPr>
                <w:rFonts w:ascii="Calibri Light" w:hAnsi="Calibri Light" w:cs="Calibri Light"/>
                <w:lang w:val="es-PE"/>
              </w:rPr>
              <w:t>Sociedad</w:t>
            </w:r>
            <w:r w:rsidR="00B00741" w:rsidRPr="00393990">
              <w:rPr>
                <w:rFonts w:ascii="Calibri Light" w:hAnsi="Calibri Light" w:cs="Calibri Light"/>
                <w:lang w:val="es-PE"/>
              </w:rPr>
              <w:t xml:space="preserve"> </w:t>
            </w:r>
            <w:r w:rsidR="00DC45AF" w:rsidRPr="00393990">
              <w:rPr>
                <w:rFonts w:ascii="Calibri Light" w:hAnsi="Calibri Light" w:cs="Calibri Light"/>
                <w:lang w:val="es-PE"/>
              </w:rPr>
              <w:t xml:space="preserve">suscribió una adenda al </w:t>
            </w:r>
            <w:r w:rsidR="006B5E2A" w:rsidRPr="00393990">
              <w:rPr>
                <w:rFonts w:ascii="Calibri Light" w:hAnsi="Calibri Light" w:cs="Calibri Light"/>
                <w:lang w:val="es-PE"/>
              </w:rPr>
              <w:t xml:space="preserve">Contrato </w:t>
            </w:r>
            <w:r w:rsidR="00DC45AF" w:rsidRPr="00393990">
              <w:rPr>
                <w:rFonts w:ascii="Calibri Light" w:hAnsi="Calibri Light" w:cs="Calibri Light"/>
                <w:lang w:val="es-PE"/>
              </w:rPr>
              <w:t xml:space="preserve">del </w:t>
            </w:r>
            <w:r w:rsidR="006B5E2A" w:rsidRPr="00393990">
              <w:rPr>
                <w:rFonts w:ascii="Calibri Light" w:hAnsi="Calibri Light" w:cs="Calibri Light"/>
                <w:lang w:val="es-PE"/>
              </w:rPr>
              <w:t>Préstamo Sindicado</w:t>
            </w:r>
            <w:r w:rsidR="00DC45AF" w:rsidRPr="00393990">
              <w:rPr>
                <w:rFonts w:ascii="Calibri Light" w:hAnsi="Calibri Light" w:cs="Calibri Light"/>
                <w:lang w:val="es-PE"/>
              </w:rPr>
              <w:t>,</w:t>
            </w:r>
            <w:r w:rsidR="00B00741" w:rsidRPr="00393990">
              <w:rPr>
                <w:rFonts w:ascii="Calibri Light" w:hAnsi="Calibri Light" w:cs="Calibri Light"/>
                <w:lang w:val="es-PE"/>
              </w:rPr>
              <w:t xml:space="preserve"> </w:t>
            </w:r>
            <w:r w:rsidR="00DC45AF" w:rsidRPr="00393990">
              <w:rPr>
                <w:rFonts w:ascii="Calibri Light" w:hAnsi="Calibri Light" w:cs="Calibri Light"/>
                <w:lang w:val="es-PE"/>
              </w:rPr>
              <w:t xml:space="preserve">mediante la cual se </w:t>
            </w:r>
            <w:r w:rsidR="006B5E2A" w:rsidRPr="00393990">
              <w:rPr>
                <w:rFonts w:ascii="Calibri Light" w:hAnsi="Calibri Light" w:cs="Calibri Light"/>
                <w:lang w:val="es-PE"/>
              </w:rPr>
              <w:t xml:space="preserve">reperfiló </w:t>
            </w:r>
            <w:r w:rsidR="00DC45AF" w:rsidRPr="00393990">
              <w:rPr>
                <w:rFonts w:ascii="Calibri Light" w:hAnsi="Calibri Light" w:cs="Calibri Light"/>
                <w:lang w:val="es-PE"/>
              </w:rPr>
              <w:t xml:space="preserve">un importe en </w:t>
            </w:r>
            <w:r w:rsidR="00471E0E" w:rsidRPr="00393990">
              <w:rPr>
                <w:rFonts w:ascii="Calibri Light" w:hAnsi="Calibri Light" w:cs="Calibri Light"/>
                <w:lang w:val="es-PE"/>
              </w:rPr>
              <w:t xml:space="preserve">Soles </w:t>
            </w:r>
            <w:r w:rsidR="00DC45AF" w:rsidRPr="00393990">
              <w:rPr>
                <w:rFonts w:ascii="Calibri Light" w:hAnsi="Calibri Light" w:cs="Calibri Light"/>
                <w:lang w:val="es-PE"/>
              </w:rPr>
              <w:t>equivalente a US$</w:t>
            </w:r>
            <w:r w:rsidR="006B5E2A" w:rsidRPr="00393990">
              <w:rPr>
                <w:rFonts w:ascii="Calibri Light" w:hAnsi="Calibri Light" w:cs="Calibri Light"/>
                <w:lang w:val="es-PE"/>
              </w:rPr>
              <w:t xml:space="preserve"> </w:t>
            </w:r>
            <w:r w:rsidR="00DC45AF" w:rsidRPr="00393990">
              <w:rPr>
                <w:rFonts w:ascii="Calibri Light" w:hAnsi="Calibri Light" w:cs="Calibri Light"/>
                <w:lang w:val="es-PE"/>
              </w:rPr>
              <w:t>50.0 millones</w:t>
            </w:r>
            <w:r w:rsidR="00B00741" w:rsidRPr="00393990">
              <w:rPr>
                <w:rFonts w:ascii="Calibri Light" w:hAnsi="Calibri Light" w:cs="Calibri Light"/>
                <w:lang w:val="es-PE"/>
              </w:rPr>
              <w:t>,</w:t>
            </w:r>
            <w:r w:rsidR="00DC45AF" w:rsidRPr="00393990">
              <w:rPr>
                <w:rFonts w:ascii="Calibri Light" w:hAnsi="Calibri Light" w:cs="Calibri Light"/>
                <w:lang w:val="es-PE"/>
              </w:rPr>
              <w:t xml:space="preserve"> cambiando la estructura </w:t>
            </w:r>
            <w:r w:rsidR="005A03B2" w:rsidRPr="00393990">
              <w:rPr>
                <w:rFonts w:ascii="Calibri Light" w:hAnsi="Calibri Light" w:cs="Calibri Light"/>
                <w:lang w:val="es-PE"/>
              </w:rPr>
              <w:t>d</w:t>
            </w:r>
            <w:r w:rsidR="00DC45AF" w:rsidRPr="00393990">
              <w:rPr>
                <w:rFonts w:ascii="Calibri Light" w:hAnsi="Calibri Light" w:cs="Calibri Light"/>
                <w:lang w:val="es-PE"/>
              </w:rPr>
              <w:t xml:space="preserve">el saldo pendiente de pago del préstamo a la fecha de suscripción de </w:t>
            </w:r>
            <w:r w:rsidR="006B5E2A" w:rsidRPr="00393990">
              <w:rPr>
                <w:rFonts w:ascii="Calibri Light" w:hAnsi="Calibri Light" w:cs="Calibri Light"/>
                <w:lang w:val="es-PE"/>
              </w:rPr>
              <w:t xml:space="preserve">dicha </w:t>
            </w:r>
            <w:r w:rsidR="00DC45AF" w:rsidRPr="00393990">
              <w:rPr>
                <w:rFonts w:ascii="Calibri Light" w:hAnsi="Calibri Light" w:cs="Calibri Light"/>
                <w:lang w:val="es-PE"/>
              </w:rPr>
              <w:t>adenda</w:t>
            </w:r>
            <w:r w:rsidR="006B5E2A" w:rsidRPr="00393990">
              <w:rPr>
                <w:rFonts w:ascii="Calibri Light" w:hAnsi="Calibri Light" w:cs="Calibri Light"/>
                <w:lang w:val="es-PE"/>
              </w:rPr>
              <w:t>,</w:t>
            </w:r>
            <w:r w:rsidR="00DC45AF" w:rsidRPr="00393990">
              <w:rPr>
                <w:rFonts w:ascii="Calibri Light" w:hAnsi="Calibri Light" w:cs="Calibri Light"/>
                <w:lang w:val="es-PE"/>
              </w:rPr>
              <w:t xml:space="preserve"> a una nueva estructura del préstamo de US$124 millones y de S/ 156 millones (US$</w:t>
            </w:r>
            <w:r w:rsidR="00CF6A83" w:rsidRPr="00393990">
              <w:rPr>
                <w:rFonts w:ascii="Calibri Light" w:hAnsi="Calibri Light" w:cs="Calibri Light"/>
                <w:lang w:val="es-PE"/>
              </w:rPr>
              <w:t>50 millones)</w:t>
            </w:r>
            <w:r w:rsidR="001A6070">
              <w:rPr>
                <w:rFonts w:ascii="Calibri Light" w:hAnsi="Calibri Light" w:cs="Calibri Light"/>
                <w:lang w:val="es-PE"/>
              </w:rPr>
              <w:t>.</w:t>
            </w:r>
          </w:p>
          <w:p w14:paraId="1CED7046" w14:textId="5EBF8B0C" w:rsidR="009C6A71" w:rsidRPr="00393990" w:rsidRDefault="009C6A71" w:rsidP="003B5266">
            <w:pPr>
              <w:spacing w:after="120"/>
              <w:rPr>
                <w:rFonts w:ascii="Calibri Light" w:hAnsi="Calibri Light" w:cs="Calibri Light"/>
                <w:lang w:val="es-PE"/>
              </w:rPr>
            </w:pPr>
            <w:r w:rsidRPr="00393990">
              <w:rPr>
                <w:rFonts w:ascii="Calibri Light" w:hAnsi="Calibri Light" w:cs="Calibri Light"/>
                <w:lang w:val="es-PE"/>
              </w:rPr>
              <w:t xml:space="preserve">El 17 de agosto </w:t>
            </w:r>
            <w:r w:rsidR="00D8378F" w:rsidRPr="00393990">
              <w:rPr>
                <w:rFonts w:ascii="Calibri Light" w:hAnsi="Calibri Light" w:cs="Calibri Light"/>
                <w:lang w:val="es-PE"/>
              </w:rPr>
              <w:t xml:space="preserve">de 2017 se firmó la </w:t>
            </w:r>
            <w:r w:rsidR="006B5E2A" w:rsidRPr="00393990">
              <w:rPr>
                <w:rFonts w:ascii="Calibri Light" w:hAnsi="Calibri Light" w:cs="Calibri Light"/>
                <w:lang w:val="es-PE"/>
              </w:rPr>
              <w:t xml:space="preserve">tercera </w:t>
            </w:r>
            <w:r w:rsidR="00D8378F" w:rsidRPr="00393990">
              <w:rPr>
                <w:rFonts w:ascii="Calibri Light" w:hAnsi="Calibri Light" w:cs="Calibri Light"/>
                <w:lang w:val="es-PE"/>
              </w:rPr>
              <w:t>adenda</w:t>
            </w:r>
            <w:r w:rsidR="006B5E2A" w:rsidRPr="00393990">
              <w:rPr>
                <w:rFonts w:ascii="Calibri Light" w:hAnsi="Calibri Light" w:cs="Calibri Light"/>
                <w:lang w:val="es-PE"/>
              </w:rPr>
              <w:t xml:space="preserve"> al indicado contrato</w:t>
            </w:r>
            <w:r w:rsidR="00D8378F" w:rsidRPr="00393990">
              <w:rPr>
                <w:rFonts w:ascii="Calibri Light" w:hAnsi="Calibri Light" w:cs="Calibri Light"/>
                <w:lang w:val="es-PE"/>
              </w:rPr>
              <w:t xml:space="preserve">, </w:t>
            </w:r>
            <w:r w:rsidR="006B5E2A" w:rsidRPr="00393990">
              <w:rPr>
                <w:rFonts w:ascii="Calibri Light" w:hAnsi="Calibri Light" w:cs="Calibri Light"/>
                <w:lang w:val="es-PE"/>
              </w:rPr>
              <w:t>tramo </w:t>
            </w:r>
            <w:r w:rsidR="00D8378F" w:rsidRPr="00393990">
              <w:rPr>
                <w:rFonts w:ascii="Calibri Light" w:hAnsi="Calibri Light" w:cs="Calibri Light"/>
                <w:lang w:val="es-PE"/>
              </w:rPr>
              <w:t>E, por US$ 123.0 millones a una tasa fija de interés anual de 5.35</w:t>
            </w:r>
            <w:r w:rsidR="00EC120A" w:rsidRPr="00393990">
              <w:rPr>
                <w:rFonts w:ascii="Calibri Light" w:hAnsi="Calibri Light" w:cs="Calibri Light"/>
                <w:lang w:val="es-PE"/>
              </w:rPr>
              <w:t>%</w:t>
            </w:r>
            <w:r w:rsidR="00D8378F" w:rsidRPr="00393990">
              <w:rPr>
                <w:rFonts w:ascii="Calibri Light" w:hAnsi="Calibri Light" w:cs="Calibri Light"/>
                <w:lang w:val="es-PE"/>
              </w:rPr>
              <w:t xml:space="preserve"> de los cuales US$ 103.0 millones fueron utilizados para cancelar los tramos A,</w:t>
            </w:r>
            <w:r w:rsidR="006B5E2A" w:rsidRPr="00393990">
              <w:rPr>
                <w:rFonts w:ascii="Calibri Light" w:hAnsi="Calibri Light" w:cs="Calibri Light"/>
                <w:lang w:val="es-PE"/>
              </w:rPr>
              <w:t xml:space="preserve"> </w:t>
            </w:r>
            <w:r w:rsidR="00D8378F" w:rsidRPr="00393990">
              <w:rPr>
                <w:rFonts w:ascii="Calibri Light" w:hAnsi="Calibri Light" w:cs="Calibri Light"/>
                <w:lang w:val="es-PE"/>
              </w:rPr>
              <w:t>B y C y la diferencia para compras de activos.</w:t>
            </w:r>
          </w:p>
          <w:p w14:paraId="23C24781" w14:textId="407289AA" w:rsidR="00D8378F" w:rsidRDefault="00D8378F" w:rsidP="003B5266">
            <w:pPr>
              <w:spacing w:after="120"/>
              <w:rPr>
                <w:rFonts w:ascii="Calibri Light" w:hAnsi="Calibri Light" w:cs="Calibri Light"/>
                <w:lang w:val="es-PE"/>
              </w:rPr>
            </w:pPr>
            <w:r w:rsidRPr="00393990">
              <w:rPr>
                <w:rFonts w:ascii="Calibri Light" w:hAnsi="Calibri Light" w:cs="Calibri Light"/>
                <w:lang w:val="es-PE"/>
              </w:rPr>
              <w:t>El 25 de noviembre del 2019 se firmó la cuarta adenda</w:t>
            </w:r>
            <w:r w:rsidR="006B5E2A" w:rsidRPr="00393990">
              <w:rPr>
                <w:rFonts w:ascii="Calibri Light" w:hAnsi="Calibri Light" w:cs="Calibri Light"/>
                <w:lang w:val="es-PE"/>
              </w:rPr>
              <w:t xml:space="preserve"> al citado contrato</w:t>
            </w:r>
            <w:r w:rsidRPr="00393990">
              <w:rPr>
                <w:rFonts w:ascii="Calibri Light" w:hAnsi="Calibri Light" w:cs="Calibri Light"/>
                <w:lang w:val="es-PE"/>
              </w:rPr>
              <w:t xml:space="preserve">, </w:t>
            </w:r>
            <w:r w:rsidR="006B5E2A" w:rsidRPr="00393990">
              <w:rPr>
                <w:rFonts w:ascii="Calibri Light" w:hAnsi="Calibri Light" w:cs="Calibri Light"/>
                <w:lang w:val="es-PE"/>
              </w:rPr>
              <w:t>tramo </w:t>
            </w:r>
            <w:r w:rsidRPr="00393990">
              <w:rPr>
                <w:rFonts w:ascii="Calibri Light" w:hAnsi="Calibri Light" w:cs="Calibri Light"/>
                <w:lang w:val="es-PE"/>
              </w:rPr>
              <w:t>F, por US$ 166.5 millones con vencimiento a noviembre del 2026 y pagos trimestrales a una tasa</w:t>
            </w:r>
            <w:r w:rsidR="001C0D8A" w:rsidRPr="00393990">
              <w:rPr>
                <w:rFonts w:ascii="Calibri Light" w:hAnsi="Calibri Light" w:cs="Calibri Light"/>
                <w:lang w:val="es-PE"/>
              </w:rPr>
              <w:t xml:space="preserve"> fija de interés anual de 4.1%, </w:t>
            </w:r>
            <w:r w:rsidRPr="00393990">
              <w:rPr>
                <w:rFonts w:ascii="Calibri Light" w:hAnsi="Calibri Light" w:cs="Calibri Light"/>
                <w:lang w:val="es-PE"/>
              </w:rPr>
              <w:t xml:space="preserve">para prepagar los </w:t>
            </w:r>
            <w:r w:rsidR="006B5E2A" w:rsidRPr="00393990">
              <w:rPr>
                <w:rFonts w:ascii="Calibri Light" w:hAnsi="Calibri Light" w:cs="Calibri Light"/>
                <w:lang w:val="es-PE"/>
              </w:rPr>
              <w:t>tramos </w:t>
            </w:r>
            <w:r w:rsidRPr="00393990">
              <w:rPr>
                <w:rFonts w:ascii="Calibri Light" w:hAnsi="Calibri Light" w:cs="Calibri Light"/>
                <w:lang w:val="es-PE"/>
              </w:rPr>
              <w:t>D y E,</w:t>
            </w:r>
            <w:r w:rsidR="00EC120A" w:rsidRPr="00393990">
              <w:rPr>
                <w:rFonts w:ascii="Calibri Light" w:hAnsi="Calibri Light" w:cs="Calibri Light"/>
                <w:lang w:val="es-PE"/>
              </w:rPr>
              <w:t xml:space="preserve"> </w:t>
            </w:r>
            <w:r w:rsidRPr="00393990">
              <w:rPr>
                <w:rFonts w:ascii="Calibri Light" w:hAnsi="Calibri Light" w:cs="Calibri Light"/>
                <w:lang w:val="es-PE"/>
              </w:rPr>
              <w:t>prepagar préstamos</w:t>
            </w:r>
            <w:r w:rsidR="00EC120A" w:rsidRPr="00393990">
              <w:rPr>
                <w:rFonts w:ascii="Calibri Light" w:hAnsi="Calibri Light" w:cs="Calibri Light"/>
                <w:lang w:val="es-PE"/>
              </w:rPr>
              <w:t xml:space="preserve"> bilaterales</w:t>
            </w:r>
            <w:r w:rsidRPr="00393990">
              <w:rPr>
                <w:rFonts w:ascii="Calibri Light" w:hAnsi="Calibri Light" w:cs="Calibri Light"/>
                <w:lang w:val="es-PE"/>
              </w:rPr>
              <w:t xml:space="preserve"> de la </w:t>
            </w:r>
            <w:r w:rsidR="00D971DD">
              <w:rPr>
                <w:rFonts w:ascii="Calibri Light" w:hAnsi="Calibri Light" w:cs="Calibri Light"/>
                <w:lang w:val="es-PE"/>
              </w:rPr>
              <w:t>Sociedad</w:t>
            </w:r>
            <w:r w:rsidR="00D971DD" w:rsidRPr="00393990">
              <w:rPr>
                <w:rFonts w:ascii="Calibri Light" w:hAnsi="Calibri Light" w:cs="Calibri Light"/>
                <w:lang w:val="es-PE"/>
              </w:rPr>
              <w:t xml:space="preserve"> </w:t>
            </w:r>
            <w:r w:rsidRPr="00393990">
              <w:rPr>
                <w:rFonts w:ascii="Calibri Light" w:hAnsi="Calibri Light" w:cs="Calibri Light"/>
                <w:lang w:val="es-PE"/>
              </w:rPr>
              <w:t>a mediano plazo por US</w:t>
            </w:r>
            <w:r w:rsidR="006B5E2A" w:rsidRPr="00393990">
              <w:rPr>
                <w:rFonts w:ascii="Calibri Light" w:hAnsi="Calibri Light" w:cs="Calibri Light"/>
                <w:lang w:val="es-PE"/>
              </w:rPr>
              <w:t>$ </w:t>
            </w:r>
            <w:r w:rsidRPr="00393990">
              <w:rPr>
                <w:rFonts w:ascii="Calibri Light" w:hAnsi="Calibri Light" w:cs="Calibri Light"/>
                <w:lang w:val="es-PE"/>
              </w:rPr>
              <w:t>20.4 millones y el saldo para la compra</w:t>
            </w:r>
            <w:r w:rsidR="001352B4" w:rsidRPr="00393990">
              <w:rPr>
                <w:rFonts w:ascii="Calibri Light" w:hAnsi="Calibri Light" w:cs="Calibri Light"/>
                <w:lang w:val="es-PE"/>
              </w:rPr>
              <w:t xml:space="preserve"> y construcción </w:t>
            </w:r>
            <w:r w:rsidRPr="00393990">
              <w:rPr>
                <w:rFonts w:ascii="Calibri Light" w:hAnsi="Calibri Light" w:cs="Calibri Light"/>
                <w:lang w:val="es-PE"/>
              </w:rPr>
              <w:t>de activos.</w:t>
            </w:r>
          </w:p>
          <w:p w14:paraId="29A2067F" w14:textId="5AE8330B" w:rsidR="005A26C6" w:rsidRPr="00393990" w:rsidRDefault="00B8378F" w:rsidP="00B8378F">
            <w:pPr>
              <w:spacing w:after="120"/>
              <w:rPr>
                <w:rFonts w:ascii="Calibri Light" w:hAnsi="Calibri Light" w:cs="Calibri Light"/>
                <w:lang w:val="es-PE"/>
              </w:rPr>
            </w:pPr>
            <w:r w:rsidRPr="00B8378F">
              <w:rPr>
                <w:rFonts w:ascii="Calibri Light" w:hAnsi="Calibri Light" w:cs="Calibri Light"/>
                <w:lang w:val="es-PE"/>
              </w:rPr>
              <w:t xml:space="preserve">Al </w:t>
            </w:r>
            <w:r w:rsidR="001A6070">
              <w:rPr>
                <w:rFonts w:ascii="Calibri Light" w:hAnsi="Calibri Light" w:cs="Calibri Light"/>
                <w:lang w:val="es-PE"/>
              </w:rPr>
              <w:t>17</w:t>
            </w:r>
            <w:r w:rsidR="001A6070" w:rsidRPr="00B8378F">
              <w:rPr>
                <w:rFonts w:ascii="Calibri Light" w:hAnsi="Calibri Light" w:cs="Calibri Light"/>
                <w:lang w:val="es-PE"/>
              </w:rPr>
              <w:t xml:space="preserve"> </w:t>
            </w:r>
            <w:r w:rsidRPr="00B8378F">
              <w:rPr>
                <w:rFonts w:ascii="Calibri Light" w:hAnsi="Calibri Light" w:cs="Calibri Light"/>
                <w:lang w:val="es-PE"/>
              </w:rPr>
              <w:t xml:space="preserve">de diciembre de 2025 la </w:t>
            </w:r>
            <w:r w:rsidR="001A6070">
              <w:rPr>
                <w:rFonts w:ascii="Calibri Light" w:hAnsi="Calibri Light" w:cs="Calibri Light"/>
                <w:lang w:val="es-PE"/>
              </w:rPr>
              <w:t xml:space="preserve">Sociedad suscribió una sexta adenda </w:t>
            </w:r>
            <w:r w:rsidR="001A6070" w:rsidRPr="00393990">
              <w:rPr>
                <w:rFonts w:ascii="Calibri Light" w:hAnsi="Calibri Light" w:cs="Calibri Light"/>
                <w:lang w:val="es-PE"/>
              </w:rPr>
              <w:t xml:space="preserve">al Contrato del Préstamo Sindicado, mediante la cual se reperfiló </w:t>
            </w:r>
            <w:r w:rsidR="001A6070">
              <w:rPr>
                <w:rFonts w:ascii="Calibri Light" w:hAnsi="Calibri Light" w:cs="Calibri Light"/>
                <w:lang w:val="es-PE"/>
              </w:rPr>
              <w:t xml:space="preserve">el monto del principal mediante el otorgamiento de un tramo G que será aplicado - fundamentalmente - para la cancelación íntegra del monto del principal adeudado (Tramo F); originándose un </w:t>
            </w:r>
            <w:r w:rsidRPr="00B8378F">
              <w:rPr>
                <w:rFonts w:ascii="Calibri Light" w:hAnsi="Calibri Light" w:cs="Calibri Light"/>
                <w:lang w:val="es-PE"/>
              </w:rPr>
              <w:t>nuevo cronograma de pagos cuya</w:t>
            </w:r>
            <w:r w:rsidR="00A901EC">
              <w:rPr>
                <w:rFonts w:ascii="Calibri Light" w:hAnsi="Calibri Light" w:cs="Calibri Light"/>
                <w:lang w:val="es-PE"/>
              </w:rPr>
              <w:t xml:space="preserve"> </w:t>
            </w:r>
            <w:r w:rsidRPr="00B8378F">
              <w:rPr>
                <w:rFonts w:ascii="Calibri Light" w:hAnsi="Calibri Light" w:cs="Calibri Light"/>
                <w:lang w:val="es-PE"/>
              </w:rPr>
              <w:t>primera cuota vence</w:t>
            </w:r>
            <w:r w:rsidR="001A6070">
              <w:rPr>
                <w:rFonts w:ascii="Calibri Light" w:hAnsi="Calibri Light" w:cs="Calibri Light"/>
                <w:lang w:val="es-PE"/>
              </w:rPr>
              <w:t>rá</w:t>
            </w:r>
            <w:r w:rsidRPr="00B8378F">
              <w:rPr>
                <w:rFonts w:ascii="Calibri Light" w:hAnsi="Calibri Light" w:cs="Calibri Light"/>
                <w:lang w:val="es-PE"/>
              </w:rPr>
              <w:t xml:space="preserve"> en febrero de 2027 y con vencimientos hasta el año 2032.</w:t>
            </w:r>
          </w:p>
          <w:p w14:paraId="380F7C97" w14:textId="4067805B" w:rsidR="000A13E9" w:rsidRPr="00393990" w:rsidRDefault="00365404" w:rsidP="00C07BA1">
            <w:pPr>
              <w:rPr>
                <w:rFonts w:ascii="Calibri Light" w:hAnsi="Calibri Light" w:cs="Calibri Light"/>
                <w:lang w:val="es-PE"/>
              </w:rPr>
            </w:pPr>
            <w:r>
              <w:rPr>
                <w:rFonts w:ascii="Calibri Light" w:hAnsi="Calibri Light" w:cs="Calibri Light"/>
                <w:lang w:val="es-PE"/>
              </w:rPr>
              <w:t xml:space="preserve">En diciembre de 2023 la Sociedad suscribió con el Banco de Crédito del Perú un </w:t>
            </w:r>
            <w:r w:rsidR="00C03487">
              <w:rPr>
                <w:rFonts w:ascii="Calibri Light" w:hAnsi="Calibri Light" w:cs="Calibri Light"/>
                <w:lang w:val="es-PE"/>
              </w:rPr>
              <w:t xml:space="preserve">contrato de </w:t>
            </w:r>
            <w:r>
              <w:rPr>
                <w:rFonts w:ascii="Calibri Light" w:hAnsi="Calibri Light" w:cs="Calibri Light"/>
                <w:lang w:val="es-PE"/>
              </w:rPr>
              <w:t xml:space="preserve">préstamo </w:t>
            </w:r>
            <w:r w:rsidR="00C03487">
              <w:rPr>
                <w:rFonts w:ascii="Calibri Light" w:hAnsi="Calibri Light" w:cs="Calibri Light"/>
                <w:lang w:val="es-PE"/>
              </w:rPr>
              <w:t xml:space="preserve">a mediano plazo </w:t>
            </w:r>
            <w:r>
              <w:rPr>
                <w:rFonts w:ascii="Calibri Light" w:hAnsi="Calibri Light" w:cs="Calibri Light"/>
                <w:lang w:val="es-PE"/>
              </w:rPr>
              <w:t>hasta por la suma de USD 80 millones, cuyos recursos serán aplicados a</w:t>
            </w:r>
            <w:r w:rsidRPr="00365404">
              <w:rPr>
                <w:rFonts w:ascii="Calibri Light" w:hAnsi="Calibri Light" w:cs="Calibri Light"/>
                <w:lang w:val="es-PE"/>
              </w:rPr>
              <w:t>l proyecto para el reemplazo de la planta de cloro-soda y para la ampliación en 50,000 TM (cincuenta mil toneladas métricas) de la planta de fosfatos ubicadas en la Planta Oquendo</w:t>
            </w:r>
            <w:r>
              <w:rPr>
                <w:rFonts w:ascii="Calibri Light" w:hAnsi="Calibri Light" w:cs="Calibri Light"/>
                <w:lang w:val="es-PE"/>
              </w:rPr>
              <w:t xml:space="preserve">, Callao. </w:t>
            </w:r>
            <w:r w:rsidR="00C03487">
              <w:rPr>
                <w:rFonts w:ascii="Calibri Light" w:hAnsi="Calibri Light" w:cs="Calibri Light"/>
                <w:lang w:val="es-PE"/>
              </w:rPr>
              <w:t>Al 31 de diciembre de 202</w:t>
            </w:r>
            <w:r w:rsidR="009155B5">
              <w:rPr>
                <w:rFonts w:ascii="Calibri Light" w:hAnsi="Calibri Light" w:cs="Calibri Light"/>
                <w:lang w:val="es-PE"/>
              </w:rPr>
              <w:t>5</w:t>
            </w:r>
            <w:r w:rsidR="00C03487">
              <w:rPr>
                <w:rFonts w:ascii="Calibri Light" w:hAnsi="Calibri Light" w:cs="Calibri Light"/>
                <w:lang w:val="es-PE"/>
              </w:rPr>
              <w:t xml:space="preserve"> el Banco de Crédito había desembolsado la suma de USD </w:t>
            </w:r>
            <w:r w:rsidR="00EB0DEC">
              <w:rPr>
                <w:rFonts w:ascii="Calibri Light" w:hAnsi="Calibri Light" w:cs="Calibri Light"/>
                <w:lang w:val="es-PE"/>
              </w:rPr>
              <w:t>46.0</w:t>
            </w:r>
            <w:r w:rsidR="00C03487">
              <w:rPr>
                <w:rFonts w:ascii="Calibri Light" w:hAnsi="Calibri Light" w:cs="Calibri Light"/>
                <w:lang w:val="es-PE"/>
              </w:rPr>
              <w:t xml:space="preserve"> millones. Mediante Contrato de Adhesión suscrito en diciembre de 2023, el citado préstamo </w:t>
            </w:r>
            <w:r w:rsidR="00C07BA1">
              <w:rPr>
                <w:rFonts w:ascii="Calibri Light" w:hAnsi="Calibri Light" w:cs="Calibri Light"/>
                <w:lang w:val="es-PE"/>
              </w:rPr>
              <w:t>quedó también respaldado por</w:t>
            </w:r>
            <w:r w:rsidR="00C03487">
              <w:rPr>
                <w:rFonts w:ascii="Calibri Light" w:hAnsi="Calibri Light" w:cs="Calibri Light"/>
                <w:lang w:val="es-PE"/>
              </w:rPr>
              <w:t xml:space="preserve"> el fideicomiso en garantía que </w:t>
            </w:r>
            <w:r w:rsidR="00C07BA1">
              <w:rPr>
                <w:rFonts w:ascii="Calibri Light" w:hAnsi="Calibri Light" w:cs="Calibri Light"/>
                <w:lang w:val="es-PE"/>
              </w:rPr>
              <w:t xml:space="preserve">resguarda </w:t>
            </w:r>
            <w:r w:rsidR="00C03487">
              <w:rPr>
                <w:rFonts w:ascii="Calibri Light" w:hAnsi="Calibri Light" w:cs="Calibri Light"/>
                <w:lang w:val="es-PE"/>
              </w:rPr>
              <w:t>las obligaciones bajo el Contrato de Préstamo Sindicado.</w:t>
            </w:r>
          </w:p>
        </w:tc>
      </w:tr>
    </w:tbl>
    <w:p w14:paraId="3154126A" w14:textId="454C2F99" w:rsidR="00CF0A03" w:rsidRPr="00393990" w:rsidRDefault="00CF0A03" w:rsidP="00881BC6">
      <w:pPr>
        <w:pStyle w:val="Ttulo2"/>
      </w:pPr>
    </w:p>
    <w:p w14:paraId="015347C6" w14:textId="5C2C06F6" w:rsidR="00CF0A03" w:rsidRPr="00393990" w:rsidRDefault="00CF0A03" w:rsidP="00881BC6">
      <w:pPr>
        <w:pStyle w:val="Ttulo2"/>
      </w:pPr>
      <w:bookmarkStart w:id="8" w:name="_Toc195092158"/>
      <w:bookmarkStart w:id="9" w:name="_Toc223978722"/>
      <w:r w:rsidRPr="00393990">
        <w:t>Procesos legales, judiciales o arbitrales</w:t>
      </w:r>
      <w:bookmarkEnd w:id="8"/>
      <w:bookmarkEnd w:id="9"/>
    </w:p>
    <w:p w14:paraId="7912BA85" w14:textId="19CEFC4C" w:rsidR="005863A1" w:rsidRDefault="00CF0A03">
      <w:pPr>
        <w:pStyle w:val="Textoindependiente"/>
        <w:spacing w:after="0" w:line="260" w:lineRule="atLeast"/>
        <w:rPr>
          <w:rFonts w:ascii="Calibri Light" w:hAnsi="Calibri Light" w:cs="Calibri Light"/>
          <w:lang w:val="es-PE"/>
        </w:rPr>
      </w:pPr>
      <w:r w:rsidRPr="00355733">
        <w:rPr>
          <w:rFonts w:ascii="Calibri Light" w:hAnsi="Calibri Light" w:cs="Calibri Light"/>
          <w:lang w:val="es-PE"/>
        </w:rPr>
        <w:t xml:space="preserve">Al 31 de diciembre de </w:t>
      </w:r>
      <w:r w:rsidR="006B5E2A" w:rsidRPr="00355733">
        <w:rPr>
          <w:rFonts w:ascii="Calibri Light" w:hAnsi="Calibri Light" w:cs="Calibri Light"/>
          <w:lang w:val="es-PE"/>
        </w:rPr>
        <w:t>202</w:t>
      </w:r>
      <w:r w:rsidR="00E75FB0" w:rsidRPr="00355733">
        <w:rPr>
          <w:rFonts w:ascii="Calibri Light" w:hAnsi="Calibri Light" w:cs="Calibri Light"/>
          <w:lang w:val="es-PE"/>
        </w:rPr>
        <w:t>5</w:t>
      </w:r>
      <w:r w:rsidR="001A6070">
        <w:rPr>
          <w:rFonts w:ascii="Calibri Light" w:hAnsi="Calibri Light" w:cs="Calibri Light"/>
          <w:lang w:val="es-PE"/>
        </w:rPr>
        <w:t xml:space="preserve"> </w:t>
      </w:r>
      <w:r w:rsidR="002633F4">
        <w:rPr>
          <w:rFonts w:ascii="Calibri Light" w:hAnsi="Calibri Light" w:cs="Calibri Light"/>
          <w:lang w:val="es-PE"/>
        </w:rPr>
        <w:t>existen reclamaciones laborales por US$ 1,858</w:t>
      </w:r>
      <w:r w:rsidR="003F3A66">
        <w:rPr>
          <w:rFonts w:ascii="Calibri Light" w:hAnsi="Calibri Light" w:cs="Calibri Light"/>
          <w:lang w:val="es-PE"/>
        </w:rPr>
        <w:t>,000 y reclamaciones administrativas por US$ 1,814</w:t>
      </w:r>
      <w:r w:rsidR="00BD37C0">
        <w:rPr>
          <w:rFonts w:ascii="Calibri Light" w:hAnsi="Calibri Light" w:cs="Calibri Light"/>
          <w:lang w:val="es-PE"/>
        </w:rPr>
        <w:t>,000 a la compañía (Al 31 de diciembre de 20</w:t>
      </w:r>
      <w:r w:rsidR="00A131BF">
        <w:rPr>
          <w:rFonts w:ascii="Calibri Light" w:hAnsi="Calibri Light" w:cs="Calibri Light"/>
          <w:lang w:val="es-PE"/>
        </w:rPr>
        <w:t>24 existieron reclamaciones laborales por US$</w:t>
      </w:r>
      <w:r w:rsidR="00AA3212">
        <w:rPr>
          <w:rFonts w:ascii="Calibri Light" w:hAnsi="Calibri Light" w:cs="Calibri Light"/>
          <w:lang w:val="es-PE"/>
        </w:rPr>
        <w:t xml:space="preserve"> </w:t>
      </w:r>
      <w:r w:rsidR="00A131BF">
        <w:rPr>
          <w:rFonts w:ascii="Calibri Light" w:hAnsi="Calibri Light" w:cs="Calibri Light"/>
          <w:lang w:val="es-PE"/>
        </w:rPr>
        <w:t>612,000</w:t>
      </w:r>
      <w:r w:rsidR="00AA3212">
        <w:rPr>
          <w:rFonts w:ascii="Calibri Light" w:hAnsi="Calibri Light" w:cs="Calibri Light"/>
          <w:lang w:val="es-PE"/>
        </w:rPr>
        <w:t xml:space="preserve">, </w:t>
      </w:r>
      <w:r w:rsidR="00AA3212">
        <w:rPr>
          <w:rFonts w:ascii="Calibri Light" w:hAnsi="Calibri Light" w:cs="Calibri Light"/>
          <w:lang w:val="es-PE"/>
        </w:rPr>
        <w:lastRenderedPageBreak/>
        <w:t xml:space="preserve">reclamaciones </w:t>
      </w:r>
      <w:r w:rsidR="00E63704">
        <w:rPr>
          <w:rFonts w:ascii="Calibri Light" w:hAnsi="Calibri Light" w:cs="Calibri Light"/>
          <w:lang w:val="es-PE"/>
        </w:rPr>
        <w:t>civiles por US$ 146,000 y reclamaciones administrativas</w:t>
      </w:r>
      <w:r w:rsidR="003602D5">
        <w:rPr>
          <w:rFonts w:ascii="Calibri Light" w:hAnsi="Calibri Light" w:cs="Calibri Light"/>
          <w:lang w:val="es-PE"/>
        </w:rPr>
        <w:t xml:space="preserve"> por US$ 59,000), pendientes </w:t>
      </w:r>
      <w:r w:rsidR="008B003C">
        <w:rPr>
          <w:rFonts w:ascii="Calibri Light" w:hAnsi="Calibri Light" w:cs="Calibri Light"/>
          <w:lang w:val="es-PE"/>
        </w:rPr>
        <w:t>de fallo judicial. En opinión de la Gerencia</w:t>
      </w:r>
      <w:r w:rsidR="00B90C77">
        <w:rPr>
          <w:rFonts w:ascii="Calibri Light" w:hAnsi="Calibri Light" w:cs="Calibri Light"/>
          <w:lang w:val="es-PE"/>
        </w:rPr>
        <w:t xml:space="preserve"> y de sus asesores legales estiman que las demandas</w:t>
      </w:r>
      <w:r w:rsidR="00DF5DDF">
        <w:rPr>
          <w:rFonts w:ascii="Calibri Light" w:hAnsi="Calibri Light" w:cs="Calibri Light"/>
          <w:lang w:val="es-PE"/>
        </w:rPr>
        <w:t xml:space="preserve"> no tendrán un impacto material para los estados financieros</w:t>
      </w:r>
      <w:r w:rsidR="005863A1">
        <w:rPr>
          <w:rFonts w:ascii="Calibri Light" w:hAnsi="Calibri Light" w:cs="Calibri Light"/>
          <w:lang w:val="es-PE"/>
        </w:rPr>
        <w:t>.</w:t>
      </w:r>
    </w:p>
    <w:p w14:paraId="0223A37C" w14:textId="77777777" w:rsidR="005863A1" w:rsidRDefault="005863A1">
      <w:pPr>
        <w:pStyle w:val="Textoindependiente"/>
        <w:spacing w:after="0" w:line="260" w:lineRule="atLeast"/>
        <w:rPr>
          <w:rFonts w:ascii="Calibri Light" w:hAnsi="Calibri Light" w:cs="Calibri Light"/>
          <w:lang w:val="es-PE"/>
        </w:rPr>
      </w:pPr>
    </w:p>
    <w:p w14:paraId="60980C6A" w14:textId="5EDFE067" w:rsidR="00152DDF" w:rsidRDefault="005863A1">
      <w:pPr>
        <w:pStyle w:val="Textoindependiente"/>
        <w:spacing w:after="0" w:line="260" w:lineRule="atLeast"/>
        <w:rPr>
          <w:rFonts w:ascii="Calibri Light" w:hAnsi="Calibri Light" w:cs="Calibri Light"/>
          <w:lang w:val="es-PE"/>
        </w:rPr>
      </w:pPr>
      <w:r>
        <w:rPr>
          <w:rFonts w:ascii="Calibri Light" w:hAnsi="Calibri Light" w:cs="Calibri Light"/>
          <w:lang w:val="es-PE"/>
        </w:rPr>
        <w:t>En opinión de la Gerencia</w:t>
      </w:r>
      <w:r w:rsidR="00126545">
        <w:rPr>
          <w:rFonts w:ascii="Calibri Light" w:hAnsi="Calibri Light" w:cs="Calibri Light"/>
          <w:lang w:val="es-PE"/>
        </w:rPr>
        <w:t xml:space="preserve"> y de sus asesores legales, no existen contingencias adicionales en su </w:t>
      </w:r>
      <w:r w:rsidR="00E6514F">
        <w:rPr>
          <w:rFonts w:ascii="Calibri Light" w:hAnsi="Calibri Light" w:cs="Calibri Light"/>
          <w:lang w:val="es-PE"/>
        </w:rPr>
        <w:t>contra al 31 de diciembre e 2025 y de 2024, que ameriten</w:t>
      </w:r>
      <w:r w:rsidR="006F08A3">
        <w:rPr>
          <w:rFonts w:ascii="Calibri Light" w:hAnsi="Calibri Light" w:cs="Calibri Light"/>
          <w:lang w:val="es-PE"/>
        </w:rPr>
        <w:t xml:space="preserve"> revelación.</w:t>
      </w:r>
    </w:p>
    <w:p w14:paraId="21547F2F" w14:textId="77777777" w:rsidR="00152DDF" w:rsidRDefault="00152DDF">
      <w:pPr>
        <w:pStyle w:val="Textoindependiente"/>
        <w:spacing w:after="0" w:line="260" w:lineRule="atLeast"/>
        <w:rPr>
          <w:rFonts w:ascii="Calibri Light" w:hAnsi="Calibri Light" w:cs="Calibri Light"/>
          <w:lang w:val="es-PE"/>
        </w:rPr>
      </w:pPr>
    </w:p>
    <w:p w14:paraId="12EB4AF5" w14:textId="77777777" w:rsidR="000E1F28" w:rsidRPr="00393990" w:rsidRDefault="000E1F28" w:rsidP="00881BC6">
      <w:pPr>
        <w:pStyle w:val="Ttulo2"/>
      </w:pPr>
    </w:p>
    <w:p w14:paraId="1932B480" w14:textId="77777777" w:rsidR="00393990" w:rsidRPr="00393990" w:rsidRDefault="00CF0A03" w:rsidP="00881BC6">
      <w:pPr>
        <w:pStyle w:val="Ttulo2"/>
      </w:pPr>
      <w:bookmarkStart w:id="10" w:name="_Toc223978723"/>
      <w:bookmarkStart w:id="11" w:name="_Toc195092159"/>
      <w:r w:rsidRPr="00393990">
        <w:t>Administración</w:t>
      </w:r>
      <w:bookmarkEnd w:id="10"/>
    </w:p>
    <w:p w14:paraId="67A7419D" w14:textId="78E1D14B" w:rsidR="00CF0A03" w:rsidRPr="00393990" w:rsidRDefault="00393990" w:rsidP="003D0126">
      <w:pPr>
        <w:pStyle w:val="Ttulo3"/>
      </w:pPr>
      <w:bookmarkStart w:id="12" w:name="_Toc223978724"/>
      <w:r w:rsidRPr="00393990">
        <w:t xml:space="preserve">Del </w:t>
      </w:r>
      <w:r w:rsidR="00CF0A03" w:rsidRPr="00393990">
        <w:t>Directorio</w:t>
      </w:r>
      <w:bookmarkEnd w:id="11"/>
      <w:bookmarkEnd w:id="12"/>
    </w:p>
    <w:p w14:paraId="168D0F1C" w14:textId="701CEFB2" w:rsidR="00CF0A03" w:rsidRPr="00393990" w:rsidRDefault="00CF0A03">
      <w:pPr>
        <w:rPr>
          <w:rFonts w:ascii="Calibri Light" w:hAnsi="Calibri Light" w:cs="Calibri Light"/>
        </w:rPr>
      </w:pPr>
      <w:r w:rsidRPr="00393990">
        <w:rPr>
          <w:rFonts w:ascii="Calibri Light" w:hAnsi="Calibri Light" w:cs="Calibri Light"/>
        </w:rPr>
        <w:t xml:space="preserve">La composición del Directorio </w:t>
      </w:r>
      <w:r w:rsidR="00A75BB6">
        <w:rPr>
          <w:rFonts w:ascii="Calibri Light" w:hAnsi="Calibri Light" w:cs="Calibri Light"/>
        </w:rPr>
        <w:t xml:space="preserve">al 31 de diciembre de 2025 </w:t>
      </w:r>
      <w:r w:rsidRPr="00393990">
        <w:rPr>
          <w:rFonts w:ascii="Calibri Light" w:hAnsi="Calibri Light" w:cs="Calibri Light"/>
        </w:rPr>
        <w:t>es la siguiente:</w:t>
      </w:r>
    </w:p>
    <w:p w14:paraId="3C896E4D" w14:textId="77777777" w:rsidR="00CF0A03" w:rsidRPr="00393990" w:rsidRDefault="00CF0A03">
      <w:pPr>
        <w:rPr>
          <w:rFonts w:ascii="Calibri Light" w:hAnsi="Calibri Light" w:cs="Calibri Light"/>
        </w:rPr>
      </w:pPr>
    </w:p>
    <w:p w14:paraId="64163197" w14:textId="7CA83846" w:rsidR="00CF0A03" w:rsidRPr="00393990" w:rsidRDefault="00CF0A03" w:rsidP="00EB61B8">
      <w:pPr>
        <w:tabs>
          <w:tab w:val="left" w:pos="2268"/>
          <w:tab w:val="left" w:pos="3402"/>
        </w:tabs>
        <w:rPr>
          <w:rFonts w:ascii="Calibri Light" w:hAnsi="Calibri Light" w:cs="Calibri Light"/>
        </w:rPr>
      </w:pPr>
      <w:r w:rsidRPr="00393990">
        <w:rPr>
          <w:rFonts w:ascii="Calibri Light" w:hAnsi="Calibri Light" w:cs="Calibri Light"/>
        </w:rPr>
        <w:t>Presidente del Directorio</w:t>
      </w:r>
      <w:r w:rsidRPr="00393990">
        <w:rPr>
          <w:rFonts w:ascii="Calibri Light" w:hAnsi="Calibri Light" w:cs="Calibri Light"/>
        </w:rPr>
        <w:tab/>
        <w:t>Marcos S. Fishman Cotlear</w:t>
      </w:r>
    </w:p>
    <w:p w14:paraId="4279599A" w14:textId="77777777" w:rsidR="00CF0A03" w:rsidRPr="00393990" w:rsidRDefault="00CF0A03" w:rsidP="00EB61B8">
      <w:pPr>
        <w:tabs>
          <w:tab w:val="left" w:pos="2268"/>
          <w:tab w:val="left" w:pos="3402"/>
        </w:tabs>
        <w:rPr>
          <w:rFonts w:ascii="Calibri Light" w:hAnsi="Calibri Light" w:cs="Calibri Light"/>
        </w:rPr>
      </w:pPr>
      <w:r w:rsidRPr="00393990">
        <w:rPr>
          <w:rFonts w:ascii="Calibri Light" w:hAnsi="Calibri Light" w:cs="Calibri Light"/>
        </w:rPr>
        <w:t>Director</w:t>
      </w:r>
      <w:r w:rsidRPr="00393990">
        <w:rPr>
          <w:rFonts w:ascii="Calibri Light" w:hAnsi="Calibri Light" w:cs="Calibri Light"/>
        </w:rPr>
        <w:tab/>
        <w:t>Gonzalo de las Casas Salinas</w:t>
      </w:r>
      <w:r w:rsidR="00CD06D5" w:rsidRPr="00393990">
        <w:rPr>
          <w:rFonts w:ascii="Calibri Light" w:hAnsi="Calibri Light" w:cs="Calibri Light"/>
        </w:rPr>
        <w:t xml:space="preserve"> </w:t>
      </w:r>
    </w:p>
    <w:p w14:paraId="7C871D7F" w14:textId="2291A4F6" w:rsidR="0054475D" w:rsidRPr="00393990" w:rsidRDefault="00CF0A03" w:rsidP="00EB61B8">
      <w:pPr>
        <w:tabs>
          <w:tab w:val="left" w:pos="2268"/>
          <w:tab w:val="left" w:pos="3402"/>
        </w:tabs>
        <w:rPr>
          <w:rFonts w:ascii="Calibri Light" w:hAnsi="Calibri Light" w:cs="Calibri Light"/>
        </w:rPr>
      </w:pPr>
      <w:r w:rsidRPr="00393990">
        <w:rPr>
          <w:rFonts w:ascii="Calibri Light" w:hAnsi="Calibri Light" w:cs="Calibri Light"/>
        </w:rPr>
        <w:t>Director</w:t>
      </w:r>
      <w:r w:rsidR="008B0692" w:rsidRPr="00393990">
        <w:rPr>
          <w:rFonts w:ascii="Calibri Light" w:hAnsi="Calibri Light" w:cs="Calibri Light"/>
        </w:rPr>
        <w:tab/>
      </w:r>
      <w:r w:rsidR="00FB3422" w:rsidRPr="00393990">
        <w:rPr>
          <w:rFonts w:ascii="Calibri Light" w:hAnsi="Calibri Light" w:cs="Calibri Light"/>
        </w:rPr>
        <w:t>Ismael Benavides Ferreyros</w:t>
      </w:r>
    </w:p>
    <w:p w14:paraId="66839289" w14:textId="06266CE9" w:rsidR="005D15A7" w:rsidRPr="00393990" w:rsidRDefault="005D15A7" w:rsidP="00EB61B8">
      <w:pPr>
        <w:tabs>
          <w:tab w:val="left" w:pos="2268"/>
          <w:tab w:val="left" w:pos="3402"/>
        </w:tabs>
        <w:rPr>
          <w:rFonts w:ascii="Calibri Light" w:hAnsi="Calibri Light" w:cs="Calibri Light"/>
        </w:rPr>
      </w:pPr>
      <w:r w:rsidRPr="00393990">
        <w:rPr>
          <w:rFonts w:ascii="Calibri Light" w:hAnsi="Calibri Light" w:cs="Calibri Light"/>
        </w:rPr>
        <w:t>Director</w:t>
      </w:r>
      <w:r w:rsidRPr="00393990">
        <w:rPr>
          <w:rFonts w:ascii="Calibri Light" w:hAnsi="Calibri Light" w:cs="Calibri Light"/>
        </w:rPr>
        <w:tab/>
      </w:r>
      <w:r w:rsidR="00FB3422" w:rsidRPr="00393990">
        <w:rPr>
          <w:rFonts w:ascii="Calibri Light" w:hAnsi="Calibri Light" w:cs="Calibri Light"/>
        </w:rPr>
        <w:t>Esteban Viton Ramirez</w:t>
      </w:r>
    </w:p>
    <w:p w14:paraId="60998648" w14:textId="44284679" w:rsidR="005D15A7" w:rsidRPr="00393990" w:rsidRDefault="005D15A7" w:rsidP="00EB61B8">
      <w:pPr>
        <w:tabs>
          <w:tab w:val="left" w:pos="2268"/>
          <w:tab w:val="left" w:pos="3402"/>
        </w:tabs>
        <w:rPr>
          <w:rFonts w:ascii="Calibri Light" w:hAnsi="Calibri Light" w:cs="Calibri Light"/>
        </w:rPr>
      </w:pPr>
      <w:r w:rsidRPr="00393990">
        <w:rPr>
          <w:rFonts w:ascii="Calibri Light" w:hAnsi="Calibri Light" w:cs="Calibri Light"/>
        </w:rPr>
        <w:t>Director</w:t>
      </w:r>
      <w:r w:rsidR="008B0692" w:rsidRPr="00393990">
        <w:rPr>
          <w:rFonts w:ascii="Calibri Light" w:hAnsi="Calibri Light" w:cs="Calibri Light"/>
        </w:rPr>
        <w:tab/>
      </w:r>
      <w:r w:rsidR="00FB3422" w:rsidRPr="00393990">
        <w:rPr>
          <w:rFonts w:ascii="Calibri Light" w:hAnsi="Calibri Light" w:cs="Calibri Light"/>
        </w:rPr>
        <w:t>Mauricio Mejía Pardo</w:t>
      </w:r>
    </w:p>
    <w:p w14:paraId="220B7770" w14:textId="7135340F" w:rsidR="005A0171" w:rsidRPr="00393990" w:rsidRDefault="00F53775" w:rsidP="00EB61B8">
      <w:pPr>
        <w:tabs>
          <w:tab w:val="left" w:pos="2268"/>
          <w:tab w:val="left" w:pos="3402"/>
        </w:tabs>
        <w:rPr>
          <w:rFonts w:ascii="Calibri Light" w:hAnsi="Calibri Light" w:cs="Calibri Light"/>
        </w:rPr>
      </w:pPr>
      <w:r w:rsidRPr="00393990">
        <w:rPr>
          <w:rFonts w:ascii="Calibri Light" w:hAnsi="Calibri Light" w:cs="Calibri Light"/>
        </w:rPr>
        <w:t>Director</w:t>
      </w:r>
      <w:r w:rsidR="00EB61B8" w:rsidRPr="00393990">
        <w:rPr>
          <w:rFonts w:ascii="Calibri Light" w:hAnsi="Calibri Light" w:cs="Calibri Light"/>
        </w:rPr>
        <w:tab/>
      </w:r>
      <w:r w:rsidR="00F17CF0" w:rsidRPr="00393990">
        <w:rPr>
          <w:rFonts w:ascii="Calibri Light" w:hAnsi="Calibri Light" w:cs="Calibri Light"/>
        </w:rPr>
        <w:t>Christian Laub Benavides</w:t>
      </w:r>
    </w:p>
    <w:p w14:paraId="510F4C4A" w14:textId="77777777" w:rsidR="00CF0A03" w:rsidRPr="00393990" w:rsidRDefault="00CF0A03">
      <w:pPr>
        <w:rPr>
          <w:rFonts w:ascii="Calibri Light" w:hAnsi="Calibri Light" w:cs="Calibri Light"/>
        </w:rPr>
      </w:pPr>
    </w:p>
    <w:p w14:paraId="5A5D993F" w14:textId="386530B2" w:rsidR="00CF0A03" w:rsidRPr="00C86C1E" w:rsidRDefault="00CF0A03">
      <w:pPr>
        <w:rPr>
          <w:rFonts w:ascii="Calibri Light" w:hAnsi="Calibri Light" w:cs="Calibri Light"/>
        </w:rPr>
      </w:pPr>
      <w:r w:rsidRPr="00393990">
        <w:rPr>
          <w:rFonts w:ascii="Calibri Light" w:hAnsi="Calibri Light" w:cs="Calibri Light"/>
          <w:b/>
          <w:i/>
        </w:rPr>
        <w:t>Marcos S. Fishman Cotlear</w:t>
      </w:r>
      <w:r w:rsidRPr="00393990">
        <w:rPr>
          <w:rFonts w:ascii="Calibri Light" w:hAnsi="Calibri Light" w:cs="Calibri Light"/>
        </w:rPr>
        <w:t xml:space="preserve"> – Presidente Ejecutivo del Directorio desde 1996. Anteriormente, fue Presidente del Directorio de Química del Paci</w:t>
      </w:r>
      <w:r w:rsidR="00E56C09" w:rsidRPr="00393990">
        <w:rPr>
          <w:rFonts w:ascii="Calibri Light" w:hAnsi="Calibri Light" w:cs="Calibri Light"/>
        </w:rPr>
        <w:t>fico S.A. desde 1992 hasta 1995.</w:t>
      </w:r>
      <w:r w:rsidRPr="00393990">
        <w:rPr>
          <w:rFonts w:ascii="Calibri Light" w:hAnsi="Calibri Light" w:cs="Calibri Light"/>
        </w:rPr>
        <w:t xml:space="preserve"> En la actualidad se desempeña, además, como Presidente del Dir</w:t>
      </w:r>
      <w:r w:rsidR="00EA6BC2" w:rsidRPr="00393990">
        <w:rPr>
          <w:rFonts w:ascii="Calibri Light" w:hAnsi="Calibri Light" w:cs="Calibri Light"/>
        </w:rPr>
        <w:t>ectorio en Papelera Nacional</w:t>
      </w:r>
      <w:r w:rsidR="00F17CF0" w:rsidRPr="00393990">
        <w:rPr>
          <w:rFonts w:ascii="Calibri Light" w:hAnsi="Calibri Light" w:cs="Calibri Light"/>
        </w:rPr>
        <w:t xml:space="preserve"> S.A.</w:t>
      </w:r>
      <w:r w:rsidR="00EA6BC2" w:rsidRPr="00393990">
        <w:rPr>
          <w:rFonts w:ascii="Calibri Light" w:hAnsi="Calibri Light" w:cs="Calibri Light"/>
        </w:rPr>
        <w:t>,</w:t>
      </w:r>
      <w:r w:rsidR="00782020" w:rsidRPr="00393990">
        <w:rPr>
          <w:rFonts w:ascii="Calibri Light" w:hAnsi="Calibri Light" w:cs="Calibri Light"/>
        </w:rPr>
        <w:t xml:space="preserve"> </w:t>
      </w:r>
      <w:r w:rsidR="008C70BC" w:rsidRPr="00393990">
        <w:rPr>
          <w:rFonts w:ascii="Calibri Light" w:hAnsi="Calibri Light" w:cs="Calibri Light"/>
        </w:rPr>
        <w:t xml:space="preserve">Emusa </w:t>
      </w:r>
      <w:r w:rsidR="000B7A5B" w:rsidRPr="00393990">
        <w:rPr>
          <w:rFonts w:ascii="Calibri Light" w:hAnsi="Calibri Light" w:cs="Calibri Light"/>
        </w:rPr>
        <w:t>Perú</w:t>
      </w:r>
      <w:r w:rsidR="008C70BC" w:rsidRPr="00393990">
        <w:rPr>
          <w:rFonts w:ascii="Calibri Light" w:hAnsi="Calibri Light" w:cs="Calibri Light"/>
        </w:rPr>
        <w:t xml:space="preserve"> S.A.C.</w:t>
      </w:r>
      <w:r w:rsidR="00E56C09" w:rsidRPr="00393990">
        <w:rPr>
          <w:rFonts w:ascii="Calibri Light" w:hAnsi="Calibri Light" w:cs="Calibri Light"/>
        </w:rPr>
        <w:t>,</w:t>
      </w:r>
      <w:r w:rsidR="008C70BC" w:rsidRPr="00393990">
        <w:rPr>
          <w:rFonts w:ascii="Calibri Light" w:hAnsi="Calibri Light" w:cs="Calibri Light"/>
        </w:rPr>
        <w:t xml:space="preserve"> Quimpac de Colombia S.A. y otras empresas.</w:t>
      </w:r>
      <w:r w:rsidRPr="00393990">
        <w:rPr>
          <w:rFonts w:ascii="Calibri Light" w:hAnsi="Calibri Light" w:cs="Calibri Light"/>
        </w:rPr>
        <w:t xml:space="preserve"> Anteriormente, ha sido Director en diversas empresas e instituciones financieras. Ingeniero Mecánico, graduado en la Universidad Nacional de Ingeniería con estudios en Administr</w:t>
      </w:r>
      <w:r w:rsidR="008C70BC" w:rsidRPr="00393990">
        <w:rPr>
          <w:rFonts w:ascii="Calibri Light" w:hAnsi="Calibri Light" w:cs="Calibri Light"/>
        </w:rPr>
        <w:t>ación en la Universidad de Harvard (USA)</w:t>
      </w:r>
      <w:r w:rsidRPr="00393990">
        <w:rPr>
          <w:rFonts w:ascii="Calibri Light" w:hAnsi="Calibri Light" w:cs="Calibri Light"/>
        </w:rPr>
        <w:t xml:space="preserve"> y en la Universidad de </w:t>
      </w:r>
      <w:r w:rsidR="008C70BC" w:rsidRPr="00393990">
        <w:rPr>
          <w:rFonts w:ascii="Calibri Light" w:hAnsi="Calibri Light" w:cs="Calibri Light"/>
        </w:rPr>
        <w:t>Piura (</w:t>
      </w:r>
      <w:r w:rsidR="000B7A5B" w:rsidRPr="00393990">
        <w:rPr>
          <w:rFonts w:ascii="Calibri Light" w:hAnsi="Calibri Light" w:cs="Calibri Light"/>
        </w:rPr>
        <w:t>Perú</w:t>
      </w:r>
      <w:r w:rsidR="008C70BC" w:rsidRPr="00393990">
        <w:rPr>
          <w:rFonts w:ascii="Calibri Light" w:hAnsi="Calibri Light" w:cs="Calibri Light"/>
        </w:rPr>
        <w:t>)</w:t>
      </w:r>
      <w:r w:rsidRPr="00393990">
        <w:rPr>
          <w:rFonts w:ascii="Calibri Light" w:hAnsi="Calibri Light" w:cs="Calibri Light"/>
        </w:rPr>
        <w:t>.</w:t>
      </w:r>
    </w:p>
    <w:p w14:paraId="53CCF4EE" w14:textId="77777777" w:rsidR="00CF0A03" w:rsidRPr="00393990" w:rsidRDefault="00CF0A03">
      <w:pPr>
        <w:rPr>
          <w:rFonts w:ascii="Calibri Light" w:hAnsi="Calibri Light" w:cs="Calibri Light"/>
        </w:rPr>
      </w:pPr>
    </w:p>
    <w:p w14:paraId="78DD2FA4" w14:textId="56CFFCD3" w:rsidR="00CF0A03" w:rsidRPr="00393990" w:rsidRDefault="00CF0A03">
      <w:pPr>
        <w:rPr>
          <w:rFonts w:ascii="Calibri Light" w:hAnsi="Calibri Light" w:cs="Calibri Light"/>
        </w:rPr>
      </w:pPr>
      <w:r w:rsidRPr="00393990">
        <w:rPr>
          <w:rFonts w:ascii="Calibri Light" w:hAnsi="Calibri Light" w:cs="Calibri Light"/>
          <w:b/>
          <w:i/>
        </w:rPr>
        <w:t>Gonzalo de las Casas Salinas</w:t>
      </w:r>
      <w:r w:rsidRPr="00393990">
        <w:rPr>
          <w:rFonts w:ascii="Calibri Light" w:hAnsi="Calibri Light" w:cs="Calibri Light"/>
        </w:rPr>
        <w:t xml:space="preserve"> – Miembro del Directorio desde 2003. Se desempeña como </w:t>
      </w:r>
      <w:r w:rsidR="00DD1532" w:rsidRPr="00393990">
        <w:rPr>
          <w:rFonts w:ascii="Calibri Light" w:hAnsi="Calibri Light" w:cs="Calibri Light"/>
        </w:rPr>
        <w:t>socio</w:t>
      </w:r>
      <w:r w:rsidR="008C70BC" w:rsidRPr="00393990">
        <w:rPr>
          <w:rFonts w:ascii="Calibri Light" w:hAnsi="Calibri Light" w:cs="Calibri Light"/>
        </w:rPr>
        <w:t xml:space="preserve"> principal</w:t>
      </w:r>
      <w:r w:rsidR="00BC513E" w:rsidRPr="00393990">
        <w:rPr>
          <w:rFonts w:ascii="Calibri Light" w:hAnsi="Calibri Light" w:cs="Calibri Light"/>
        </w:rPr>
        <w:t xml:space="preserve"> </w:t>
      </w:r>
      <w:r w:rsidRPr="00393990">
        <w:rPr>
          <w:rFonts w:ascii="Calibri Light" w:hAnsi="Calibri Light" w:cs="Calibri Light"/>
        </w:rPr>
        <w:t>del Estudio Rebaza, Alcazar &amp; De Las Casas Abogados Financieros, desde agosto de 2006.</w:t>
      </w:r>
      <w:r w:rsidR="00E3273A" w:rsidRPr="00393990">
        <w:rPr>
          <w:rFonts w:ascii="Calibri Light" w:hAnsi="Calibri Light" w:cs="Calibri Light"/>
        </w:rPr>
        <w:t xml:space="preserve"> </w:t>
      </w:r>
      <w:r w:rsidRPr="00393990">
        <w:rPr>
          <w:rFonts w:ascii="Calibri Light" w:hAnsi="Calibri Light" w:cs="Calibri Light"/>
        </w:rPr>
        <w:t>Es Presidente del Directorio de Tai Loy</w:t>
      </w:r>
      <w:r w:rsidR="00BC6112" w:rsidRPr="00393990">
        <w:rPr>
          <w:rFonts w:ascii="Calibri Light" w:hAnsi="Calibri Light" w:cs="Calibri Light"/>
        </w:rPr>
        <w:t xml:space="preserve"> S.A</w:t>
      </w:r>
      <w:r w:rsidRPr="00393990">
        <w:rPr>
          <w:rFonts w:ascii="Calibri Light" w:hAnsi="Calibri Light" w:cs="Calibri Light"/>
        </w:rPr>
        <w:t>, Director de Pesquera Hayduk S.A.</w:t>
      </w:r>
      <w:r w:rsidR="00DD1532" w:rsidRPr="00393990">
        <w:rPr>
          <w:rFonts w:ascii="Calibri Light" w:hAnsi="Calibri Light" w:cs="Calibri Light"/>
        </w:rPr>
        <w:t>,</w:t>
      </w:r>
      <w:r w:rsidR="006960D9" w:rsidRPr="00393990">
        <w:rPr>
          <w:rFonts w:ascii="Calibri Light" w:hAnsi="Calibri Light" w:cs="Calibri Light"/>
        </w:rPr>
        <w:t xml:space="preserve"> APC Corporación S.A., Promotick S.A.C.</w:t>
      </w:r>
      <w:r w:rsidR="008C70BC" w:rsidRPr="00393990">
        <w:rPr>
          <w:rFonts w:ascii="Calibri Light" w:hAnsi="Calibri Light" w:cs="Calibri Light"/>
        </w:rPr>
        <w:t xml:space="preserve"> </w:t>
      </w:r>
      <w:r w:rsidR="00AD6DEF" w:rsidRPr="00393990">
        <w:rPr>
          <w:rFonts w:ascii="Calibri Light" w:hAnsi="Calibri Light" w:cs="Calibri Light"/>
        </w:rPr>
        <w:t>Es</w:t>
      </w:r>
      <w:r w:rsidR="00BC6112" w:rsidRPr="00393990">
        <w:rPr>
          <w:rFonts w:ascii="Calibri Light" w:hAnsi="Calibri Light" w:cs="Calibri Light"/>
        </w:rPr>
        <w:t xml:space="preserve"> profesor del Programa de Especialización para Directores  del Programa de Alta Dirección de la Universidad de Piura</w:t>
      </w:r>
      <w:r w:rsidRPr="00393990">
        <w:rPr>
          <w:rFonts w:ascii="Calibri Light" w:hAnsi="Calibri Light" w:cs="Calibri Light"/>
        </w:rPr>
        <w:t>. Abogado, graduado en la Pontificia Universidad Católica del Perú.</w:t>
      </w:r>
    </w:p>
    <w:p w14:paraId="542E6D1F" w14:textId="77777777" w:rsidR="00453CBB" w:rsidRPr="00393990" w:rsidRDefault="00453CBB" w:rsidP="009B15D1">
      <w:pPr>
        <w:rPr>
          <w:rFonts w:ascii="Calibri Light" w:eastAsia="Times New Roman" w:hAnsi="Calibri Light" w:cs="Calibri Light"/>
          <w:color w:val="000000"/>
          <w:lang w:eastAsia="es-ES"/>
        </w:rPr>
      </w:pPr>
    </w:p>
    <w:p w14:paraId="0B6FD2BC" w14:textId="2C772410" w:rsidR="007114FB" w:rsidRPr="00393990" w:rsidRDefault="00453CBB" w:rsidP="00271502">
      <w:pPr>
        <w:rPr>
          <w:rFonts w:ascii="Calibri Light" w:eastAsia="Arial Unicode MS" w:hAnsi="Calibri Light" w:cs="Calibri Light"/>
        </w:rPr>
      </w:pPr>
      <w:r w:rsidRPr="00393990">
        <w:rPr>
          <w:rFonts w:ascii="Calibri Light" w:eastAsia="Times New Roman" w:hAnsi="Calibri Light" w:cs="Calibri Light"/>
          <w:b/>
          <w:i/>
          <w:color w:val="000000"/>
          <w:lang w:eastAsia="es-ES"/>
        </w:rPr>
        <w:t>Ismael Benavides Ferreyros</w:t>
      </w:r>
      <w:r w:rsidRPr="00393990">
        <w:rPr>
          <w:rFonts w:ascii="Calibri Light" w:eastAsia="Times New Roman" w:hAnsi="Calibri Light" w:cs="Calibri Light"/>
          <w:b/>
          <w:color w:val="000000"/>
          <w:lang w:eastAsia="es-ES"/>
        </w:rPr>
        <w:t xml:space="preserve">- </w:t>
      </w:r>
      <w:r w:rsidR="00E65B4D" w:rsidRPr="00393990">
        <w:rPr>
          <w:rFonts w:ascii="Calibri Light" w:eastAsia="Arial Unicode MS" w:hAnsi="Calibri Light" w:cs="Calibri Light"/>
        </w:rPr>
        <w:t xml:space="preserve">Ingeniero Agrónomo y Economista Agrícola de formación, con una Maestría en Finanzas en </w:t>
      </w:r>
      <w:smartTag w:uri="urn:schemas-microsoft-com:office:smarttags" w:element="PersonName">
        <w:smartTagPr>
          <w:attr w:name="ProductID" w:val="la Universidad"/>
        </w:smartTagPr>
        <w:r w:rsidR="00E65B4D" w:rsidRPr="00393990">
          <w:rPr>
            <w:rFonts w:ascii="Calibri Light" w:eastAsia="Arial Unicode MS" w:hAnsi="Calibri Light" w:cs="Calibri Light"/>
          </w:rPr>
          <w:t>La Universidad</w:t>
        </w:r>
      </w:smartTag>
      <w:r w:rsidR="00E65B4D" w:rsidRPr="00393990">
        <w:rPr>
          <w:rFonts w:ascii="Calibri Light" w:eastAsia="Arial Unicode MS" w:hAnsi="Calibri Light" w:cs="Calibri Light"/>
        </w:rPr>
        <w:t xml:space="preserve"> de California en Berkeley</w:t>
      </w:r>
      <w:r w:rsidR="007C68EA" w:rsidRPr="00393990">
        <w:rPr>
          <w:rFonts w:ascii="Calibri Light" w:eastAsia="Arial Unicode MS" w:hAnsi="Calibri Light" w:cs="Calibri Light"/>
        </w:rPr>
        <w:t xml:space="preserve"> (USA)</w:t>
      </w:r>
      <w:r w:rsidR="00E65B4D" w:rsidRPr="00393990">
        <w:rPr>
          <w:rFonts w:ascii="Calibri Light" w:eastAsia="Arial Unicode MS" w:hAnsi="Calibri Light" w:cs="Calibri Light"/>
        </w:rPr>
        <w:t>; con</w:t>
      </w:r>
      <w:r w:rsidR="00AD6DEF" w:rsidRPr="00393990">
        <w:rPr>
          <w:rFonts w:ascii="Calibri Light" w:eastAsia="Arial Unicode MS" w:hAnsi="Calibri Light" w:cs="Calibri Light"/>
        </w:rPr>
        <w:t xml:space="preserve"> amplia experiencia en el sistema</w:t>
      </w:r>
      <w:r w:rsidR="00E65B4D" w:rsidRPr="00393990">
        <w:rPr>
          <w:rFonts w:ascii="Calibri Light" w:eastAsia="Arial Unicode MS" w:hAnsi="Calibri Light" w:cs="Calibri Light"/>
        </w:rPr>
        <w:t xml:space="preserve"> financiero</w:t>
      </w:r>
      <w:r w:rsidR="00AD6DEF" w:rsidRPr="00393990">
        <w:rPr>
          <w:rFonts w:ascii="Calibri Light" w:eastAsia="Arial Unicode MS" w:hAnsi="Calibri Light" w:cs="Calibri Light"/>
        </w:rPr>
        <w:t xml:space="preserve"> internacional y del </w:t>
      </w:r>
      <w:r w:rsidR="000B7A5B" w:rsidRPr="00393990">
        <w:rPr>
          <w:rFonts w:ascii="Calibri Light" w:eastAsia="Arial Unicode MS" w:hAnsi="Calibri Light" w:cs="Calibri Light"/>
        </w:rPr>
        <w:t>Perú</w:t>
      </w:r>
      <w:r w:rsidR="00AD6DEF" w:rsidRPr="00393990">
        <w:rPr>
          <w:rFonts w:ascii="Calibri Light" w:eastAsia="Arial Unicode MS" w:hAnsi="Calibri Light" w:cs="Calibri Light"/>
        </w:rPr>
        <w:t xml:space="preserve"> siendo Presidente de la </w:t>
      </w:r>
      <w:r w:rsidR="000B7A5B" w:rsidRPr="00393990">
        <w:rPr>
          <w:rFonts w:ascii="Calibri Light" w:eastAsia="Arial Unicode MS" w:hAnsi="Calibri Light" w:cs="Calibri Light"/>
        </w:rPr>
        <w:t>Asociación</w:t>
      </w:r>
      <w:r w:rsidR="00AD6DEF" w:rsidRPr="00393990">
        <w:rPr>
          <w:rFonts w:ascii="Calibri Light" w:eastAsia="Arial Unicode MS" w:hAnsi="Calibri Light" w:cs="Calibri Light"/>
        </w:rPr>
        <w:t xml:space="preserve"> de Bancos del 2004 al 2007. Asimismo tiene un reconocido record de servicio al país en diversas posiciones en funciones </w:t>
      </w:r>
      <w:r w:rsidR="000B7A5B" w:rsidRPr="00393990">
        <w:rPr>
          <w:rFonts w:ascii="Calibri Light" w:eastAsia="Arial Unicode MS" w:hAnsi="Calibri Light" w:cs="Calibri Light"/>
        </w:rPr>
        <w:t>públicas</w:t>
      </w:r>
      <w:r w:rsidR="00AD6DEF" w:rsidRPr="00393990">
        <w:rPr>
          <w:rFonts w:ascii="Calibri Light" w:eastAsia="Arial Unicode MS" w:hAnsi="Calibri Light" w:cs="Calibri Light"/>
        </w:rPr>
        <w:t xml:space="preserve"> en el Estado Peruano</w:t>
      </w:r>
      <w:r w:rsidR="00BC6112" w:rsidRPr="00393990">
        <w:rPr>
          <w:rFonts w:ascii="Calibri Light" w:eastAsia="Arial Unicode MS" w:hAnsi="Calibri Light" w:cs="Calibri Light"/>
        </w:rPr>
        <w:t xml:space="preserve"> siendo Ministro de Pesquería 1984 -1985</w:t>
      </w:r>
      <w:r w:rsidR="00E871D4" w:rsidRPr="00393990">
        <w:rPr>
          <w:rFonts w:ascii="Calibri Light" w:eastAsia="Arial Unicode MS" w:hAnsi="Calibri Light" w:cs="Calibri Light"/>
        </w:rPr>
        <w:t xml:space="preserve">, Ministro de Agricultura </w:t>
      </w:r>
      <w:r w:rsidR="00BC6112" w:rsidRPr="00393990">
        <w:rPr>
          <w:rFonts w:ascii="Calibri Light" w:eastAsia="Arial Unicode MS" w:hAnsi="Calibri Light" w:cs="Calibri Light"/>
        </w:rPr>
        <w:t>entre el 20</w:t>
      </w:r>
      <w:r w:rsidR="00E871D4" w:rsidRPr="00393990">
        <w:rPr>
          <w:rFonts w:ascii="Calibri Light" w:eastAsia="Arial Unicode MS" w:hAnsi="Calibri Light" w:cs="Calibri Light"/>
        </w:rPr>
        <w:t>07</w:t>
      </w:r>
      <w:r w:rsidR="00BC6112" w:rsidRPr="00393990">
        <w:rPr>
          <w:rFonts w:ascii="Calibri Light" w:eastAsia="Arial Unicode MS" w:hAnsi="Calibri Light" w:cs="Calibri Light"/>
        </w:rPr>
        <w:t xml:space="preserve"> – 20</w:t>
      </w:r>
      <w:r w:rsidR="00E871D4" w:rsidRPr="00393990">
        <w:rPr>
          <w:rFonts w:ascii="Calibri Light" w:eastAsia="Arial Unicode MS" w:hAnsi="Calibri Light" w:cs="Calibri Light"/>
        </w:rPr>
        <w:t xml:space="preserve">08 y Ministro de Economía y Finanzas entre 2010 – 2011. </w:t>
      </w:r>
      <w:r w:rsidR="00BC6112" w:rsidRPr="00393990">
        <w:rPr>
          <w:rFonts w:ascii="Calibri Light" w:eastAsia="Arial Unicode MS" w:hAnsi="Calibri Light" w:cs="Calibri Light"/>
        </w:rPr>
        <w:t xml:space="preserve"> </w:t>
      </w:r>
      <w:r w:rsidR="00E65B4D" w:rsidRPr="00393990">
        <w:rPr>
          <w:rFonts w:ascii="Calibri Light" w:eastAsia="Arial Unicode MS" w:hAnsi="Calibri Light" w:cs="Calibri Light"/>
        </w:rPr>
        <w:t xml:space="preserve">Actualmente es </w:t>
      </w:r>
      <w:r w:rsidR="00AD6DEF" w:rsidRPr="00393990">
        <w:rPr>
          <w:rFonts w:ascii="Calibri Light" w:eastAsia="Arial Unicode MS" w:hAnsi="Calibri Light" w:cs="Calibri Light"/>
        </w:rPr>
        <w:t xml:space="preserve">Director Gerente </w:t>
      </w:r>
      <w:r w:rsidR="00E65B4D" w:rsidRPr="00393990">
        <w:rPr>
          <w:rFonts w:ascii="Calibri Light" w:eastAsia="Arial Unicode MS" w:hAnsi="Calibri Light" w:cs="Calibri Light"/>
        </w:rPr>
        <w:t xml:space="preserve">de </w:t>
      </w:r>
      <w:r w:rsidR="00E871D4" w:rsidRPr="00393990">
        <w:rPr>
          <w:rFonts w:ascii="Calibri Light" w:eastAsia="Times New Roman" w:hAnsi="Calibri Light" w:cs="Calibri Light"/>
          <w:color w:val="000000"/>
          <w:lang w:eastAsia="es-ES"/>
        </w:rPr>
        <w:t>Agroindustrial</w:t>
      </w:r>
      <w:r w:rsidR="00E65B4D" w:rsidRPr="00393990">
        <w:rPr>
          <w:rFonts w:ascii="Calibri Light" w:eastAsia="Arial Unicode MS" w:hAnsi="Calibri Light" w:cs="Calibri Light"/>
        </w:rPr>
        <w:t xml:space="preserve"> Hu</w:t>
      </w:r>
      <w:r w:rsidR="00AD6DEF" w:rsidRPr="00393990">
        <w:rPr>
          <w:rFonts w:ascii="Calibri Light" w:eastAsia="Arial Unicode MS" w:hAnsi="Calibri Light" w:cs="Calibri Light"/>
        </w:rPr>
        <w:t xml:space="preserve">amani SAC; </w:t>
      </w:r>
      <w:r w:rsidR="00E871D4" w:rsidRPr="00393990">
        <w:rPr>
          <w:rFonts w:ascii="Calibri Light" w:eastAsia="Arial Unicode MS" w:hAnsi="Calibri Light" w:cs="Calibri Light"/>
        </w:rPr>
        <w:t xml:space="preserve">Director de Rimac Seguros, </w:t>
      </w:r>
      <w:r w:rsidR="006960D9" w:rsidRPr="00393990">
        <w:rPr>
          <w:rFonts w:ascii="Calibri Light" w:eastAsia="Arial Unicode MS" w:hAnsi="Calibri Light" w:cs="Calibri Light"/>
        </w:rPr>
        <w:t xml:space="preserve">del Banco BBVA, de Pro Naturaleza, </w:t>
      </w:r>
      <w:r w:rsidR="00E871D4" w:rsidRPr="00393990">
        <w:rPr>
          <w:rFonts w:ascii="Calibri Light" w:eastAsia="Arial Unicode MS" w:hAnsi="Calibri Light" w:cs="Calibri Light"/>
        </w:rPr>
        <w:t>Tubos y Perfiles Metálicos S.A., Universidad San Ignacio de Loyola</w:t>
      </w:r>
      <w:r w:rsidR="00A75BB6">
        <w:rPr>
          <w:rFonts w:ascii="Calibri Light" w:eastAsia="Arial Unicode MS" w:hAnsi="Calibri Light" w:cs="Calibri Light"/>
        </w:rPr>
        <w:t>. El señor Ismael Benavides Ferreyros presento en marzo de 2026 su renuncia al cargo de miembro del Directorio de la Sociedad.</w:t>
      </w:r>
    </w:p>
    <w:p w14:paraId="563C00DD" w14:textId="77777777" w:rsidR="00E44558" w:rsidRPr="00393990" w:rsidRDefault="00E44558" w:rsidP="00C37B36">
      <w:pPr>
        <w:rPr>
          <w:rFonts w:ascii="Calibri Light" w:eastAsia="Arial Unicode MS" w:hAnsi="Calibri Light" w:cs="Calibri Light"/>
        </w:rPr>
      </w:pPr>
    </w:p>
    <w:p w14:paraId="56F9FC05" w14:textId="04230804" w:rsidR="00F53775" w:rsidRPr="00393990" w:rsidRDefault="00F53775" w:rsidP="00F53775">
      <w:pPr>
        <w:rPr>
          <w:rFonts w:ascii="Calibri Light" w:hAnsi="Calibri Light" w:cs="Calibri Light"/>
        </w:rPr>
      </w:pPr>
      <w:r w:rsidRPr="00393990">
        <w:rPr>
          <w:rFonts w:ascii="Calibri Light" w:hAnsi="Calibri Light" w:cs="Calibri Light"/>
          <w:b/>
          <w:i/>
        </w:rPr>
        <w:t>Esteban Viton Ramírez</w:t>
      </w:r>
      <w:r w:rsidRPr="00393990">
        <w:rPr>
          <w:rFonts w:ascii="Calibri Light" w:hAnsi="Calibri Light" w:cs="Calibri Light"/>
          <w:caps/>
        </w:rPr>
        <w:t xml:space="preserve"> –</w:t>
      </w:r>
      <w:r w:rsidRPr="00393990">
        <w:rPr>
          <w:rFonts w:ascii="Calibri Light" w:hAnsi="Calibri Light" w:cs="Calibri Light"/>
        </w:rPr>
        <w:t xml:space="preserve"> Director desde el 15 de abril de 2015. Adicionalmente, es Gerente General de Energía del Pacífico S.A. y Director en las empresas, Emusa Perú S.A.C. y Papelera Nacional S.A.</w:t>
      </w:r>
      <w:r w:rsidR="00E758B6" w:rsidRPr="00393990">
        <w:rPr>
          <w:rFonts w:ascii="Calibri Light" w:hAnsi="Calibri Light" w:cs="Calibri Light"/>
        </w:rPr>
        <w:t xml:space="preserve"> Tai Loy S.A. y </w:t>
      </w:r>
      <w:r w:rsidR="00A94BD6" w:rsidRPr="00393990">
        <w:rPr>
          <w:rFonts w:ascii="Calibri Light" w:hAnsi="Calibri Light" w:cs="Calibri Light"/>
        </w:rPr>
        <w:t xml:space="preserve">Aenza </w:t>
      </w:r>
      <w:r w:rsidR="00E758B6" w:rsidRPr="00393990">
        <w:rPr>
          <w:rFonts w:ascii="Calibri Light" w:hAnsi="Calibri Light" w:cs="Calibri Light"/>
        </w:rPr>
        <w:t>S.A.A.</w:t>
      </w:r>
      <w:r w:rsidRPr="00393990">
        <w:rPr>
          <w:rFonts w:ascii="Calibri Light" w:hAnsi="Calibri Light" w:cs="Calibri Light"/>
        </w:rPr>
        <w:t xml:space="preserve"> Anteriormente, fue Consultor Financiero en temas de Finanzas Corporativas y Mercado de Capitales. Fue Gerente General de Inversiones Citicorp y Gerente en COFIDE</w:t>
      </w:r>
      <w:r w:rsidR="00994952" w:rsidRPr="00393990">
        <w:rPr>
          <w:rFonts w:ascii="Calibri Light" w:hAnsi="Calibri Light" w:cs="Calibri Light"/>
        </w:rPr>
        <w:t>, así como</w:t>
      </w:r>
      <w:r w:rsidR="008C0A0F" w:rsidRPr="00393990">
        <w:rPr>
          <w:rFonts w:ascii="Calibri Light" w:hAnsi="Calibri Light" w:cs="Calibri Light"/>
        </w:rPr>
        <w:t xml:space="preserve">  Gerente General de Quimpac hasta setiembre del 2017,</w:t>
      </w:r>
      <w:r w:rsidRPr="00393990">
        <w:rPr>
          <w:rFonts w:ascii="Calibri Light" w:hAnsi="Calibri Light" w:cs="Calibri Light"/>
        </w:rPr>
        <w:t xml:space="preserve"> </w:t>
      </w:r>
      <w:r w:rsidR="00E758B6" w:rsidRPr="00393990">
        <w:rPr>
          <w:rFonts w:ascii="Calibri Light" w:hAnsi="Calibri Light" w:cs="Calibri Light"/>
        </w:rPr>
        <w:t xml:space="preserve">Ha sido director fundador de Prima Inversiones ,Green Perú, Tiponet, </w:t>
      </w:r>
      <w:r w:rsidR="00C07BA1">
        <w:rPr>
          <w:rFonts w:ascii="Calibri Light" w:hAnsi="Calibri Light" w:cs="Calibri Light"/>
        </w:rPr>
        <w:t>i</w:t>
      </w:r>
      <w:r w:rsidR="00E758B6" w:rsidRPr="00393990">
        <w:rPr>
          <w:rFonts w:ascii="Calibri Light" w:hAnsi="Calibri Light" w:cs="Calibri Light"/>
        </w:rPr>
        <w:t xml:space="preserve">lender </w:t>
      </w:r>
      <w:r w:rsidR="00271502" w:rsidRPr="00393990">
        <w:rPr>
          <w:rFonts w:ascii="Calibri Light" w:hAnsi="Calibri Light" w:cs="Calibri Light"/>
        </w:rPr>
        <w:t>y</w:t>
      </w:r>
      <w:r w:rsidR="00E758B6" w:rsidRPr="00393990">
        <w:rPr>
          <w:rFonts w:ascii="Calibri Light" w:hAnsi="Calibri Light" w:cs="Calibri Light"/>
        </w:rPr>
        <w:t xml:space="preserve"> Labot</w:t>
      </w:r>
      <w:r w:rsidR="00271502" w:rsidRPr="00393990">
        <w:rPr>
          <w:rFonts w:ascii="Calibri Light" w:hAnsi="Calibri Light" w:cs="Calibri Light"/>
        </w:rPr>
        <w:t xml:space="preserve">. </w:t>
      </w:r>
      <w:r w:rsidRPr="00393990">
        <w:rPr>
          <w:rFonts w:ascii="Calibri Light" w:hAnsi="Calibri Light" w:cs="Calibri Light"/>
        </w:rPr>
        <w:t>Ingeniero Economista, graduado en la Universidad Nacional de Ingeniería con estudios de Magíster en ESAN, MS</w:t>
      </w:r>
      <w:r w:rsidR="00E758B6" w:rsidRPr="00393990">
        <w:rPr>
          <w:rFonts w:ascii="Calibri Light" w:hAnsi="Calibri Light" w:cs="Calibri Light"/>
        </w:rPr>
        <w:t>c</w:t>
      </w:r>
      <w:r w:rsidRPr="00393990">
        <w:rPr>
          <w:rFonts w:ascii="Calibri Light" w:hAnsi="Calibri Light" w:cs="Calibri Light"/>
        </w:rPr>
        <w:t>M de Arthur D. Little. Diplomado en Finanzas por INSEAD, Diploma PAD de la Universidad de Piura, y AMP Harvard Business School.</w:t>
      </w:r>
    </w:p>
    <w:p w14:paraId="4F462E92" w14:textId="77777777" w:rsidR="00583D95" w:rsidRPr="00393990" w:rsidRDefault="00583D95" w:rsidP="00F53775">
      <w:pPr>
        <w:rPr>
          <w:rFonts w:ascii="Calibri Light" w:hAnsi="Calibri Light" w:cs="Calibri Light"/>
        </w:rPr>
      </w:pPr>
    </w:p>
    <w:p w14:paraId="52758050" w14:textId="71AF4A82" w:rsidR="008D0041" w:rsidRPr="00393990" w:rsidRDefault="008D0041" w:rsidP="00F53775">
      <w:pPr>
        <w:rPr>
          <w:rFonts w:ascii="Calibri Light" w:hAnsi="Calibri Light" w:cs="Calibri Light"/>
        </w:rPr>
      </w:pPr>
      <w:r w:rsidRPr="00393990">
        <w:rPr>
          <w:rFonts w:ascii="Calibri Light" w:hAnsi="Calibri Light" w:cs="Calibri Light"/>
          <w:b/>
          <w:i/>
        </w:rPr>
        <w:t xml:space="preserve">Mauricio Mejía Pardo </w:t>
      </w:r>
      <w:r w:rsidRPr="00393990">
        <w:rPr>
          <w:rFonts w:ascii="Calibri Light" w:hAnsi="Calibri Light" w:cs="Calibri Light"/>
          <w:b/>
        </w:rPr>
        <w:t xml:space="preserve">– </w:t>
      </w:r>
      <w:r w:rsidRPr="00393990">
        <w:rPr>
          <w:rFonts w:ascii="Calibri Light" w:hAnsi="Calibri Light" w:cs="Calibri Light"/>
        </w:rPr>
        <w:t xml:space="preserve">Miembro del Directorio desde el 27 de agosto de 2018 de nacionalidad </w:t>
      </w:r>
      <w:r w:rsidR="00994952" w:rsidRPr="00393990">
        <w:rPr>
          <w:rFonts w:ascii="Calibri Light" w:hAnsi="Calibri Light" w:cs="Calibri Light"/>
        </w:rPr>
        <w:t>c</w:t>
      </w:r>
      <w:r w:rsidRPr="00393990">
        <w:rPr>
          <w:rFonts w:ascii="Calibri Light" w:hAnsi="Calibri Light" w:cs="Calibri Light"/>
        </w:rPr>
        <w:t>olombiana</w:t>
      </w:r>
      <w:r w:rsidR="00002A8F" w:rsidRPr="00393990">
        <w:rPr>
          <w:rFonts w:ascii="Calibri Light" w:hAnsi="Calibri Light" w:cs="Calibri Light"/>
        </w:rPr>
        <w:t>, graduado en Economía de la Universidad San Buenaventura de Cali.</w:t>
      </w:r>
      <w:r w:rsidRPr="00393990">
        <w:rPr>
          <w:rFonts w:ascii="Calibri Light" w:hAnsi="Calibri Light" w:cs="Calibri Light"/>
        </w:rPr>
        <w:t xml:space="preserve"> Actualmente es Director Gerente General de </w:t>
      </w:r>
      <w:r w:rsidRPr="00393990">
        <w:rPr>
          <w:rFonts w:ascii="Calibri Light" w:hAnsi="Calibri Light" w:cs="Calibri Light"/>
        </w:rPr>
        <w:lastRenderedPageBreak/>
        <w:t>Quimpac de Colombia S.A. desde el año 2002</w:t>
      </w:r>
      <w:r w:rsidR="00E758B6" w:rsidRPr="00393990">
        <w:rPr>
          <w:rFonts w:ascii="Calibri Light" w:hAnsi="Calibri Light" w:cs="Calibri Light"/>
        </w:rPr>
        <w:t xml:space="preserve"> Director de Giros y Finanzas S.A. (Colombia)</w:t>
      </w:r>
      <w:r w:rsidR="00A75BB6">
        <w:rPr>
          <w:rFonts w:ascii="Calibri Light" w:hAnsi="Calibri Light" w:cs="Calibri Light"/>
        </w:rPr>
        <w:t>,</w:t>
      </w:r>
      <w:r w:rsidR="00E758B6" w:rsidRPr="00393990">
        <w:rPr>
          <w:rFonts w:ascii="Calibri Light" w:hAnsi="Calibri Light" w:cs="Calibri Light"/>
        </w:rPr>
        <w:t xml:space="preserve"> </w:t>
      </w:r>
      <w:r w:rsidR="00A75BB6">
        <w:rPr>
          <w:rFonts w:ascii="Calibri Light" w:hAnsi="Calibri Light" w:cs="Calibri Light"/>
        </w:rPr>
        <w:t xml:space="preserve">de </w:t>
      </w:r>
      <w:r w:rsidR="00E758B6" w:rsidRPr="00393990">
        <w:rPr>
          <w:rFonts w:ascii="Calibri Light" w:hAnsi="Calibri Light" w:cs="Calibri Light"/>
        </w:rPr>
        <w:t>Quimpac Ecuador S.A.</w:t>
      </w:r>
      <w:r w:rsidR="00A75BB6">
        <w:rPr>
          <w:rFonts w:ascii="Calibri Light" w:hAnsi="Calibri Light" w:cs="Calibri Light"/>
        </w:rPr>
        <w:t xml:space="preserve">, de Ecuatoriana de Sal y Productos Químicos C.A. - </w:t>
      </w:r>
      <w:r w:rsidR="00E758B6" w:rsidRPr="00393990">
        <w:rPr>
          <w:rFonts w:ascii="Calibri Light" w:hAnsi="Calibri Light" w:cs="Calibri Light"/>
        </w:rPr>
        <w:t xml:space="preserve">Ecuasal (Ecuador) y </w:t>
      </w:r>
      <w:r w:rsidR="00A75BB6">
        <w:rPr>
          <w:rFonts w:ascii="Calibri Light" w:hAnsi="Calibri Light" w:cs="Calibri Light"/>
        </w:rPr>
        <w:t xml:space="preserve">de </w:t>
      </w:r>
      <w:r w:rsidR="00E758B6" w:rsidRPr="00393990">
        <w:rPr>
          <w:rFonts w:ascii="Calibri Light" w:hAnsi="Calibri Light" w:cs="Calibri Light"/>
        </w:rPr>
        <w:t>Emusa Perú S.A.</w:t>
      </w:r>
      <w:r w:rsidR="00A75BB6">
        <w:rPr>
          <w:rFonts w:ascii="Calibri Light" w:hAnsi="Calibri Light" w:cs="Calibri Light"/>
        </w:rPr>
        <w:t>C</w:t>
      </w:r>
      <w:r w:rsidRPr="00393990">
        <w:rPr>
          <w:rFonts w:ascii="Calibri Light" w:hAnsi="Calibri Light" w:cs="Calibri Light"/>
        </w:rPr>
        <w:t>. Ha sido Vice Presidente Ejecutivo, Gerente Internacional de la Corporación Financiera del Valle S.A. (Colombia)</w:t>
      </w:r>
      <w:r w:rsidR="00002A8F" w:rsidRPr="00393990">
        <w:rPr>
          <w:rFonts w:ascii="Calibri Light" w:hAnsi="Calibri Light" w:cs="Calibri Light"/>
        </w:rPr>
        <w:t>y Gerente General de C.I. Valle Trade S.A.</w:t>
      </w:r>
    </w:p>
    <w:p w14:paraId="564F4931" w14:textId="0E5209FC" w:rsidR="00E758B6" w:rsidRPr="00393990" w:rsidRDefault="00E758B6" w:rsidP="00F53775">
      <w:pPr>
        <w:rPr>
          <w:rFonts w:ascii="Calibri Light" w:hAnsi="Calibri Light" w:cs="Calibri Light"/>
        </w:rPr>
      </w:pPr>
    </w:p>
    <w:p w14:paraId="7C55C10A" w14:textId="76A1A972" w:rsidR="00E758B6" w:rsidRPr="00393990" w:rsidRDefault="00E758B6" w:rsidP="00F53775">
      <w:pPr>
        <w:rPr>
          <w:rFonts w:ascii="Calibri Light" w:hAnsi="Calibri Light" w:cs="Calibri Light"/>
        </w:rPr>
      </w:pPr>
      <w:r w:rsidRPr="00393990">
        <w:rPr>
          <w:rFonts w:ascii="Calibri Light" w:hAnsi="Calibri Light" w:cs="Calibri Light"/>
          <w:b/>
          <w:bCs/>
        </w:rPr>
        <w:t xml:space="preserve">Christian </w:t>
      </w:r>
      <w:r w:rsidR="00B031E2" w:rsidRPr="00393990">
        <w:rPr>
          <w:rFonts w:ascii="Calibri Light" w:hAnsi="Calibri Light" w:cs="Calibri Light"/>
          <w:b/>
          <w:bCs/>
        </w:rPr>
        <w:t xml:space="preserve">Laub Benavides – </w:t>
      </w:r>
      <w:r w:rsidR="00B031E2" w:rsidRPr="00393990">
        <w:rPr>
          <w:rFonts w:ascii="Calibri Light" w:hAnsi="Calibri Light" w:cs="Calibri Light"/>
        </w:rPr>
        <w:t xml:space="preserve">  Miembro del Directorio desde el </w:t>
      </w:r>
      <w:r w:rsidR="00DF3D38" w:rsidRPr="00393990">
        <w:rPr>
          <w:rFonts w:ascii="Calibri Light" w:hAnsi="Calibri Light" w:cs="Calibri Light"/>
        </w:rPr>
        <w:t>15 de mayo del 2019</w:t>
      </w:r>
      <w:r w:rsidR="00B031E2" w:rsidRPr="00393990">
        <w:rPr>
          <w:rFonts w:ascii="Calibri Light" w:hAnsi="Calibri Light" w:cs="Calibri Light"/>
        </w:rPr>
        <w:t>.</w:t>
      </w:r>
      <w:r w:rsidR="009A6B6E" w:rsidRPr="00393990">
        <w:rPr>
          <w:rFonts w:ascii="Calibri Light" w:hAnsi="Calibri Light" w:cs="Calibri Light"/>
        </w:rPr>
        <w:t xml:space="preserve"> </w:t>
      </w:r>
      <w:r w:rsidR="00B031E2" w:rsidRPr="00393990">
        <w:rPr>
          <w:rFonts w:ascii="Calibri Light" w:hAnsi="Calibri Light" w:cs="Calibri Light"/>
        </w:rPr>
        <w:t xml:space="preserve"> Bachiller en Economía con </w:t>
      </w:r>
      <w:r w:rsidR="00A94BD6" w:rsidRPr="00393990">
        <w:rPr>
          <w:rFonts w:ascii="Calibri Light" w:hAnsi="Calibri Light" w:cs="Calibri Light"/>
        </w:rPr>
        <w:t>énfasis en</w:t>
      </w:r>
      <w:r w:rsidR="00B031E2" w:rsidRPr="00393990">
        <w:rPr>
          <w:rFonts w:ascii="Calibri Light" w:hAnsi="Calibri Light" w:cs="Calibri Light"/>
        </w:rPr>
        <w:t xml:space="preserve"> Empresas por la Universidad del Pacifico y MBA por Harvard University Graduate School of Business Administration. Ha sido Presidente del Directorio De la Bolsa de Valores de Lima, responsable del Grupo de Banca de Inversión de Credicorp con operaciones en Perú, Colombia, Chile, Panamá, EE.UU. y Reino Unido, ocupó diversos cargos directivos en el Banco de Crédito del Perú, Credifondo SAF, Atlantic Security Bank y AFP Integra.  Director de Agricola Cerro Prieto S.A. , </w:t>
      </w:r>
      <w:r w:rsidR="00A94BD6" w:rsidRPr="00393990">
        <w:rPr>
          <w:rFonts w:ascii="Calibri Light" w:hAnsi="Calibri Light" w:cs="Calibri Light"/>
        </w:rPr>
        <w:t>Aenza</w:t>
      </w:r>
      <w:r w:rsidR="00B031E2" w:rsidRPr="00393990">
        <w:rPr>
          <w:rFonts w:ascii="Calibri Light" w:hAnsi="Calibri Light" w:cs="Calibri Light"/>
        </w:rPr>
        <w:t xml:space="preserve"> S.A.A. ,Electrodunas y Financiera Compartamos</w:t>
      </w:r>
      <w:r w:rsidR="00A94BD6" w:rsidRPr="00393990">
        <w:rPr>
          <w:rFonts w:ascii="Calibri Light" w:hAnsi="Calibri Light" w:cs="Calibri Light"/>
        </w:rPr>
        <w:t xml:space="preserve"> y socio de la Compañía de Asesoría Financiera Misti Capital.</w:t>
      </w:r>
      <w:r w:rsidR="00B031E2" w:rsidRPr="00393990">
        <w:rPr>
          <w:rFonts w:ascii="Calibri Light" w:hAnsi="Calibri Light" w:cs="Calibri Light"/>
        </w:rPr>
        <w:t xml:space="preserve"> </w:t>
      </w:r>
    </w:p>
    <w:p w14:paraId="6F83C1C3" w14:textId="77777777" w:rsidR="00B254DC" w:rsidRPr="00393990" w:rsidRDefault="00B254DC" w:rsidP="00E65370">
      <w:pPr>
        <w:rPr>
          <w:rFonts w:ascii="Calibri Light" w:hAnsi="Calibri Light" w:cs="Calibri Light"/>
        </w:rPr>
      </w:pPr>
    </w:p>
    <w:p w14:paraId="2CAD56E8" w14:textId="03B476A4" w:rsidR="00CF0A03" w:rsidRDefault="00CF0A03" w:rsidP="00E65370">
      <w:pPr>
        <w:rPr>
          <w:rFonts w:ascii="Calibri Light" w:hAnsi="Calibri Light" w:cs="Calibri Light"/>
        </w:rPr>
      </w:pPr>
      <w:r w:rsidRPr="00393990">
        <w:rPr>
          <w:rFonts w:ascii="Calibri Light" w:hAnsi="Calibri Light" w:cs="Calibri Light"/>
        </w:rPr>
        <w:t>Son directores independiente</w:t>
      </w:r>
      <w:r w:rsidR="00934733" w:rsidRPr="00393990">
        <w:rPr>
          <w:rFonts w:ascii="Calibri Light" w:hAnsi="Calibri Light" w:cs="Calibri Light"/>
        </w:rPr>
        <w:t>s</w:t>
      </w:r>
      <w:r w:rsidRPr="00393990">
        <w:rPr>
          <w:rFonts w:ascii="Calibri Light" w:hAnsi="Calibri Light" w:cs="Calibri Light"/>
        </w:rPr>
        <w:t xml:space="preserve"> de la Sociedad los </w:t>
      </w:r>
      <w:r w:rsidR="00527FFC" w:rsidRPr="00393990">
        <w:rPr>
          <w:rFonts w:ascii="Calibri Light" w:hAnsi="Calibri Light" w:cs="Calibri Light"/>
        </w:rPr>
        <w:t>señores</w:t>
      </w:r>
      <w:r w:rsidR="00994952" w:rsidRPr="00393990">
        <w:rPr>
          <w:rFonts w:ascii="Calibri Light" w:hAnsi="Calibri Light" w:cs="Calibri Light"/>
        </w:rPr>
        <w:t xml:space="preserve"> </w:t>
      </w:r>
      <w:r w:rsidR="00527FFC" w:rsidRPr="00393990">
        <w:rPr>
          <w:rFonts w:ascii="Calibri Light" w:hAnsi="Calibri Light" w:cs="Calibri Light"/>
        </w:rPr>
        <w:t xml:space="preserve">Raúl Salazar Olivares, </w:t>
      </w:r>
      <w:r w:rsidR="00E65B4D" w:rsidRPr="00393990">
        <w:rPr>
          <w:rFonts w:ascii="Calibri Light" w:hAnsi="Calibri Light" w:cs="Calibri Light"/>
        </w:rPr>
        <w:t>Ismael Benavides Ferreyros</w:t>
      </w:r>
      <w:r w:rsidR="00310E73" w:rsidRPr="00393990">
        <w:rPr>
          <w:rFonts w:ascii="Calibri Light" w:hAnsi="Calibri Light" w:cs="Calibri Light"/>
        </w:rPr>
        <w:t xml:space="preserve">, </w:t>
      </w:r>
      <w:r w:rsidR="0078417D" w:rsidRPr="00393990">
        <w:rPr>
          <w:rFonts w:ascii="Calibri Light" w:hAnsi="Calibri Light" w:cs="Calibri Light"/>
        </w:rPr>
        <w:t xml:space="preserve">y </w:t>
      </w:r>
      <w:r w:rsidR="00310E73" w:rsidRPr="00393990">
        <w:rPr>
          <w:rFonts w:ascii="Calibri Light" w:hAnsi="Calibri Light" w:cs="Calibri Light"/>
        </w:rPr>
        <w:t>Christian Laub Benavides</w:t>
      </w:r>
      <w:r w:rsidR="007B0AF8" w:rsidRPr="00393990">
        <w:rPr>
          <w:rFonts w:ascii="Calibri Light" w:hAnsi="Calibri Light" w:cs="Calibri Light"/>
        </w:rPr>
        <w:t>.</w:t>
      </w:r>
    </w:p>
    <w:p w14:paraId="5131BC7C" w14:textId="77777777" w:rsidR="00393990" w:rsidRPr="00393990" w:rsidRDefault="00393990" w:rsidP="00E65370">
      <w:pPr>
        <w:rPr>
          <w:rFonts w:ascii="Calibri Light" w:hAnsi="Calibri Light" w:cs="Calibri Light"/>
        </w:rPr>
      </w:pPr>
    </w:p>
    <w:p w14:paraId="10EBC44C" w14:textId="77777777" w:rsidR="00CF0A03" w:rsidRPr="00393990" w:rsidRDefault="00CF0A03" w:rsidP="003D0126">
      <w:pPr>
        <w:pStyle w:val="Ttulo3"/>
      </w:pPr>
      <w:bookmarkStart w:id="13" w:name="_Toc195092160"/>
      <w:bookmarkStart w:id="14" w:name="_Toc223978725"/>
      <w:r w:rsidRPr="00393990">
        <w:t>De la Plana Gerencial</w:t>
      </w:r>
      <w:bookmarkEnd w:id="13"/>
      <w:bookmarkEnd w:id="14"/>
    </w:p>
    <w:p w14:paraId="1B30BAFC" w14:textId="0A34AF2E" w:rsidR="007F6330" w:rsidRPr="00393990" w:rsidRDefault="007F6330" w:rsidP="003B5266">
      <w:pPr>
        <w:tabs>
          <w:tab w:val="left" w:pos="5812"/>
        </w:tabs>
        <w:rPr>
          <w:rFonts w:ascii="Calibri Light" w:hAnsi="Calibri Light" w:cs="Calibri Light"/>
          <w:lang w:val="es-PE"/>
        </w:rPr>
      </w:pPr>
      <w:r w:rsidRPr="00393990">
        <w:rPr>
          <w:rFonts w:ascii="Calibri Light" w:hAnsi="Calibri Light" w:cs="Calibri Light"/>
          <w:lang w:val="es-PE"/>
        </w:rPr>
        <w:t>Gerente General</w:t>
      </w:r>
      <w:r w:rsidRPr="00393990">
        <w:rPr>
          <w:rFonts w:ascii="Calibri Light" w:hAnsi="Calibri Light" w:cs="Calibri Light"/>
          <w:lang w:val="es-PE"/>
        </w:rPr>
        <w:tab/>
      </w:r>
      <w:r w:rsidR="008B0692" w:rsidRPr="00393990">
        <w:rPr>
          <w:rFonts w:ascii="Calibri Light" w:hAnsi="Calibri Light" w:cs="Calibri Light"/>
          <w:lang w:val="es-PE"/>
        </w:rPr>
        <w:t>Gonzalo Hincapie Narvaez</w:t>
      </w:r>
      <w:r w:rsidRPr="00393990">
        <w:rPr>
          <w:rFonts w:ascii="Calibri Light" w:hAnsi="Calibri Light" w:cs="Calibri Light"/>
          <w:lang w:val="es-PE"/>
        </w:rPr>
        <w:t xml:space="preserve"> </w:t>
      </w:r>
    </w:p>
    <w:p w14:paraId="37821FBA" w14:textId="77777777" w:rsidR="007F6330" w:rsidRPr="00393990" w:rsidRDefault="007F6330" w:rsidP="003B5266">
      <w:pPr>
        <w:rPr>
          <w:rFonts w:ascii="Calibri Light" w:hAnsi="Calibri Light" w:cs="Calibri Light"/>
        </w:rPr>
      </w:pPr>
    </w:p>
    <w:p w14:paraId="1607F5AB" w14:textId="7D3B7B96" w:rsidR="00CF0A03" w:rsidRPr="00393990" w:rsidRDefault="00CF0A03" w:rsidP="003B5266">
      <w:pPr>
        <w:rPr>
          <w:rFonts w:ascii="Calibri Light" w:hAnsi="Calibri Light" w:cs="Calibri Light"/>
        </w:rPr>
      </w:pPr>
      <w:r w:rsidRPr="00393990">
        <w:rPr>
          <w:rFonts w:ascii="Calibri Light" w:hAnsi="Calibri Light" w:cs="Calibri Light"/>
        </w:rPr>
        <w:t xml:space="preserve">La Plana Gerencial no tiene vinculación </w:t>
      </w:r>
      <w:r w:rsidR="0044114D">
        <w:rPr>
          <w:rFonts w:ascii="Calibri Light" w:hAnsi="Calibri Light" w:cs="Calibri Light"/>
        </w:rPr>
        <w:t xml:space="preserve">entre ellos, ni con los accionistas principales como tampoco </w:t>
      </w:r>
      <w:r w:rsidRPr="00393990">
        <w:rPr>
          <w:rFonts w:ascii="Calibri Light" w:hAnsi="Calibri Light" w:cs="Calibri Light"/>
        </w:rPr>
        <w:t>co</w:t>
      </w:r>
      <w:r w:rsidR="00CE77E1" w:rsidRPr="00393990">
        <w:rPr>
          <w:rFonts w:ascii="Calibri Light" w:hAnsi="Calibri Light" w:cs="Calibri Light"/>
        </w:rPr>
        <w:t xml:space="preserve">n </w:t>
      </w:r>
      <w:r w:rsidR="0044114D">
        <w:rPr>
          <w:rFonts w:ascii="Calibri Light" w:hAnsi="Calibri Light" w:cs="Calibri Light"/>
        </w:rPr>
        <w:t>los miembros d</w:t>
      </w:r>
      <w:r w:rsidRPr="00393990">
        <w:rPr>
          <w:rFonts w:ascii="Calibri Light" w:hAnsi="Calibri Light" w:cs="Calibri Light"/>
        </w:rPr>
        <w:t>el Directorio</w:t>
      </w:r>
      <w:r w:rsidR="0044114D">
        <w:rPr>
          <w:rFonts w:ascii="Calibri Light" w:hAnsi="Calibri Light" w:cs="Calibri Light"/>
        </w:rPr>
        <w:t>.</w:t>
      </w:r>
      <w:r w:rsidR="0044114D" w:rsidRPr="00393990">
        <w:rPr>
          <w:rFonts w:ascii="Calibri Light" w:hAnsi="Calibri Light" w:cs="Calibri Light"/>
        </w:rPr>
        <w:t xml:space="preserve"> </w:t>
      </w:r>
      <w:r w:rsidR="0044114D">
        <w:rPr>
          <w:rFonts w:ascii="Calibri Light" w:hAnsi="Calibri Light" w:cs="Calibri Light"/>
        </w:rPr>
        <w:t xml:space="preserve">La Plana Gerencia </w:t>
      </w:r>
      <w:r w:rsidR="0078417D" w:rsidRPr="00393990">
        <w:rPr>
          <w:rFonts w:ascii="Calibri Light" w:hAnsi="Calibri Light" w:cs="Calibri Light"/>
        </w:rPr>
        <w:t xml:space="preserve">estuvo </w:t>
      </w:r>
      <w:r w:rsidRPr="00393990">
        <w:rPr>
          <w:rFonts w:ascii="Calibri Light" w:hAnsi="Calibri Light" w:cs="Calibri Light"/>
        </w:rPr>
        <w:t xml:space="preserve">integrada </w:t>
      </w:r>
      <w:r w:rsidR="008B0692" w:rsidRPr="00393990">
        <w:rPr>
          <w:rFonts w:ascii="Calibri Light" w:hAnsi="Calibri Light" w:cs="Calibri Light"/>
        </w:rPr>
        <w:t>al cierre de 202</w:t>
      </w:r>
      <w:r w:rsidR="00B9182E">
        <w:rPr>
          <w:rFonts w:ascii="Calibri Light" w:hAnsi="Calibri Light" w:cs="Calibri Light"/>
        </w:rPr>
        <w:t>4</w:t>
      </w:r>
      <w:r w:rsidR="008B0692" w:rsidRPr="00393990">
        <w:rPr>
          <w:rFonts w:ascii="Calibri Light" w:hAnsi="Calibri Light" w:cs="Calibri Light"/>
        </w:rPr>
        <w:t xml:space="preserve"> </w:t>
      </w:r>
      <w:r w:rsidRPr="00393990">
        <w:rPr>
          <w:rFonts w:ascii="Calibri Light" w:hAnsi="Calibri Light" w:cs="Calibri Light"/>
        </w:rPr>
        <w:t>por:</w:t>
      </w:r>
    </w:p>
    <w:p w14:paraId="4F3DFF67" w14:textId="09DE92E4" w:rsidR="00CF0A03" w:rsidRPr="00393990" w:rsidRDefault="00CF0A03" w:rsidP="00E65370">
      <w:pPr>
        <w:tabs>
          <w:tab w:val="left" w:pos="5812"/>
        </w:tabs>
        <w:rPr>
          <w:rFonts w:ascii="Calibri Light" w:hAnsi="Calibri Light" w:cs="Calibri Light"/>
        </w:rPr>
      </w:pPr>
    </w:p>
    <w:p w14:paraId="3E3ACC94" w14:textId="77777777" w:rsidR="00393990" w:rsidRPr="00393990" w:rsidRDefault="00393990" w:rsidP="00393990">
      <w:pPr>
        <w:tabs>
          <w:tab w:val="left" w:pos="5812"/>
        </w:tabs>
        <w:rPr>
          <w:rFonts w:ascii="Calibri Light" w:hAnsi="Calibri Light" w:cs="Calibri Light"/>
          <w:lang w:val="es-PE"/>
        </w:rPr>
      </w:pPr>
      <w:r w:rsidRPr="00393990">
        <w:rPr>
          <w:rFonts w:ascii="Calibri Light" w:hAnsi="Calibri Light" w:cs="Calibri Light"/>
          <w:lang w:val="es-PE"/>
        </w:rPr>
        <w:t>Gerente General</w:t>
      </w:r>
      <w:r w:rsidRPr="00393990">
        <w:rPr>
          <w:rFonts w:ascii="Calibri Light" w:hAnsi="Calibri Light" w:cs="Calibri Light"/>
          <w:lang w:val="es-PE"/>
        </w:rPr>
        <w:tab/>
        <w:t xml:space="preserve">Gonzalo Hincapie Narvaez </w:t>
      </w:r>
    </w:p>
    <w:p w14:paraId="187BE837" w14:textId="4613FDAA" w:rsidR="00CF0A03" w:rsidRPr="00393990" w:rsidRDefault="00CF0A03" w:rsidP="00E65370">
      <w:pPr>
        <w:tabs>
          <w:tab w:val="left" w:pos="5812"/>
        </w:tabs>
        <w:rPr>
          <w:rFonts w:ascii="Calibri Light" w:hAnsi="Calibri Light" w:cs="Calibri Light"/>
        </w:rPr>
      </w:pPr>
      <w:r w:rsidRPr="00393990">
        <w:rPr>
          <w:rFonts w:ascii="Calibri Light" w:hAnsi="Calibri Light" w:cs="Calibri Light"/>
        </w:rPr>
        <w:t>Gerente Comercial de Químicos y Sal</w:t>
      </w:r>
      <w:r w:rsidRPr="00393990">
        <w:rPr>
          <w:rFonts w:ascii="Calibri Light" w:hAnsi="Calibri Light" w:cs="Calibri Light"/>
        </w:rPr>
        <w:tab/>
        <w:t>Fernando Carranza Durand</w:t>
      </w:r>
    </w:p>
    <w:p w14:paraId="4FA40465" w14:textId="77777777" w:rsidR="00E65370" w:rsidRPr="00393990" w:rsidRDefault="00E65370" w:rsidP="00E65370">
      <w:pPr>
        <w:tabs>
          <w:tab w:val="left" w:pos="5812"/>
        </w:tabs>
        <w:rPr>
          <w:rFonts w:ascii="Calibri Light" w:hAnsi="Calibri Light" w:cs="Calibri Light"/>
        </w:rPr>
      </w:pPr>
      <w:r w:rsidRPr="00393990">
        <w:rPr>
          <w:rFonts w:ascii="Calibri Light" w:hAnsi="Calibri Light" w:cs="Calibri Light"/>
        </w:rPr>
        <w:t>Gerente de Producción División Sal</w:t>
      </w:r>
      <w:r w:rsidRPr="00393990">
        <w:rPr>
          <w:rFonts w:ascii="Calibri Light" w:hAnsi="Calibri Light" w:cs="Calibri Light"/>
        </w:rPr>
        <w:tab/>
        <w:t>José Aranguren Carbajal</w:t>
      </w:r>
    </w:p>
    <w:p w14:paraId="61D0A963" w14:textId="77777777" w:rsidR="00393990" w:rsidRPr="00393990" w:rsidRDefault="00393990" w:rsidP="00393990">
      <w:pPr>
        <w:tabs>
          <w:tab w:val="left" w:pos="5812"/>
        </w:tabs>
        <w:rPr>
          <w:rFonts w:ascii="Calibri Light" w:hAnsi="Calibri Light" w:cs="Calibri Light"/>
          <w:lang w:val="pt-BR"/>
        </w:rPr>
      </w:pPr>
      <w:r w:rsidRPr="00393990">
        <w:rPr>
          <w:rFonts w:ascii="Calibri Light" w:hAnsi="Calibri Light" w:cs="Calibri Light"/>
          <w:lang w:val="pt-BR"/>
        </w:rPr>
        <w:t>Gerente de Finanzas y Administración</w:t>
      </w:r>
      <w:r w:rsidRPr="00393990">
        <w:rPr>
          <w:rFonts w:ascii="Calibri Light" w:hAnsi="Calibri Light" w:cs="Calibri Light"/>
          <w:lang w:val="pt-BR"/>
        </w:rPr>
        <w:tab/>
        <w:t>Francisco Chavez Carranza</w:t>
      </w:r>
    </w:p>
    <w:p w14:paraId="622F2CB7" w14:textId="791BD6C3" w:rsidR="00E65370" w:rsidRPr="00971239" w:rsidRDefault="00E65370" w:rsidP="00E65370">
      <w:pPr>
        <w:tabs>
          <w:tab w:val="left" w:pos="5812"/>
        </w:tabs>
        <w:rPr>
          <w:rFonts w:ascii="Calibri Light" w:hAnsi="Calibri Light" w:cs="Calibri Light"/>
          <w:lang w:val="pt-BR"/>
        </w:rPr>
      </w:pPr>
      <w:r w:rsidRPr="00393990">
        <w:rPr>
          <w:rFonts w:ascii="Calibri Light" w:hAnsi="Calibri Light" w:cs="Calibri Light"/>
          <w:lang w:val="pt-BR"/>
        </w:rPr>
        <w:t>Gerente de Contabilidad</w:t>
      </w:r>
      <w:r w:rsidRPr="00393990">
        <w:rPr>
          <w:rFonts w:ascii="Calibri Light" w:hAnsi="Calibri Light" w:cs="Calibri Light"/>
          <w:lang w:val="pt-BR"/>
        </w:rPr>
        <w:tab/>
        <w:t>Carlos Abad Meca</w:t>
      </w:r>
    </w:p>
    <w:p w14:paraId="648838A1" w14:textId="7C943FC1" w:rsidR="00BD65EC" w:rsidRPr="00393990" w:rsidRDefault="00BD65EC" w:rsidP="00E65370">
      <w:pPr>
        <w:tabs>
          <w:tab w:val="left" w:pos="5812"/>
        </w:tabs>
        <w:rPr>
          <w:rFonts w:ascii="Calibri Light" w:hAnsi="Calibri Light" w:cs="Calibri Light"/>
        </w:rPr>
      </w:pPr>
      <w:r w:rsidRPr="00393990">
        <w:rPr>
          <w:rFonts w:ascii="Calibri Light" w:hAnsi="Calibri Light" w:cs="Calibri Light"/>
        </w:rPr>
        <w:t xml:space="preserve">Gerente de </w:t>
      </w:r>
      <w:r w:rsidR="007F6330" w:rsidRPr="00393990">
        <w:rPr>
          <w:rFonts w:ascii="Calibri Light" w:hAnsi="Calibri Light" w:cs="Calibri Light"/>
        </w:rPr>
        <w:t>Operaciones</w:t>
      </w:r>
      <w:r w:rsidR="007F6330" w:rsidRPr="00393990">
        <w:rPr>
          <w:rFonts w:ascii="Calibri Light" w:hAnsi="Calibri Light" w:cs="Calibri Light"/>
        </w:rPr>
        <w:tab/>
      </w:r>
      <w:r w:rsidR="007D172A" w:rsidRPr="00393990">
        <w:rPr>
          <w:rFonts w:ascii="Calibri Light" w:hAnsi="Calibri Light" w:cs="Calibri Light"/>
        </w:rPr>
        <w:t xml:space="preserve">Juan </w:t>
      </w:r>
      <w:r w:rsidR="00A64D08" w:rsidRPr="00393990">
        <w:rPr>
          <w:rFonts w:ascii="Calibri Light" w:hAnsi="Calibri Light" w:cs="Calibri Light"/>
        </w:rPr>
        <w:t xml:space="preserve">Manuel </w:t>
      </w:r>
      <w:r w:rsidR="007D172A" w:rsidRPr="00393990">
        <w:rPr>
          <w:rFonts w:ascii="Calibri Light" w:hAnsi="Calibri Light" w:cs="Calibri Light"/>
        </w:rPr>
        <w:t>V</w:t>
      </w:r>
      <w:r w:rsidR="00A64D08" w:rsidRPr="00393990">
        <w:rPr>
          <w:rFonts w:ascii="Calibri Light" w:hAnsi="Calibri Light" w:cs="Calibri Light"/>
        </w:rPr>
        <w:t>argas</w:t>
      </w:r>
      <w:r w:rsidR="007D172A" w:rsidRPr="00393990">
        <w:rPr>
          <w:rFonts w:ascii="Calibri Light" w:hAnsi="Calibri Light" w:cs="Calibri Light"/>
        </w:rPr>
        <w:t xml:space="preserve"> G.</w:t>
      </w:r>
    </w:p>
    <w:p w14:paraId="06530310" w14:textId="12F86550" w:rsidR="00E65370" w:rsidRPr="00393990" w:rsidRDefault="00E65370" w:rsidP="003B5266">
      <w:pPr>
        <w:tabs>
          <w:tab w:val="left" w:pos="5812"/>
        </w:tabs>
        <w:rPr>
          <w:rFonts w:ascii="Calibri Light" w:hAnsi="Calibri Light" w:cs="Calibri Light"/>
          <w:lang w:val="pt-BR"/>
        </w:rPr>
      </w:pPr>
      <w:r w:rsidRPr="00393990">
        <w:rPr>
          <w:rFonts w:ascii="Calibri Light" w:hAnsi="Calibri Light" w:cs="Calibri Light"/>
          <w:lang w:val="pt-BR"/>
        </w:rPr>
        <w:t>Gerente de Recursos Humanos</w:t>
      </w:r>
      <w:r w:rsidRPr="00393990">
        <w:rPr>
          <w:rFonts w:ascii="Calibri Light" w:hAnsi="Calibri Light" w:cs="Calibri Light"/>
          <w:lang w:val="pt-BR"/>
        </w:rPr>
        <w:tab/>
        <w:t>Rafael Noé Quiroz</w:t>
      </w:r>
    </w:p>
    <w:p w14:paraId="6C132CB3" w14:textId="34FDC772" w:rsidR="00E65370" w:rsidRDefault="00E65370" w:rsidP="00E65370">
      <w:pPr>
        <w:tabs>
          <w:tab w:val="left" w:pos="5812"/>
        </w:tabs>
        <w:rPr>
          <w:rFonts w:ascii="Calibri Light" w:hAnsi="Calibri Light" w:cs="Calibri Light"/>
          <w:lang w:val="es-PE"/>
        </w:rPr>
      </w:pPr>
      <w:r w:rsidRPr="00393990">
        <w:rPr>
          <w:rFonts w:ascii="Calibri Light" w:hAnsi="Calibri Light" w:cs="Calibri Light"/>
          <w:lang w:val="es-PE"/>
        </w:rPr>
        <w:t>Gerente de Tecnología e Información</w:t>
      </w:r>
      <w:r w:rsidRPr="00393990">
        <w:rPr>
          <w:rFonts w:ascii="Calibri Light" w:hAnsi="Calibri Light" w:cs="Calibri Light"/>
          <w:lang w:val="es-PE"/>
        </w:rPr>
        <w:tab/>
      </w:r>
      <w:r w:rsidR="00CB4328" w:rsidRPr="00393990">
        <w:rPr>
          <w:rFonts w:ascii="Calibri Light" w:hAnsi="Calibri Light" w:cs="Calibri Light"/>
          <w:lang w:val="es-PE"/>
        </w:rPr>
        <w:t>Nury Romero</w:t>
      </w:r>
      <w:r w:rsidR="00AE161C" w:rsidRPr="00393990">
        <w:rPr>
          <w:rFonts w:ascii="Calibri Light" w:hAnsi="Calibri Light" w:cs="Calibri Light"/>
          <w:lang w:val="es-PE"/>
        </w:rPr>
        <w:t xml:space="preserve"> Palomino</w:t>
      </w:r>
    </w:p>
    <w:p w14:paraId="4CD92CED" w14:textId="7DF2E635" w:rsidR="00C07BA1" w:rsidRPr="00393990" w:rsidRDefault="00C07BA1" w:rsidP="00E65370">
      <w:pPr>
        <w:tabs>
          <w:tab w:val="left" w:pos="5812"/>
        </w:tabs>
        <w:rPr>
          <w:rFonts w:ascii="Calibri Light" w:hAnsi="Calibri Light" w:cs="Calibri Light"/>
          <w:lang w:val="es-PE"/>
        </w:rPr>
      </w:pPr>
      <w:commentRangeStart w:id="15"/>
      <w:r>
        <w:rPr>
          <w:rFonts w:ascii="Calibri Light" w:hAnsi="Calibri Light" w:cs="Calibri Light"/>
          <w:lang w:val="es-PE"/>
        </w:rPr>
        <w:t>Gerente Legal</w:t>
      </w:r>
      <w:r>
        <w:rPr>
          <w:rFonts w:ascii="Calibri Light" w:hAnsi="Calibri Light" w:cs="Calibri Light"/>
          <w:lang w:val="es-PE"/>
        </w:rPr>
        <w:tab/>
        <w:t>Natalia Rodríguez Chang</w:t>
      </w:r>
      <w:commentRangeEnd w:id="15"/>
      <w:r w:rsidRPr="00393990">
        <w:rPr>
          <w:rStyle w:val="Refdecomentario"/>
          <w:rFonts w:ascii="Calibri Light" w:hAnsi="Calibri Light" w:cs="Calibri Light"/>
          <w:sz w:val="20"/>
          <w:lang w:val="es-PE"/>
        </w:rPr>
        <w:commentReference w:id="15"/>
      </w:r>
    </w:p>
    <w:p w14:paraId="037B958E" w14:textId="50A09231" w:rsidR="00105830" w:rsidRPr="00393990" w:rsidRDefault="00105830" w:rsidP="00E65370">
      <w:pPr>
        <w:tabs>
          <w:tab w:val="left" w:pos="5812"/>
        </w:tabs>
        <w:rPr>
          <w:rFonts w:ascii="Calibri Light" w:hAnsi="Calibri Light" w:cs="Calibri Light"/>
        </w:rPr>
      </w:pPr>
    </w:p>
    <w:p w14:paraId="30E0BF4E" w14:textId="6E0135FB" w:rsidR="00064A1C" w:rsidRPr="00393990" w:rsidRDefault="008B0692" w:rsidP="00E65370">
      <w:pPr>
        <w:rPr>
          <w:rFonts w:ascii="Calibri Light" w:hAnsi="Calibri Light" w:cs="Calibri Light"/>
          <w:b/>
        </w:rPr>
      </w:pPr>
      <w:r w:rsidRPr="00393990">
        <w:rPr>
          <w:rFonts w:ascii="Calibri Light" w:hAnsi="Calibri Light" w:cs="Calibri Light"/>
          <w:b/>
          <w:i/>
        </w:rPr>
        <w:t>Gonzalo Hincapie Narvaez</w:t>
      </w:r>
      <w:r w:rsidR="00064A1C" w:rsidRPr="00393990">
        <w:rPr>
          <w:rFonts w:ascii="Calibri Light" w:hAnsi="Calibri Light" w:cs="Calibri Light"/>
        </w:rPr>
        <w:t xml:space="preserve"> </w:t>
      </w:r>
      <w:r w:rsidR="00C07BA1">
        <w:rPr>
          <w:rFonts w:ascii="Calibri Light" w:hAnsi="Calibri Light" w:cs="Calibri Light"/>
        </w:rPr>
        <w:t xml:space="preserve">- </w:t>
      </w:r>
      <w:r w:rsidR="00064A1C" w:rsidRPr="00393990">
        <w:rPr>
          <w:rFonts w:ascii="Calibri Light" w:hAnsi="Calibri Light" w:cs="Calibri Light"/>
        </w:rPr>
        <w:t xml:space="preserve">Gerente General desde el 1 de </w:t>
      </w:r>
      <w:r w:rsidRPr="00393990">
        <w:rPr>
          <w:rFonts w:ascii="Calibri Light" w:hAnsi="Calibri Light" w:cs="Calibri Light"/>
        </w:rPr>
        <w:t xml:space="preserve">enero </w:t>
      </w:r>
      <w:r w:rsidR="00064A1C" w:rsidRPr="00393990">
        <w:rPr>
          <w:rFonts w:ascii="Calibri Light" w:hAnsi="Calibri Light" w:cs="Calibri Light"/>
        </w:rPr>
        <w:t>de 20</w:t>
      </w:r>
      <w:r w:rsidRPr="00393990">
        <w:rPr>
          <w:rFonts w:ascii="Calibri Light" w:hAnsi="Calibri Light" w:cs="Calibri Light"/>
        </w:rPr>
        <w:t>2</w:t>
      </w:r>
      <w:r w:rsidR="00E65370" w:rsidRPr="00393990">
        <w:rPr>
          <w:rFonts w:ascii="Calibri Light" w:hAnsi="Calibri Light" w:cs="Calibri Light"/>
        </w:rPr>
        <w:t>1</w:t>
      </w:r>
      <w:r w:rsidR="00063E30" w:rsidRPr="00393990">
        <w:rPr>
          <w:rFonts w:ascii="Calibri Light" w:hAnsi="Calibri Light" w:cs="Calibri Light"/>
        </w:rPr>
        <w:t>, de nacionalidad Colombiana, graduado en Administración de Empresas por la Universidad Pontificia Javeriana de Cali, Postgrado en Logística Integra de la Universidad Javeriana en Alianza con la Universidad de Comillas España, GMP (General Management Program) Harvard Business Scchool, es director de QC Terminales, Quimpac Ecuador S.A. y Ecuatoriana de Sal y Productos Químicos C.A. (Ecuasal)</w:t>
      </w:r>
      <w:r w:rsidR="00691751" w:rsidRPr="00393990">
        <w:rPr>
          <w:rFonts w:ascii="Calibri Light" w:hAnsi="Calibri Light" w:cs="Calibri Light"/>
        </w:rPr>
        <w:t>.</w:t>
      </w:r>
    </w:p>
    <w:p w14:paraId="6D1505B6" w14:textId="77777777" w:rsidR="00AC4DE1" w:rsidRPr="00393990" w:rsidRDefault="00AC4DE1" w:rsidP="003B5266">
      <w:pPr>
        <w:shd w:val="clear" w:color="auto" w:fill="FFFFFF"/>
        <w:jc w:val="left"/>
        <w:rPr>
          <w:rFonts w:ascii="Calibri Light" w:eastAsia="Times New Roman" w:hAnsi="Calibri Light" w:cs="Calibri Light"/>
          <w:lang w:val="es-PE" w:eastAsia="es-PE"/>
        </w:rPr>
      </w:pPr>
    </w:p>
    <w:p w14:paraId="5A891033" w14:textId="3F80CE34" w:rsidR="00AC4DE1" w:rsidRPr="00393990" w:rsidRDefault="00AC4DE1" w:rsidP="00E65370">
      <w:pPr>
        <w:rPr>
          <w:rFonts w:ascii="Calibri Light" w:hAnsi="Calibri Light" w:cs="Calibri Light"/>
        </w:rPr>
      </w:pPr>
      <w:r w:rsidRPr="00393990">
        <w:rPr>
          <w:rFonts w:ascii="Calibri Light" w:hAnsi="Calibri Light" w:cs="Calibri Light"/>
          <w:b/>
          <w:i/>
        </w:rPr>
        <w:t>Fernando Carranza Durand</w:t>
      </w:r>
      <w:r w:rsidRPr="00393990">
        <w:rPr>
          <w:rFonts w:ascii="Calibri Light" w:hAnsi="Calibri Light" w:cs="Calibri Light"/>
          <w:caps/>
        </w:rPr>
        <w:t xml:space="preserve"> </w:t>
      </w:r>
      <w:r w:rsidR="00C07BA1">
        <w:rPr>
          <w:rFonts w:ascii="Calibri Light" w:hAnsi="Calibri Light" w:cs="Calibri Light"/>
          <w:caps/>
        </w:rPr>
        <w:t>-</w:t>
      </w:r>
      <w:r w:rsidR="00C07BA1" w:rsidRPr="00393990">
        <w:rPr>
          <w:rFonts w:ascii="Calibri Light" w:hAnsi="Calibri Light" w:cs="Calibri Light"/>
          <w:caps/>
        </w:rPr>
        <w:t xml:space="preserve"> </w:t>
      </w:r>
      <w:r w:rsidRPr="00393990">
        <w:rPr>
          <w:rFonts w:ascii="Calibri Light" w:hAnsi="Calibri Light" w:cs="Calibri Light"/>
        </w:rPr>
        <w:t>Gerente Comercial de Químicos y Sal desde 1998. Ingeniero Industrial, Licenciado de la Universidad de Lima con Maestría en Economía, con estudios de especialización en Gerencia de la Calidad Total en Japón y en el Programa de Desarrollo Directivo de la Universidad de Piura y MDP Harvard Business School. Asimismo, es Profesor de Proyectos y Presupuestos en diversas universidades. Trabaja en Quimpac desde 1990.</w:t>
      </w:r>
    </w:p>
    <w:p w14:paraId="6453169E" w14:textId="77777777" w:rsidR="00B94B20" w:rsidRPr="00393990" w:rsidRDefault="00B94B20" w:rsidP="00E65370">
      <w:pPr>
        <w:rPr>
          <w:rFonts w:ascii="Calibri Light" w:hAnsi="Calibri Light" w:cs="Calibri Light"/>
        </w:rPr>
      </w:pPr>
    </w:p>
    <w:p w14:paraId="03B38394" w14:textId="56EAA9A0" w:rsidR="00B94B20" w:rsidRPr="00393990" w:rsidRDefault="00B94B20" w:rsidP="00A66AEC">
      <w:pPr>
        <w:rPr>
          <w:rFonts w:ascii="Calibri Light" w:hAnsi="Calibri Light" w:cs="Calibri Light"/>
          <w:color w:val="000000"/>
          <w:bdr w:val="none" w:sz="0" w:space="0" w:color="auto" w:frame="1"/>
          <w:shd w:val="clear" w:color="auto" w:fill="FFFFFF"/>
        </w:rPr>
      </w:pPr>
      <w:r w:rsidRPr="00393990">
        <w:rPr>
          <w:rFonts w:ascii="Calibri Light" w:hAnsi="Calibri Light" w:cs="Calibri Light"/>
          <w:b/>
          <w:bCs/>
          <w:i/>
          <w:iCs/>
          <w:color w:val="000000"/>
          <w:bdr w:val="none" w:sz="0" w:space="0" w:color="auto" w:frame="1"/>
          <w:shd w:val="clear" w:color="auto" w:fill="FFFFFF"/>
        </w:rPr>
        <w:t xml:space="preserve">José Aranguren </w:t>
      </w:r>
      <w:r w:rsidR="00C07BA1" w:rsidRPr="00393990">
        <w:rPr>
          <w:rFonts w:ascii="Calibri Light" w:hAnsi="Calibri Light" w:cs="Calibri Light"/>
          <w:b/>
          <w:bCs/>
          <w:i/>
          <w:iCs/>
          <w:color w:val="000000"/>
          <w:bdr w:val="none" w:sz="0" w:space="0" w:color="auto" w:frame="1"/>
          <w:shd w:val="clear" w:color="auto" w:fill="FFFFFF"/>
        </w:rPr>
        <w:t>Carbajal</w:t>
      </w:r>
      <w:r w:rsidR="00C07BA1">
        <w:rPr>
          <w:rFonts w:ascii="Calibri Light" w:hAnsi="Calibri Light" w:cs="Calibri Light"/>
          <w:caps/>
          <w:color w:val="000000"/>
          <w:bdr w:val="none" w:sz="0" w:space="0" w:color="auto" w:frame="1"/>
          <w:shd w:val="clear" w:color="auto" w:fill="FFFFFF"/>
        </w:rPr>
        <w:t xml:space="preserve"> - </w:t>
      </w:r>
      <w:r w:rsidRPr="00393990">
        <w:rPr>
          <w:rFonts w:ascii="Calibri Light" w:hAnsi="Calibri Light" w:cs="Calibri Light"/>
          <w:color w:val="000000"/>
          <w:bdr w:val="none" w:sz="0" w:space="0" w:color="auto" w:frame="1"/>
          <w:shd w:val="clear" w:color="auto" w:fill="FFFFFF"/>
        </w:rPr>
        <w:t>Gerente de Producción de la División de Sal desde el 2003. Ingeniero Químico graduado de la Universidad Nacional Mayor de San Marcos, ha sido Gerente de la Planta de Producción de Fosfato desde 1990. Anteriormente, fue ejecutivo del área de Logística y Desarrollo y Laboratorio. Antes de incorporarse a Quimpac  laboró en Sedapal  y Bayer.</w:t>
      </w:r>
    </w:p>
    <w:p w14:paraId="588979DB" w14:textId="77777777" w:rsidR="00393990" w:rsidRPr="00393990" w:rsidRDefault="00393990" w:rsidP="00393990">
      <w:pPr>
        <w:rPr>
          <w:rFonts w:ascii="Calibri Light" w:hAnsi="Calibri Light" w:cs="Calibri Light"/>
          <w:color w:val="201F1E"/>
          <w:bdr w:val="none" w:sz="0" w:space="0" w:color="auto" w:frame="1"/>
          <w:shd w:val="clear" w:color="auto" w:fill="FFFFFF"/>
        </w:rPr>
      </w:pPr>
    </w:p>
    <w:p w14:paraId="2D14B754" w14:textId="037A4B07" w:rsidR="00393990" w:rsidRPr="00393990" w:rsidRDefault="00393990" w:rsidP="00393990">
      <w:pPr>
        <w:rPr>
          <w:rFonts w:ascii="Calibri Light" w:hAnsi="Calibri Light" w:cs="Calibri Light"/>
          <w:color w:val="201F1E"/>
          <w:bdr w:val="none" w:sz="0" w:space="0" w:color="auto" w:frame="1"/>
          <w:shd w:val="clear" w:color="auto" w:fill="FFFFFF"/>
        </w:rPr>
      </w:pPr>
      <w:r w:rsidRPr="00393990">
        <w:rPr>
          <w:rFonts w:ascii="Calibri Light" w:hAnsi="Calibri Light" w:cs="Calibri Light"/>
          <w:b/>
          <w:bCs/>
          <w:color w:val="201F1E"/>
          <w:bdr w:val="none" w:sz="0" w:space="0" w:color="auto" w:frame="1"/>
          <w:shd w:val="clear" w:color="auto" w:fill="FFFFFF"/>
        </w:rPr>
        <w:t xml:space="preserve">Francisco Chavez Carranza </w:t>
      </w:r>
      <w:r w:rsidR="00C07BA1">
        <w:rPr>
          <w:rFonts w:ascii="Calibri Light" w:hAnsi="Calibri Light" w:cs="Calibri Light"/>
          <w:b/>
          <w:bCs/>
          <w:color w:val="201F1E"/>
          <w:bdr w:val="none" w:sz="0" w:space="0" w:color="auto" w:frame="1"/>
          <w:shd w:val="clear" w:color="auto" w:fill="FFFFFF"/>
        </w:rPr>
        <w:t>-</w:t>
      </w:r>
      <w:r w:rsidR="00C07BA1" w:rsidRPr="00393990">
        <w:rPr>
          <w:rFonts w:ascii="Calibri Light" w:hAnsi="Calibri Light" w:cs="Calibri Light"/>
          <w:b/>
          <w:bCs/>
          <w:color w:val="201F1E"/>
          <w:bdr w:val="none" w:sz="0" w:space="0" w:color="auto" w:frame="1"/>
          <w:shd w:val="clear" w:color="auto" w:fill="FFFFFF"/>
        </w:rPr>
        <w:t xml:space="preserve"> </w:t>
      </w:r>
      <w:r w:rsidRPr="00393990">
        <w:rPr>
          <w:rFonts w:ascii="Calibri Light" w:hAnsi="Calibri Light" w:cs="Calibri Light"/>
          <w:color w:val="201F1E"/>
          <w:bdr w:val="none" w:sz="0" w:space="0" w:color="auto" w:frame="1"/>
          <w:shd w:val="clear" w:color="auto" w:fill="FFFFFF"/>
        </w:rPr>
        <w:t>Gerente de Administración y Finanzas desde junio 2023, Administrador de Empresa de la Universidad del Pacifico con MBA en la Universidad de Piura. Ejecutivo con más de 17 años de experiencia ocupando posiciones gerenciales en áreas de Administración y Finanzas en empresas del sector industrial, minería, agro y consumo masivo, liderando equipos de planeamiento estratégico y financiero, tesorería, contabilidad, TI y recursos humanos.</w:t>
      </w:r>
    </w:p>
    <w:p w14:paraId="484E9DB4" w14:textId="3E4ECE73" w:rsidR="00A42339" w:rsidRPr="00393990" w:rsidRDefault="00A42339" w:rsidP="00E65370">
      <w:pPr>
        <w:jc w:val="left"/>
        <w:rPr>
          <w:rFonts w:ascii="Calibri Light" w:hAnsi="Calibri Light" w:cs="Calibri Light"/>
          <w:color w:val="000000"/>
          <w:bdr w:val="none" w:sz="0" w:space="0" w:color="auto" w:frame="1"/>
          <w:shd w:val="clear" w:color="auto" w:fill="FFFFFF"/>
        </w:rPr>
      </w:pPr>
    </w:p>
    <w:p w14:paraId="7052F308" w14:textId="706C5174" w:rsidR="00A42339" w:rsidRPr="00393990" w:rsidRDefault="00A42339" w:rsidP="00A66AEC">
      <w:pPr>
        <w:rPr>
          <w:rFonts w:ascii="Calibri Light" w:hAnsi="Calibri Light" w:cs="Calibri Light"/>
          <w:color w:val="000000"/>
          <w:bdr w:val="none" w:sz="0" w:space="0" w:color="auto" w:frame="1"/>
          <w:shd w:val="clear" w:color="auto" w:fill="FFFFFF"/>
        </w:rPr>
      </w:pPr>
      <w:r w:rsidRPr="00393990">
        <w:rPr>
          <w:rFonts w:ascii="Calibri Light" w:hAnsi="Calibri Light" w:cs="Calibri Light"/>
          <w:b/>
          <w:bCs/>
          <w:color w:val="000000"/>
          <w:bdr w:val="none" w:sz="0" w:space="0" w:color="auto" w:frame="1"/>
          <w:shd w:val="clear" w:color="auto" w:fill="FFFFFF"/>
        </w:rPr>
        <w:lastRenderedPageBreak/>
        <w:t xml:space="preserve">Carlos Abad Meca </w:t>
      </w:r>
      <w:r w:rsidR="00C07BA1">
        <w:rPr>
          <w:rFonts w:ascii="Calibri Light" w:hAnsi="Calibri Light" w:cs="Calibri Light"/>
          <w:b/>
          <w:bCs/>
          <w:color w:val="000000"/>
          <w:bdr w:val="none" w:sz="0" w:space="0" w:color="auto" w:frame="1"/>
          <w:shd w:val="clear" w:color="auto" w:fill="FFFFFF"/>
        </w:rPr>
        <w:t>-</w:t>
      </w:r>
      <w:r w:rsidR="00C07BA1" w:rsidRPr="00393990">
        <w:rPr>
          <w:rFonts w:ascii="Calibri Light" w:hAnsi="Calibri Light" w:cs="Calibri Light"/>
          <w:b/>
          <w:bCs/>
          <w:color w:val="000000"/>
          <w:bdr w:val="none" w:sz="0" w:space="0" w:color="auto" w:frame="1"/>
          <w:shd w:val="clear" w:color="auto" w:fill="FFFFFF"/>
        </w:rPr>
        <w:t xml:space="preserve"> </w:t>
      </w:r>
      <w:r w:rsidR="00F12C34" w:rsidRPr="00393990">
        <w:rPr>
          <w:rFonts w:ascii="Calibri Light" w:hAnsi="Calibri Light" w:cs="Calibri Light"/>
          <w:color w:val="000000"/>
          <w:bdr w:val="none" w:sz="0" w:space="0" w:color="auto" w:frame="1"/>
          <w:shd w:val="clear" w:color="auto" w:fill="FFFFFF"/>
        </w:rPr>
        <w:t xml:space="preserve">Gerente de Contabilidad desde noviembre del 2021, graduado de Contador Público </w:t>
      </w:r>
      <w:r w:rsidR="003A013F" w:rsidRPr="00393990">
        <w:rPr>
          <w:rFonts w:ascii="Calibri Light" w:hAnsi="Calibri Light" w:cs="Calibri Light"/>
          <w:color w:val="000000"/>
          <w:bdr w:val="none" w:sz="0" w:space="0" w:color="auto" w:frame="1"/>
          <w:shd w:val="clear" w:color="auto" w:fill="FFFFFF"/>
        </w:rPr>
        <w:t>en la Universidad San Martin de Porres – USMP, con maestría en Administración y Negocios y Diplomado en Especialización Gerencia</w:t>
      </w:r>
      <w:r w:rsidR="00D26DBE" w:rsidRPr="00393990">
        <w:rPr>
          <w:rFonts w:ascii="Calibri Light" w:hAnsi="Calibri Light" w:cs="Calibri Light"/>
          <w:color w:val="000000"/>
          <w:bdr w:val="none" w:sz="0" w:space="0" w:color="auto" w:frame="1"/>
          <w:shd w:val="clear" w:color="auto" w:fill="FFFFFF"/>
        </w:rPr>
        <w:t>l</w:t>
      </w:r>
      <w:r w:rsidR="003A013F" w:rsidRPr="00393990">
        <w:rPr>
          <w:rFonts w:ascii="Calibri Light" w:hAnsi="Calibri Light" w:cs="Calibri Light"/>
          <w:color w:val="000000"/>
          <w:bdr w:val="none" w:sz="0" w:space="0" w:color="auto" w:frame="1"/>
          <w:shd w:val="clear" w:color="auto" w:fill="FFFFFF"/>
        </w:rPr>
        <w:t xml:space="preserve"> en la Universidad Peruana de Ciencias Aplicadas, Master Europeo EOI España en Finanzas</w:t>
      </w:r>
      <w:r w:rsidR="00D26DBE" w:rsidRPr="00393990">
        <w:rPr>
          <w:rFonts w:ascii="Calibri Light" w:hAnsi="Calibri Light" w:cs="Calibri Light"/>
          <w:color w:val="000000"/>
          <w:bdr w:val="none" w:sz="0" w:space="0" w:color="auto" w:frame="1"/>
          <w:shd w:val="clear" w:color="auto" w:fill="FFFFFF"/>
        </w:rPr>
        <w:t>, así como un Diplomado en Normas Internacionales de Información Financiera – NIIF por la Universidad del Pacifico. Más de 20 años de experiencia en áreas de Contabilidad y Finanzas.</w:t>
      </w:r>
    </w:p>
    <w:p w14:paraId="292FEFCF" w14:textId="6ACDD0C4" w:rsidR="00AC4DE1" w:rsidRPr="002D1424" w:rsidRDefault="00B94B20" w:rsidP="002D1424">
      <w:pPr>
        <w:jc w:val="left"/>
        <w:rPr>
          <w:rFonts w:ascii="Calibri Light" w:hAnsi="Calibri Light" w:cs="Calibri Light"/>
          <w:b/>
          <w:bCs/>
        </w:rPr>
      </w:pPr>
      <w:r w:rsidRPr="00393990">
        <w:rPr>
          <w:rFonts w:ascii="Calibri Light" w:hAnsi="Calibri Light" w:cs="Calibri Light"/>
          <w:color w:val="000000"/>
          <w:bdr w:val="none" w:sz="0" w:space="0" w:color="auto" w:frame="1"/>
          <w:shd w:val="clear" w:color="auto" w:fill="FFFFFF"/>
        </w:rPr>
        <w:t> </w:t>
      </w:r>
    </w:p>
    <w:p w14:paraId="7F237339" w14:textId="23D2F15B" w:rsidR="003077C3" w:rsidRPr="00393990" w:rsidRDefault="007D172A" w:rsidP="00E65370">
      <w:pPr>
        <w:rPr>
          <w:rFonts w:ascii="Calibri Light" w:hAnsi="Calibri Light" w:cs="Calibri Light"/>
        </w:rPr>
      </w:pPr>
      <w:r w:rsidRPr="00393990">
        <w:rPr>
          <w:rFonts w:ascii="Calibri Light" w:hAnsi="Calibri Light" w:cs="Calibri Light"/>
          <w:b/>
          <w:i/>
        </w:rPr>
        <w:t>Juan Manuel Vargas G.</w:t>
      </w:r>
      <w:r w:rsidRPr="00393990">
        <w:rPr>
          <w:rFonts w:ascii="Calibri Light" w:hAnsi="Calibri Light" w:cs="Calibri Light"/>
          <w:b/>
        </w:rPr>
        <w:t xml:space="preserve"> </w:t>
      </w:r>
      <w:r w:rsidR="00C07BA1">
        <w:rPr>
          <w:rFonts w:ascii="Calibri Light" w:hAnsi="Calibri Light" w:cs="Calibri Light"/>
          <w:b/>
        </w:rPr>
        <w:t>-</w:t>
      </w:r>
      <w:r w:rsidR="00C07BA1" w:rsidRPr="00393990">
        <w:rPr>
          <w:rFonts w:ascii="Calibri Light" w:hAnsi="Calibri Light" w:cs="Calibri Light"/>
          <w:b/>
        </w:rPr>
        <w:t xml:space="preserve"> </w:t>
      </w:r>
      <w:r w:rsidRPr="00393990">
        <w:rPr>
          <w:rFonts w:ascii="Calibri Light" w:hAnsi="Calibri Light" w:cs="Calibri Light"/>
        </w:rPr>
        <w:t xml:space="preserve">Gerente de Operaciones desde el mes de marzo del 2017, egresado de la facultad de Ingeniería Química en Orizaba – </w:t>
      </w:r>
      <w:r w:rsidR="00994952" w:rsidRPr="00393990">
        <w:rPr>
          <w:rFonts w:ascii="Calibri Light" w:hAnsi="Calibri Light" w:cs="Calibri Light"/>
        </w:rPr>
        <w:t>México</w:t>
      </w:r>
      <w:r w:rsidRPr="00393990">
        <w:rPr>
          <w:rFonts w:ascii="Calibri Light" w:hAnsi="Calibri Light" w:cs="Calibri Light"/>
        </w:rPr>
        <w:t xml:space="preserve">.  Laboró en el </w:t>
      </w:r>
      <w:r w:rsidR="00223422" w:rsidRPr="00393990">
        <w:rPr>
          <w:rFonts w:ascii="Calibri Light" w:hAnsi="Calibri Light" w:cs="Calibri Light"/>
        </w:rPr>
        <w:t>G</w:t>
      </w:r>
      <w:r w:rsidRPr="00393990">
        <w:rPr>
          <w:rFonts w:ascii="Calibri Light" w:hAnsi="Calibri Light" w:cs="Calibri Light"/>
        </w:rPr>
        <w:t xml:space="preserve">rupo </w:t>
      </w:r>
      <w:r w:rsidR="00223422" w:rsidRPr="00393990">
        <w:rPr>
          <w:rFonts w:ascii="Calibri Light" w:hAnsi="Calibri Light" w:cs="Calibri Light"/>
        </w:rPr>
        <w:t xml:space="preserve">Mexichem desde el año 1979 hasta el año 2014 </w:t>
      </w:r>
      <w:r w:rsidR="00994952" w:rsidRPr="00393990">
        <w:rPr>
          <w:rFonts w:ascii="Calibri Light" w:hAnsi="Calibri Light" w:cs="Calibri Light"/>
        </w:rPr>
        <w:t>desempeñándose</w:t>
      </w:r>
      <w:r w:rsidR="00223422" w:rsidRPr="00393990">
        <w:rPr>
          <w:rFonts w:ascii="Calibri Light" w:hAnsi="Calibri Light" w:cs="Calibri Light"/>
        </w:rPr>
        <w:t xml:space="preserve">  como Director de Investigación y Desarrollo, director de Proyectos Estratégicos, Director de Operaciones y responsable de la planta de Monómero  de cloruro de vinilo y de la planta Cloro-Soda</w:t>
      </w:r>
      <w:r w:rsidR="00994952" w:rsidRPr="00393990">
        <w:rPr>
          <w:rFonts w:ascii="Calibri Light" w:hAnsi="Calibri Light" w:cs="Calibri Light"/>
        </w:rPr>
        <w:t>.</w:t>
      </w:r>
    </w:p>
    <w:p w14:paraId="71100F3D" w14:textId="77777777" w:rsidR="00310E73" w:rsidRPr="00393990" w:rsidRDefault="00310E73" w:rsidP="00E65370">
      <w:pPr>
        <w:rPr>
          <w:rFonts w:ascii="Calibri Light" w:hAnsi="Calibri Light" w:cs="Calibri Light"/>
        </w:rPr>
      </w:pPr>
    </w:p>
    <w:p w14:paraId="19CCAB5D" w14:textId="6E81F1FE" w:rsidR="00D74E17" w:rsidRPr="00393990" w:rsidRDefault="00FF20F0" w:rsidP="00E65370">
      <w:pPr>
        <w:rPr>
          <w:rFonts w:ascii="Calibri Light" w:hAnsi="Calibri Light" w:cs="Calibri Light"/>
          <w:color w:val="201F1E"/>
          <w:bdr w:val="none" w:sz="0" w:space="0" w:color="auto" w:frame="1"/>
          <w:shd w:val="clear" w:color="auto" w:fill="FFFFFF"/>
        </w:rPr>
      </w:pPr>
      <w:r w:rsidRPr="00393990">
        <w:rPr>
          <w:rFonts w:ascii="Calibri Light" w:hAnsi="Calibri Light" w:cs="Calibri Light"/>
          <w:b/>
          <w:color w:val="201F1E"/>
          <w:bdr w:val="none" w:sz="0" w:space="0" w:color="auto" w:frame="1"/>
          <w:shd w:val="clear" w:color="auto" w:fill="FFFFFF"/>
        </w:rPr>
        <w:t>Rafael Noé Quiroz</w:t>
      </w:r>
      <w:r w:rsidRPr="00393990">
        <w:rPr>
          <w:rFonts w:ascii="Calibri Light" w:hAnsi="Calibri Light" w:cs="Calibri Light"/>
          <w:color w:val="201F1E"/>
          <w:bdr w:val="none" w:sz="0" w:space="0" w:color="auto" w:frame="1"/>
          <w:shd w:val="clear" w:color="auto" w:fill="FFFFFF"/>
        </w:rPr>
        <w:t xml:space="preserve"> </w:t>
      </w:r>
      <w:r w:rsidR="00C07BA1">
        <w:rPr>
          <w:rFonts w:ascii="Calibri Light" w:hAnsi="Calibri Light" w:cs="Calibri Light"/>
          <w:color w:val="201F1E"/>
          <w:bdr w:val="none" w:sz="0" w:space="0" w:color="auto" w:frame="1"/>
          <w:shd w:val="clear" w:color="auto" w:fill="FFFFFF"/>
        </w:rPr>
        <w:t>-</w:t>
      </w:r>
      <w:r w:rsidR="00C07BA1" w:rsidRPr="00393990">
        <w:rPr>
          <w:rFonts w:ascii="Calibri Light" w:hAnsi="Calibri Light" w:cs="Calibri Light"/>
          <w:color w:val="201F1E"/>
          <w:bdr w:val="none" w:sz="0" w:space="0" w:color="auto" w:frame="1"/>
          <w:shd w:val="clear" w:color="auto" w:fill="FFFFFF"/>
        </w:rPr>
        <w:t xml:space="preserve"> </w:t>
      </w:r>
      <w:r w:rsidRPr="00393990">
        <w:rPr>
          <w:rFonts w:ascii="Calibri Light" w:hAnsi="Calibri Light" w:cs="Calibri Light"/>
          <w:color w:val="201F1E"/>
          <w:bdr w:val="none" w:sz="0" w:space="0" w:color="auto" w:frame="1"/>
          <w:shd w:val="clear" w:color="auto" w:fill="FFFFFF"/>
        </w:rPr>
        <w:t>Gerente de Recursos Humanos desde julio 2020. Graduado de abogado en la Pontificia Universidad Católica del Perú – PUCP, con maestría en Derecho Internacional Económico en la misma casa de estudios, Maestría en Factor Humano en la Universidad Peruana de Ciencias Aplicadas – EOI España y estudios de especialización de recursos humanos en University of Michigan (EE.UU), Tecnológico de Monterrey (sede Lima) y Universidad Peruana de Ciencias Aplicadas - UPC. Cursos de Post grado en Administración de Negocios en la UPC. Más de 20 años gerenciando áreas de recursos humanos en organizaciones líderes de servicios públicos y consumo masivo. Coach Ontológico Certificado en Asersentido Chile y </w:t>
      </w:r>
      <w:r w:rsidRPr="00393990">
        <w:rPr>
          <w:rFonts w:ascii="Calibri Light" w:hAnsi="Calibri Light" w:cs="Calibri Light"/>
          <w:color w:val="201F1E"/>
          <w:bdr w:val="none" w:sz="0" w:space="0" w:color="auto" w:frame="1"/>
          <w:shd w:val="clear" w:color="auto" w:fill="FFFFFF"/>
          <w:lang w:val="en-US"/>
        </w:rPr>
        <w:t>Facilitator Certification Program in the LEGO ® SERIOUS PLAY ® Method. </w:t>
      </w:r>
      <w:r w:rsidRPr="00393990">
        <w:rPr>
          <w:rFonts w:ascii="Calibri Light" w:hAnsi="Calibri Light" w:cs="Calibri Light"/>
          <w:color w:val="201F1E"/>
          <w:bdr w:val="none" w:sz="0" w:space="0" w:color="auto" w:frame="1"/>
          <w:shd w:val="clear" w:color="auto" w:fill="FFFFFF"/>
        </w:rPr>
        <w:t>Docente universitario en la Facultad de Gestión y Alta Dirección de la PUCP.</w:t>
      </w:r>
    </w:p>
    <w:p w14:paraId="22AA6AFD" w14:textId="77777777" w:rsidR="00AE161C" w:rsidRPr="00393990" w:rsidRDefault="00AE161C" w:rsidP="00E65370">
      <w:pPr>
        <w:rPr>
          <w:rFonts w:ascii="Calibri Light" w:hAnsi="Calibri Light" w:cs="Calibri Light"/>
          <w:color w:val="201F1E"/>
          <w:bdr w:val="none" w:sz="0" w:space="0" w:color="auto" w:frame="1"/>
          <w:shd w:val="clear" w:color="auto" w:fill="FFFFFF"/>
        </w:rPr>
      </w:pPr>
    </w:p>
    <w:p w14:paraId="6F030C1D" w14:textId="02CD299B" w:rsidR="008643A9" w:rsidRDefault="00AE161C" w:rsidP="00E65370">
      <w:pPr>
        <w:rPr>
          <w:rFonts w:ascii="Calibri Light" w:hAnsi="Calibri Light" w:cs="Calibri Light"/>
          <w:color w:val="201F1E"/>
          <w:bdr w:val="none" w:sz="0" w:space="0" w:color="auto" w:frame="1"/>
          <w:shd w:val="clear" w:color="auto" w:fill="FFFFFF"/>
        </w:rPr>
      </w:pPr>
      <w:r w:rsidRPr="00393990">
        <w:rPr>
          <w:rFonts w:ascii="Calibri Light" w:hAnsi="Calibri Light" w:cs="Calibri Light"/>
          <w:b/>
          <w:bCs/>
          <w:color w:val="201F1E"/>
          <w:bdr w:val="none" w:sz="0" w:space="0" w:color="auto" w:frame="1"/>
          <w:shd w:val="clear" w:color="auto" w:fill="FFFFFF"/>
        </w:rPr>
        <w:t xml:space="preserve">Nury Romero Palomino </w:t>
      </w:r>
      <w:r w:rsidR="00C07BA1">
        <w:rPr>
          <w:rFonts w:ascii="Calibri Light" w:hAnsi="Calibri Light" w:cs="Calibri Light"/>
          <w:b/>
          <w:bCs/>
          <w:color w:val="201F1E"/>
          <w:bdr w:val="none" w:sz="0" w:space="0" w:color="auto" w:frame="1"/>
          <w:shd w:val="clear" w:color="auto" w:fill="FFFFFF"/>
        </w:rPr>
        <w:t>-</w:t>
      </w:r>
      <w:r w:rsidR="00C07BA1" w:rsidRPr="00393990">
        <w:rPr>
          <w:rFonts w:ascii="Calibri Light" w:hAnsi="Calibri Light" w:cs="Calibri Light"/>
          <w:b/>
          <w:bCs/>
          <w:color w:val="201F1E"/>
          <w:bdr w:val="none" w:sz="0" w:space="0" w:color="auto" w:frame="1"/>
          <w:shd w:val="clear" w:color="auto" w:fill="FFFFFF"/>
        </w:rPr>
        <w:t xml:space="preserve"> </w:t>
      </w:r>
      <w:r w:rsidRPr="00393990">
        <w:rPr>
          <w:rFonts w:ascii="Calibri Light" w:hAnsi="Calibri Light" w:cs="Calibri Light"/>
          <w:color w:val="201F1E"/>
          <w:bdr w:val="none" w:sz="0" w:space="0" w:color="auto" w:frame="1"/>
          <w:shd w:val="clear" w:color="auto" w:fill="FFFFFF"/>
        </w:rPr>
        <w:t>Gerente de Tecnología de Información desde el 2023, con Maestría en Administración Estratégica de Negocios de Centrum Católica y Maestría en Dirección de Sistema y Tecnologías de información de la Universidad de Ciencias Aplicadas (UPC). Ingeniero de Sistemas de la Universidad Peruana de Ciencias Aplicadas, con especialización en Gestión de Proyectos y Transformación Digital de la Universidad de Piura.</w:t>
      </w:r>
      <w:r w:rsidR="00C07BA1">
        <w:rPr>
          <w:rFonts w:ascii="Calibri Light" w:hAnsi="Calibri Light" w:cs="Calibri Light"/>
          <w:color w:val="201F1E"/>
          <w:bdr w:val="none" w:sz="0" w:space="0" w:color="auto" w:frame="1"/>
          <w:shd w:val="clear" w:color="auto" w:fill="FFFFFF"/>
        </w:rPr>
        <w:t xml:space="preserve"> </w:t>
      </w:r>
      <w:r w:rsidRPr="00393990">
        <w:rPr>
          <w:rFonts w:ascii="Calibri Light" w:hAnsi="Calibri Light" w:cs="Calibri Light"/>
          <w:color w:val="201F1E"/>
          <w:bdr w:val="none" w:sz="0" w:space="0" w:color="auto" w:frame="1"/>
          <w:shd w:val="clear" w:color="auto" w:fill="FFFFFF"/>
        </w:rPr>
        <w:t>Ejecutiva con más de 15 años de experiencia en el sector industrial, transporte, logística, retail y servicios</w:t>
      </w:r>
      <w:r w:rsidR="008643A9" w:rsidRPr="00393990">
        <w:rPr>
          <w:rFonts w:ascii="Calibri Light" w:hAnsi="Calibri Light" w:cs="Calibri Light"/>
          <w:color w:val="201F1E"/>
          <w:bdr w:val="none" w:sz="0" w:space="0" w:color="auto" w:frame="1"/>
          <w:shd w:val="clear" w:color="auto" w:fill="FFFFFF"/>
        </w:rPr>
        <w:t>,</w:t>
      </w:r>
      <w:r w:rsidRPr="00393990">
        <w:rPr>
          <w:rFonts w:ascii="Calibri Light" w:hAnsi="Calibri Light" w:cs="Calibri Light"/>
          <w:color w:val="201F1E"/>
          <w:bdr w:val="none" w:sz="0" w:space="0" w:color="auto" w:frame="1"/>
          <w:shd w:val="clear" w:color="auto" w:fill="FFFFFF"/>
        </w:rPr>
        <w:t xml:space="preserve"> liderando áreas de Tecnología de Información</w:t>
      </w:r>
      <w:r w:rsidR="008643A9" w:rsidRPr="00393990">
        <w:rPr>
          <w:rFonts w:ascii="Calibri Light" w:hAnsi="Calibri Light" w:cs="Calibri Light"/>
          <w:color w:val="201F1E"/>
          <w:bdr w:val="none" w:sz="0" w:space="0" w:color="auto" w:frame="1"/>
          <w:shd w:val="clear" w:color="auto" w:fill="FFFFFF"/>
        </w:rPr>
        <w:t>,</w:t>
      </w:r>
      <w:r w:rsidRPr="00393990">
        <w:rPr>
          <w:rFonts w:ascii="Calibri Light" w:hAnsi="Calibri Light" w:cs="Calibri Light"/>
          <w:color w:val="201F1E"/>
          <w:bdr w:val="none" w:sz="0" w:space="0" w:color="auto" w:frame="1"/>
          <w:shd w:val="clear" w:color="auto" w:fill="FFFFFF"/>
        </w:rPr>
        <w:t xml:space="preserve"> proyectos y desarrollo de sistemas en Perú y Sudam</w:t>
      </w:r>
      <w:r w:rsidR="008643A9" w:rsidRPr="00393990">
        <w:rPr>
          <w:rFonts w:ascii="Calibri Light" w:hAnsi="Calibri Light" w:cs="Calibri Light"/>
          <w:color w:val="201F1E"/>
          <w:bdr w:val="none" w:sz="0" w:space="0" w:color="auto" w:frame="1"/>
          <w:shd w:val="clear" w:color="auto" w:fill="FFFFFF"/>
        </w:rPr>
        <w:t>é</w:t>
      </w:r>
      <w:r w:rsidRPr="00393990">
        <w:rPr>
          <w:rFonts w:ascii="Calibri Light" w:hAnsi="Calibri Light" w:cs="Calibri Light"/>
          <w:color w:val="201F1E"/>
          <w:bdr w:val="none" w:sz="0" w:space="0" w:color="auto" w:frame="1"/>
          <w:shd w:val="clear" w:color="auto" w:fill="FFFFFF"/>
        </w:rPr>
        <w:t>rica</w:t>
      </w:r>
      <w:r w:rsidR="008643A9" w:rsidRPr="00393990">
        <w:rPr>
          <w:rFonts w:ascii="Calibri Light" w:hAnsi="Calibri Light" w:cs="Calibri Light"/>
          <w:color w:val="201F1E"/>
          <w:bdr w:val="none" w:sz="0" w:space="0" w:color="auto" w:frame="1"/>
          <w:shd w:val="clear" w:color="auto" w:fill="FFFFFF"/>
        </w:rPr>
        <w:t>.</w:t>
      </w:r>
      <w:r w:rsidR="00C07BA1">
        <w:rPr>
          <w:rFonts w:ascii="Calibri Light" w:hAnsi="Calibri Light" w:cs="Calibri Light"/>
          <w:color w:val="201F1E"/>
          <w:bdr w:val="none" w:sz="0" w:space="0" w:color="auto" w:frame="1"/>
          <w:shd w:val="clear" w:color="auto" w:fill="FFFFFF"/>
        </w:rPr>
        <w:t xml:space="preserve"> </w:t>
      </w:r>
      <w:r w:rsidR="008643A9" w:rsidRPr="00393990">
        <w:rPr>
          <w:rFonts w:ascii="Calibri Light" w:hAnsi="Calibri Light" w:cs="Calibri Light"/>
          <w:color w:val="201F1E"/>
          <w:bdr w:val="none" w:sz="0" w:space="0" w:color="auto" w:frame="1"/>
          <w:shd w:val="clear" w:color="auto" w:fill="FFFFFF"/>
        </w:rPr>
        <w:t>Implementación y mejora continua de soluciones de Sistemas, infraestructura y seguridad de TI.</w:t>
      </w:r>
    </w:p>
    <w:p w14:paraId="3386DACE" w14:textId="77777777" w:rsidR="00C07BA1" w:rsidRDefault="00C07BA1" w:rsidP="00E65370">
      <w:pPr>
        <w:rPr>
          <w:rFonts w:ascii="Calibri Light" w:hAnsi="Calibri Light" w:cs="Calibri Light"/>
          <w:color w:val="201F1E"/>
          <w:bdr w:val="none" w:sz="0" w:space="0" w:color="auto" w:frame="1"/>
          <w:shd w:val="clear" w:color="auto" w:fill="FFFFFF"/>
        </w:rPr>
      </w:pPr>
    </w:p>
    <w:p w14:paraId="3E129B8E" w14:textId="43020D9A" w:rsidR="00C07BA1" w:rsidRPr="00393990" w:rsidRDefault="00C07BA1" w:rsidP="00E65370">
      <w:pPr>
        <w:rPr>
          <w:rFonts w:ascii="Calibri Light" w:hAnsi="Calibri Light" w:cs="Calibri Light"/>
          <w:color w:val="201F1E"/>
          <w:bdr w:val="none" w:sz="0" w:space="0" w:color="auto" w:frame="1"/>
          <w:shd w:val="clear" w:color="auto" w:fill="FFFFFF"/>
        </w:rPr>
      </w:pPr>
      <w:r w:rsidRPr="00A66AEC">
        <w:rPr>
          <w:rFonts w:ascii="Calibri Light" w:hAnsi="Calibri Light" w:cs="Calibri Light"/>
          <w:b/>
          <w:bCs/>
          <w:color w:val="201F1E"/>
          <w:bdr w:val="none" w:sz="0" w:space="0" w:color="auto" w:frame="1"/>
          <w:shd w:val="clear" w:color="auto" w:fill="FFFFFF"/>
        </w:rPr>
        <w:t>Natalia Rodríguez Chang</w:t>
      </w:r>
      <w:r w:rsidRPr="00C07BA1">
        <w:rPr>
          <w:rFonts w:ascii="Calibri Light" w:hAnsi="Calibri Light" w:cs="Calibri Light"/>
          <w:color w:val="201F1E"/>
          <w:bdr w:val="none" w:sz="0" w:space="0" w:color="auto" w:frame="1"/>
          <w:shd w:val="clear" w:color="auto" w:fill="FFFFFF"/>
        </w:rPr>
        <w:t xml:space="preserve"> </w:t>
      </w:r>
      <w:r>
        <w:rPr>
          <w:rFonts w:ascii="Calibri Light" w:hAnsi="Calibri Light" w:cs="Calibri Light"/>
          <w:color w:val="201F1E"/>
          <w:bdr w:val="none" w:sz="0" w:space="0" w:color="auto" w:frame="1"/>
          <w:shd w:val="clear" w:color="auto" w:fill="FFFFFF"/>
        </w:rPr>
        <w:t>-</w:t>
      </w:r>
      <w:r w:rsidRPr="00C07BA1">
        <w:rPr>
          <w:rFonts w:ascii="Calibri Light" w:hAnsi="Calibri Light" w:cs="Calibri Light"/>
          <w:color w:val="201F1E"/>
          <w:bdr w:val="none" w:sz="0" w:space="0" w:color="auto" w:frame="1"/>
          <w:shd w:val="clear" w:color="auto" w:fill="FFFFFF"/>
        </w:rPr>
        <w:t xml:space="preserve"> Gerente Legal desde junio 2023. Abogada por la Pontificia Universidad Católica del Perú, con MBA de Centrum (PUCP). Con más de 15 años de experiencia en empresas del sector minero y energético, liderando departamentos legales con especialización en derecho ambiental a fin de obtener permisos y autorizaciones destacando la conservación de los recursos naturales y gestionando una adecuada comunicación en las relaciones comunitarias.</w:t>
      </w:r>
    </w:p>
    <w:p w14:paraId="281A35D5" w14:textId="77777777" w:rsidR="00FF20F0" w:rsidRPr="00393990" w:rsidRDefault="00FF20F0" w:rsidP="00E65370">
      <w:pPr>
        <w:rPr>
          <w:rFonts w:ascii="Calibri Light" w:hAnsi="Calibri Light" w:cs="Calibri Light"/>
          <w:color w:val="201F1E"/>
          <w:bdr w:val="none" w:sz="0" w:space="0" w:color="auto" w:frame="1"/>
          <w:shd w:val="clear" w:color="auto" w:fill="FFFFFF"/>
        </w:rPr>
      </w:pPr>
    </w:p>
    <w:p w14:paraId="5BD6CE06" w14:textId="0BAC729F" w:rsidR="00CF0A03" w:rsidRPr="00393990" w:rsidRDefault="00742CED" w:rsidP="003D0126">
      <w:pPr>
        <w:pStyle w:val="Ttulo3"/>
      </w:pPr>
      <w:bookmarkStart w:id="16" w:name="_Toc97454448"/>
      <w:bookmarkStart w:id="17" w:name="_Toc98129072"/>
      <w:bookmarkStart w:id="18" w:name="_Toc101012860"/>
      <w:bookmarkStart w:id="19" w:name="_Toc195092161"/>
      <w:bookmarkStart w:id="20" w:name="_Toc477628289"/>
      <w:bookmarkStart w:id="21" w:name="_Toc223978726"/>
      <w:r w:rsidRPr="00393990">
        <w:t>Organismos</w:t>
      </w:r>
      <w:r w:rsidR="009672B8" w:rsidRPr="00393990">
        <w:t xml:space="preserve"> </w:t>
      </w:r>
      <w:r w:rsidR="00CF0A03" w:rsidRPr="00393990">
        <w:t>especiales</w:t>
      </w:r>
      <w:bookmarkEnd w:id="16"/>
      <w:bookmarkEnd w:id="17"/>
      <w:bookmarkEnd w:id="18"/>
      <w:bookmarkEnd w:id="19"/>
      <w:bookmarkEnd w:id="20"/>
      <w:bookmarkEnd w:id="21"/>
    </w:p>
    <w:p w14:paraId="5AAAA1B5" w14:textId="7694954C" w:rsidR="00CF0A03" w:rsidRDefault="000627E4">
      <w:pPr>
        <w:rPr>
          <w:rFonts w:ascii="Calibri Light" w:hAnsi="Calibri Light" w:cs="Calibri Light"/>
        </w:rPr>
      </w:pPr>
      <w:r w:rsidRPr="00393990">
        <w:rPr>
          <w:rFonts w:ascii="Calibri Light" w:hAnsi="Calibri Light" w:cs="Calibri Light"/>
        </w:rPr>
        <w:t>Se cuenta con un</w:t>
      </w:r>
      <w:r w:rsidR="00E65370" w:rsidRPr="00393990">
        <w:rPr>
          <w:rFonts w:ascii="Calibri Light" w:hAnsi="Calibri Light" w:cs="Calibri Light"/>
        </w:rPr>
        <w:t>: (i)</w:t>
      </w:r>
      <w:r w:rsidRPr="00393990">
        <w:rPr>
          <w:rFonts w:ascii="Calibri Light" w:hAnsi="Calibri Light" w:cs="Calibri Light"/>
        </w:rPr>
        <w:t xml:space="preserve"> Comité de Auditoría y Cumplimiento</w:t>
      </w:r>
      <w:r w:rsidR="00E65370" w:rsidRPr="00393990">
        <w:rPr>
          <w:rFonts w:ascii="Calibri Light" w:hAnsi="Calibri Light" w:cs="Calibri Light"/>
        </w:rPr>
        <w:t>;</w:t>
      </w:r>
      <w:r w:rsidRPr="00393990">
        <w:rPr>
          <w:rFonts w:ascii="Calibri Light" w:hAnsi="Calibri Light" w:cs="Calibri Light"/>
        </w:rPr>
        <w:t xml:space="preserve"> y</w:t>
      </w:r>
      <w:r w:rsidR="00E65370" w:rsidRPr="00393990">
        <w:rPr>
          <w:rFonts w:ascii="Calibri Light" w:hAnsi="Calibri Light" w:cs="Calibri Light"/>
        </w:rPr>
        <w:t>, (ii)</w:t>
      </w:r>
      <w:r w:rsidRPr="00393990">
        <w:rPr>
          <w:rFonts w:ascii="Calibri Light" w:hAnsi="Calibri Light" w:cs="Calibri Light"/>
        </w:rPr>
        <w:t xml:space="preserve"> Comité de Dirección Estratégica e Inversiones, </w:t>
      </w:r>
      <w:r w:rsidR="00E65370" w:rsidRPr="00393990">
        <w:rPr>
          <w:rFonts w:ascii="Calibri Light" w:hAnsi="Calibri Light" w:cs="Calibri Light"/>
        </w:rPr>
        <w:t xml:space="preserve">ambos constituidos y </w:t>
      </w:r>
      <w:r w:rsidRPr="00393990">
        <w:rPr>
          <w:rFonts w:ascii="Calibri Light" w:hAnsi="Calibri Light" w:cs="Calibri Light"/>
        </w:rPr>
        <w:t>conformados</w:t>
      </w:r>
      <w:r w:rsidR="00CF0A03" w:rsidRPr="00393990">
        <w:rPr>
          <w:rFonts w:ascii="Calibri Light" w:hAnsi="Calibri Light" w:cs="Calibri Light"/>
        </w:rPr>
        <w:t xml:space="preserve"> al interior del </w:t>
      </w:r>
      <w:r w:rsidR="00E65370" w:rsidRPr="00393990">
        <w:rPr>
          <w:rFonts w:ascii="Calibri Light" w:hAnsi="Calibri Light" w:cs="Calibri Light"/>
        </w:rPr>
        <w:t>Directorio de la Sociedad</w:t>
      </w:r>
      <w:r w:rsidR="00CF0A03" w:rsidRPr="00393990">
        <w:rPr>
          <w:rFonts w:ascii="Calibri Light" w:hAnsi="Calibri Light" w:cs="Calibri Light"/>
        </w:rPr>
        <w:t>.</w:t>
      </w:r>
    </w:p>
    <w:p w14:paraId="53C46ACC" w14:textId="77777777" w:rsidR="00393990" w:rsidRPr="00393990" w:rsidRDefault="00393990">
      <w:pPr>
        <w:rPr>
          <w:rFonts w:ascii="Calibri Light" w:hAnsi="Calibri Light" w:cs="Calibri Light"/>
        </w:rPr>
      </w:pPr>
    </w:p>
    <w:p w14:paraId="5F0A7B50" w14:textId="77777777" w:rsidR="00CF0A03" w:rsidRPr="00393990" w:rsidRDefault="00CF0A03" w:rsidP="003D0126">
      <w:pPr>
        <w:pStyle w:val="Ttulo3"/>
      </w:pPr>
      <w:bookmarkStart w:id="22" w:name="_Toc97454449"/>
      <w:bookmarkStart w:id="23" w:name="_Toc98129073"/>
      <w:bookmarkStart w:id="24" w:name="_Toc101012861"/>
      <w:bookmarkStart w:id="25" w:name="_Toc195092162"/>
      <w:bookmarkStart w:id="26" w:name="_Toc477628290"/>
      <w:bookmarkStart w:id="27" w:name="_Toc223978727"/>
      <w:r w:rsidRPr="00DE3D5A">
        <w:t>Remuneraciones</w:t>
      </w:r>
      <w:r w:rsidRPr="00393990">
        <w:t xml:space="preserve"> del Directorio y de la Plana Gerencial</w:t>
      </w:r>
      <w:bookmarkEnd w:id="22"/>
      <w:bookmarkEnd w:id="23"/>
      <w:bookmarkEnd w:id="24"/>
      <w:bookmarkEnd w:id="25"/>
      <w:bookmarkEnd w:id="26"/>
      <w:bookmarkEnd w:id="27"/>
    </w:p>
    <w:p w14:paraId="30298EBF" w14:textId="68CD6DFA" w:rsidR="00CF0A03" w:rsidRPr="00393990" w:rsidRDefault="00CF0A03" w:rsidP="00A66560">
      <w:pPr>
        <w:rPr>
          <w:rFonts w:ascii="Calibri Light" w:hAnsi="Calibri Light" w:cs="Calibri Light"/>
        </w:rPr>
      </w:pPr>
      <w:r w:rsidRPr="00393990">
        <w:rPr>
          <w:rFonts w:ascii="Calibri Light" w:hAnsi="Calibri Light" w:cs="Calibri Light"/>
        </w:rPr>
        <w:t xml:space="preserve">El monto total de las remuneraciones al Directorio y </w:t>
      </w:r>
      <w:r w:rsidR="00C20877" w:rsidRPr="00393990">
        <w:rPr>
          <w:rFonts w:ascii="Calibri Light" w:hAnsi="Calibri Light" w:cs="Calibri Light"/>
        </w:rPr>
        <w:t>de</w:t>
      </w:r>
      <w:r w:rsidRPr="00393990">
        <w:rPr>
          <w:rFonts w:ascii="Calibri Light" w:hAnsi="Calibri Light" w:cs="Calibri Light"/>
        </w:rPr>
        <w:t xml:space="preserve"> la plana gerencial de Quimpac</w:t>
      </w:r>
      <w:r w:rsidR="004A4AF8" w:rsidRPr="00393990">
        <w:rPr>
          <w:rFonts w:ascii="Calibri Light" w:hAnsi="Calibri Light" w:cs="Calibri Light"/>
        </w:rPr>
        <w:t xml:space="preserve">, </w:t>
      </w:r>
      <w:r w:rsidRPr="00393990">
        <w:rPr>
          <w:rFonts w:ascii="Calibri Light" w:hAnsi="Calibri Light" w:cs="Calibri Light"/>
        </w:rPr>
        <w:t xml:space="preserve">representa </w:t>
      </w:r>
      <w:r w:rsidR="004B7DC2" w:rsidRPr="00393990">
        <w:rPr>
          <w:rFonts w:ascii="Calibri Light" w:hAnsi="Calibri Light" w:cs="Calibri Light"/>
        </w:rPr>
        <w:t xml:space="preserve">el </w:t>
      </w:r>
      <w:r w:rsidR="00862B7B" w:rsidRPr="00393990">
        <w:rPr>
          <w:rFonts w:ascii="Calibri Light" w:hAnsi="Calibri Light" w:cs="Calibri Light"/>
        </w:rPr>
        <w:t>2.</w:t>
      </w:r>
      <w:r w:rsidR="007C7927">
        <w:rPr>
          <w:rFonts w:ascii="Calibri Light" w:hAnsi="Calibri Light" w:cs="Calibri Light"/>
        </w:rPr>
        <w:t>39</w:t>
      </w:r>
      <w:r w:rsidRPr="00393990">
        <w:rPr>
          <w:rFonts w:ascii="Calibri Light" w:hAnsi="Calibri Light" w:cs="Calibri Light"/>
        </w:rPr>
        <w:t>% de los ingresos brutos registrados en los estados financieros al 31 de diciembre de 20</w:t>
      </w:r>
      <w:r w:rsidR="006B59D9" w:rsidRPr="00393990">
        <w:rPr>
          <w:rFonts w:ascii="Calibri Light" w:hAnsi="Calibri Light" w:cs="Calibri Light"/>
        </w:rPr>
        <w:t>2</w:t>
      </w:r>
      <w:r w:rsidR="00DE3D5A">
        <w:rPr>
          <w:rFonts w:ascii="Calibri Light" w:hAnsi="Calibri Light" w:cs="Calibri Light"/>
        </w:rPr>
        <w:t>5</w:t>
      </w:r>
      <w:r w:rsidR="006B59D9" w:rsidRPr="00393990">
        <w:rPr>
          <w:rFonts w:ascii="Calibri Light" w:hAnsi="Calibri Light" w:cs="Calibri Light"/>
        </w:rPr>
        <w:t>.</w:t>
      </w:r>
    </w:p>
    <w:p w14:paraId="4555F154" w14:textId="77777777" w:rsidR="005F68D2" w:rsidRPr="00393990" w:rsidRDefault="005F68D2" w:rsidP="00BA7AB0">
      <w:pPr>
        <w:pStyle w:val="Ttulo1"/>
      </w:pPr>
      <w:bookmarkStart w:id="28" w:name="_Toc477628291"/>
      <w:bookmarkStart w:id="29" w:name="_Toc223978728"/>
      <w:r w:rsidRPr="00393990">
        <w:lastRenderedPageBreak/>
        <w:t>Sección III – Estados financieros</w:t>
      </w:r>
      <w:bookmarkEnd w:id="28"/>
      <w:bookmarkEnd w:id="29"/>
    </w:p>
    <w:p w14:paraId="5D32B31C" w14:textId="0203D88B" w:rsidR="00186BB1" w:rsidRDefault="00CF0A03" w:rsidP="00A75BB6">
      <w:pPr>
        <w:pStyle w:val="Ttulo2"/>
      </w:pPr>
      <w:bookmarkStart w:id="30" w:name="_Toc195092164"/>
      <w:bookmarkStart w:id="31" w:name="_Toc477628292"/>
      <w:bookmarkStart w:id="32" w:name="_Toc223978729"/>
      <w:r w:rsidRPr="00393990">
        <w:t>Resultado de las operaciones y situación económica-financiera de Quimpac, correspondiente al ejercicio 20</w:t>
      </w:r>
      <w:bookmarkEnd w:id="30"/>
      <w:bookmarkEnd w:id="31"/>
      <w:r w:rsidR="00E61F53" w:rsidRPr="00393990">
        <w:t>2</w:t>
      </w:r>
      <w:r w:rsidR="00382DDE">
        <w:t>5</w:t>
      </w:r>
      <w:r w:rsidR="004F50B2">
        <w:t>.</w:t>
      </w:r>
      <w:bookmarkEnd w:id="32"/>
    </w:p>
    <w:p w14:paraId="34241917" w14:textId="3C3B1D33" w:rsidR="000F3922" w:rsidRPr="00C51B18" w:rsidRDefault="000F3922" w:rsidP="00C51B18">
      <w:pPr>
        <w:pStyle w:val="Ttulo3"/>
      </w:pPr>
      <w:bookmarkStart w:id="33" w:name="_Toc223978730"/>
      <w:r w:rsidRPr="00C51B18">
        <w:t>Resultados Económicos</w:t>
      </w:r>
      <w:bookmarkEnd w:id="33"/>
    </w:p>
    <w:p w14:paraId="7A80B41C" w14:textId="77777777" w:rsidR="00223F9F" w:rsidRPr="00C51B18" w:rsidRDefault="00223F9F" w:rsidP="00A75BB6">
      <w:pPr>
        <w:rPr>
          <w:rFonts w:ascii="Calibri Light" w:hAnsi="Calibri Light" w:cs="Calibri Light"/>
          <w:b/>
        </w:rPr>
      </w:pPr>
    </w:p>
    <w:p w14:paraId="358C4176" w14:textId="2EFEF967" w:rsidR="00FB3D4F" w:rsidRPr="00C51B18" w:rsidRDefault="00FB3D4F" w:rsidP="00C51B18">
      <w:pPr>
        <w:pStyle w:val="Prrafodelista"/>
        <w:numPr>
          <w:ilvl w:val="0"/>
          <w:numId w:val="31"/>
        </w:numPr>
        <w:ind w:left="426" w:hanging="426"/>
        <w:rPr>
          <w:rFonts w:ascii="Calibri Light" w:hAnsi="Calibri Light" w:cs="Calibri Light"/>
          <w:bCs/>
        </w:rPr>
      </w:pPr>
      <w:r w:rsidRPr="00C51B18">
        <w:rPr>
          <w:rFonts w:ascii="Calibri Light" w:hAnsi="Calibri Light" w:cs="Calibri Light"/>
          <w:bCs/>
          <w:i/>
          <w:iCs/>
          <w:u w:val="single"/>
        </w:rPr>
        <w:t>Ventas</w:t>
      </w:r>
      <w:r w:rsidR="00A75BB6" w:rsidRPr="00C51B18">
        <w:rPr>
          <w:rFonts w:ascii="Calibri Light" w:hAnsi="Calibri Light" w:cs="Calibri Light"/>
          <w:bCs/>
        </w:rPr>
        <w:t xml:space="preserve"> - </w:t>
      </w:r>
      <w:r w:rsidRPr="00C51B18">
        <w:rPr>
          <w:rFonts w:ascii="Calibri Light" w:hAnsi="Calibri Light" w:cs="Calibri Light"/>
          <w:bCs/>
        </w:rPr>
        <w:t xml:space="preserve">Al cierre del ejercicio anual del 2025, las ventas de la </w:t>
      </w:r>
      <w:r w:rsidR="00E724B1">
        <w:rPr>
          <w:rFonts w:ascii="Calibri Light" w:hAnsi="Calibri Light" w:cs="Calibri Light"/>
          <w:bCs/>
        </w:rPr>
        <w:t>Sociedad</w:t>
      </w:r>
      <w:r w:rsidR="00E724B1" w:rsidRPr="00C51B18">
        <w:rPr>
          <w:rFonts w:ascii="Calibri Light" w:hAnsi="Calibri Light" w:cs="Calibri Light"/>
          <w:bCs/>
        </w:rPr>
        <w:t xml:space="preserve"> </w:t>
      </w:r>
      <w:r w:rsidRPr="00C51B18">
        <w:rPr>
          <w:rFonts w:ascii="Calibri Light" w:hAnsi="Calibri Light" w:cs="Calibri Light"/>
          <w:bCs/>
        </w:rPr>
        <w:t>alcanzaron los US$ 259.64 millones presenta un incremento de 7.44% a la obtenida al cierre del mismo periodo del año 2024, debido a mejores precios de los productos principales</w:t>
      </w:r>
    </w:p>
    <w:p w14:paraId="60B82661" w14:textId="77777777" w:rsidR="00FB3D4F" w:rsidRPr="00C51B18" w:rsidRDefault="00FB3D4F" w:rsidP="00C51B18">
      <w:pPr>
        <w:ind w:left="426"/>
        <w:rPr>
          <w:rFonts w:ascii="Calibri Light" w:hAnsi="Calibri Light" w:cs="Calibri Light"/>
          <w:bCs/>
        </w:rPr>
      </w:pPr>
    </w:p>
    <w:p w14:paraId="13A54144" w14:textId="06B2C1B5" w:rsidR="00FB3D4F" w:rsidRPr="00C51B18" w:rsidRDefault="00FB3D4F" w:rsidP="00C51B18">
      <w:pPr>
        <w:ind w:left="426"/>
        <w:rPr>
          <w:rFonts w:ascii="Calibri Light" w:hAnsi="Calibri Light" w:cs="Calibri Light"/>
        </w:rPr>
      </w:pPr>
      <w:r w:rsidRPr="00C51B18">
        <w:rPr>
          <w:rFonts w:ascii="Calibri Light" w:hAnsi="Calibri Light" w:cs="Calibri Light"/>
        </w:rPr>
        <w:t>La participación de ventas por unidades de negocio fue de US$ 219.51 millones para químicos (84.54%) y US$40.13 millones para las sales (15.46%).</w:t>
      </w:r>
    </w:p>
    <w:p w14:paraId="45C58201" w14:textId="77777777" w:rsidR="00FB3D4F" w:rsidRPr="00C51B18" w:rsidRDefault="00FB3D4F" w:rsidP="00C51B18">
      <w:pPr>
        <w:ind w:left="426"/>
        <w:rPr>
          <w:rFonts w:ascii="Calibri Light" w:hAnsi="Calibri Light" w:cs="Calibri Light"/>
        </w:rPr>
      </w:pPr>
    </w:p>
    <w:p w14:paraId="452623BB" w14:textId="163128C6" w:rsidR="00FB3D4F" w:rsidRPr="00C51B18" w:rsidRDefault="00FB3D4F" w:rsidP="00C51B18">
      <w:pPr>
        <w:pStyle w:val="Prrafodelista"/>
        <w:numPr>
          <w:ilvl w:val="0"/>
          <w:numId w:val="31"/>
        </w:numPr>
        <w:ind w:left="426" w:hanging="426"/>
        <w:rPr>
          <w:rFonts w:ascii="Calibri Light" w:hAnsi="Calibri Light" w:cs="Calibri Light"/>
        </w:rPr>
      </w:pPr>
      <w:r w:rsidRPr="00C51B18">
        <w:rPr>
          <w:rFonts w:ascii="Calibri Light" w:hAnsi="Calibri Light" w:cs="Calibri Light"/>
          <w:bCs/>
          <w:i/>
          <w:iCs/>
          <w:u w:val="single"/>
        </w:rPr>
        <w:t>Costo de Ventas</w:t>
      </w:r>
      <w:r w:rsidR="00A75BB6" w:rsidRPr="00C51B18">
        <w:rPr>
          <w:rFonts w:ascii="Calibri Light" w:hAnsi="Calibri Light" w:cs="Calibri Light"/>
          <w:bCs/>
        </w:rPr>
        <w:t xml:space="preserve"> - </w:t>
      </w:r>
      <w:r w:rsidRPr="00C51B18">
        <w:rPr>
          <w:rFonts w:ascii="Calibri Light" w:hAnsi="Calibri Light" w:cs="Calibri Light"/>
        </w:rPr>
        <w:t>El costo de venta alcanzó a US$201.13 millones, representando un 77.47% de las ventas netas, arrojándonos un margen bruto de US$ 58.51 millones, el mismo que representa el 22.53% de las ventas netas, superior en 0.62% al obtenido al mismo del ejercicio 2024, ratio que se ha incrementado por los mejores precios de ventas entre los ejercicios comparados.</w:t>
      </w:r>
    </w:p>
    <w:p w14:paraId="63358862" w14:textId="77777777" w:rsidR="00FB3D4F" w:rsidRPr="00C51B18" w:rsidRDefault="00FB3D4F" w:rsidP="00C51B18">
      <w:pPr>
        <w:ind w:left="426"/>
        <w:rPr>
          <w:rFonts w:ascii="Calibri Light" w:hAnsi="Calibri Light" w:cs="Calibri Light"/>
          <w:bCs/>
        </w:rPr>
      </w:pPr>
    </w:p>
    <w:p w14:paraId="17BE146F" w14:textId="77777777" w:rsidR="00FB3D4F" w:rsidRPr="00C51B18" w:rsidRDefault="00FB3D4F" w:rsidP="00C51B18">
      <w:pPr>
        <w:ind w:left="426"/>
        <w:rPr>
          <w:rFonts w:ascii="Calibri Light" w:hAnsi="Calibri Light" w:cs="Calibri Light"/>
          <w:bCs/>
        </w:rPr>
      </w:pPr>
      <w:r w:rsidRPr="00C51B18">
        <w:rPr>
          <w:rFonts w:ascii="Calibri Light" w:hAnsi="Calibri Light" w:cs="Calibri Light"/>
          <w:bCs/>
        </w:rPr>
        <w:t>Al cierre del ejercicio 2025, en los rubros del costo de venta, se ha incorporado los cálculos por Participación de los Trabajadores por US$ 4.18 millones</w:t>
      </w:r>
    </w:p>
    <w:p w14:paraId="37F9B689" w14:textId="77777777" w:rsidR="00FB3D4F" w:rsidRPr="00C51B18" w:rsidRDefault="00FB3D4F" w:rsidP="00C51B18">
      <w:pPr>
        <w:ind w:left="426"/>
        <w:rPr>
          <w:rFonts w:ascii="Calibri Light" w:hAnsi="Calibri Light" w:cs="Calibri Light"/>
        </w:rPr>
      </w:pPr>
    </w:p>
    <w:p w14:paraId="33DD83EE" w14:textId="43B819C6" w:rsidR="00FB3D4F" w:rsidRPr="00C51B18" w:rsidRDefault="00FB3D4F" w:rsidP="00C51B18">
      <w:pPr>
        <w:pStyle w:val="Prrafodelista"/>
        <w:numPr>
          <w:ilvl w:val="0"/>
          <w:numId w:val="31"/>
        </w:numPr>
        <w:ind w:left="426" w:hanging="426"/>
        <w:rPr>
          <w:rFonts w:ascii="Calibri Light" w:hAnsi="Calibri Light" w:cs="Calibri Light"/>
        </w:rPr>
      </w:pPr>
      <w:r w:rsidRPr="00C51B18">
        <w:rPr>
          <w:rFonts w:ascii="Calibri Light" w:hAnsi="Calibri Light" w:cs="Calibri Light"/>
          <w:b/>
          <w:bCs/>
          <w:i/>
          <w:iCs/>
          <w:u w:val="single"/>
        </w:rPr>
        <w:t>Gastos Administrativos y Ventas</w:t>
      </w:r>
      <w:r w:rsidR="00A75BB6" w:rsidRPr="00C51B18">
        <w:rPr>
          <w:rFonts w:ascii="Calibri Light" w:hAnsi="Calibri Light" w:cs="Calibri Light"/>
          <w:b/>
          <w:bCs/>
        </w:rPr>
        <w:t xml:space="preserve"> - </w:t>
      </w:r>
      <w:r w:rsidRPr="00C51B18">
        <w:rPr>
          <w:rFonts w:ascii="Calibri Light" w:hAnsi="Calibri Light" w:cs="Calibri Light"/>
        </w:rPr>
        <w:t>Los gastos administrativos y de ventas alcanzaron a US$32.13 millones, generándose una utilidad operativa de US$</w:t>
      </w:r>
      <w:r w:rsidR="00D971DD">
        <w:rPr>
          <w:rFonts w:ascii="Calibri Light" w:hAnsi="Calibri Light" w:cs="Calibri Light"/>
        </w:rPr>
        <w:t xml:space="preserve"> </w:t>
      </w:r>
      <w:r w:rsidRPr="00C51B18">
        <w:rPr>
          <w:rFonts w:ascii="Calibri Light" w:hAnsi="Calibri Light" w:cs="Calibri Light"/>
        </w:rPr>
        <w:t>24.77 millones, que representa un 9.54% de las ventas netas, cifra ligeramente inferior en 1.07% comparativamente al cierre del mismo periodo del ejercicio anterior.</w:t>
      </w:r>
    </w:p>
    <w:p w14:paraId="541B0B68" w14:textId="77777777" w:rsidR="00FB3D4F" w:rsidRPr="00C51B18" w:rsidRDefault="00FB3D4F" w:rsidP="00C51B18">
      <w:pPr>
        <w:ind w:left="426"/>
        <w:rPr>
          <w:rFonts w:ascii="Calibri Light" w:hAnsi="Calibri Light" w:cs="Calibri Light"/>
        </w:rPr>
      </w:pPr>
    </w:p>
    <w:p w14:paraId="2C916A17" w14:textId="77777777" w:rsidR="00FB3D4F" w:rsidRPr="00C51B18" w:rsidRDefault="00FB3D4F" w:rsidP="00C51B18">
      <w:pPr>
        <w:ind w:left="426"/>
        <w:rPr>
          <w:rFonts w:ascii="Calibri Light" w:hAnsi="Calibri Light" w:cs="Calibri Light"/>
        </w:rPr>
      </w:pPr>
      <w:r w:rsidRPr="00C51B18">
        <w:rPr>
          <w:rFonts w:ascii="Calibri Light" w:hAnsi="Calibri Light" w:cs="Calibri Light"/>
        </w:rPr>
        <w:t>Al cierre del ejercicio 2025, en los rubros de gastos administrativo, y gastos de ventas se ha incorporado los cálculos por Participación de los Trabajadores por US$ 1.35 millones</w:t>
      </w:r>
    </w:p>
    <w:p w14:paraId="46AE3444" w14:textId="77777777" w:rsidR="00FB3D4F" w:rsidRPr="00C51B18" w:rsidRDefault="00FB3D4F" w:rsidP="00C51B18">
      <w:pPr>
        <w:ind w:left="426"/>
        <w:rPr>
          <w:rFonts w:ascii="Calibri Light" w:hAnsi="Calibri Light" w:cs="Calibri Light"/>
        </w:rPr>
      </w:pPr>
    </w:p>
    <w:p w14:paraId="6373BE0C" w14:textId="14E4F85F" w:rsidR="00FB3D4F" w:rsidRPr="00C51B18" w:rsidRDefault="00FB3D4F" w:rsidP="00C51B18">
      <w:pPr>
        <w:pStyle w:val="Prrafodelista"/>
        <w:numPr>
          <w:ilvl w:val="0"/>
          <w:numId w:val="31"/>
        </w:numPr>
        <w:ind w:left="426" w:hanging="426"/>
        <w:rPr>
          <w:rFonts w:ascii="Calibri Light" w:hAnsi="Calibri Light" w:cs="Calibri Light"/>
        </w:rPr>
      </w:pPr>
      <w:r w:rsidRPr="00C51B18">
        <w:rPr>
          <w:rFonts w:ascii="Calibri Light" w:hAnsi="Calibri Light" w:cs="Calibri Light"/>
          <w:b/>
          <w:bCs/>
          <w:i/>
          <w:iCs/>
          <w:u w:val="single"/>
        </w:rPr>
        <w:t>Resultados Provenientes de Subsidiarias y Asociadas</w:t>
      </w:r>
      <w:r w:rsidR="00A75BB6" w:rsidRPr="00C51B18">
        <w:rPr>
          <w:rFonts w:ascii="Calibri Light" w:hAnsi="Calibri Light" w:cs="Calibri Light"/>
          <w:b/>
          <w:bCs/>
        </w:rPr>
        <w:t xml:space="preserve"> - </w:t>
      </w:r>
      <w:r w:rsidRPr="00C51B18">
        <w:rPr>
          <w:rFonts w:ascii="Calibri Light" w:hAnsi="Calibri Light" w:cs="Calibri Light"/>
        </w:rPr>
        <w:t>En este periodo se ha registrado un ingreso por el cálculo del valor de participación patrimonial (VPP) de US$14.99 millones de nuestra subsidiarias Quimpac de Colombia, Química del Pacifico Ltda. (Chile), Quimpac Bolivia y Quimpac de Ecuador.</w:t>
      </w:r>
    </w:p>
    <w:p w14:paraId="6A4EBDE1" w14:textId="77777777" w:rsidR="00FB3D4F" w:rsidRPr="00C51B18" w:rsidRDefault="00FB3D4F" w:rsidP="00C51B18">
      <w:pPr>
        <w:ind w:left="426"/>
        <w:rPr>
          <w:rFonts w:ascii="Calibri Light" w:hAnsi="Calibri Light" w:cs="Calibri Light"/>
        </w:rPr>
      </w:pPr>
    </w:p>
    <w:p w14:paraId="69D753AD" w14:textId="4B0BAB52" w:rsidR="00FB3D4F" w:rsidRPr="00C51B18" w:rsidRDefault="00FB3D4F" w:rsidP="00C51B18">
      <w:pPr>
        <w:ind w:left="426"/>
        <w:rPr>
          <w:rFonts w:ascii="Calibri Light" w:hAnsi="Calibri Light" w:cs="Calibri Light"/>
        </w:rPr>
      </w:pPr>
      <w:r w:rsidRPr="00C51B18">
        <w:rPr>
          <w:rFonts w:ascii="Calibri Light" w:hAnsi="Calibri Light" w:cs="Calibri Light"/>
        </w:rPr>
        <w:t>Los gastos financieros netos fueron de US$</w:t>
      </w:r>
      <w:r w:rsidR="00D971DD">
        <w:rPr>
          <w:rFonts w:ascii="Calibri Light" w:hAnsi="Calibri Light" w:cs="Calibri Light"/>
        </w:rPr>
        <w:t xml:space="preserve"> </w:t>
      </w:r>
      <w:r w:rsidRPr="00C51B18">
        <w:rPr>
          <w:rFonts w:ascii="Calibri Light" w:hAnsi="Calibri Light" w:cs="Calibri Light"/>
        </w:rPr>
        <w:t>6.52 millones, por los intereses de los financiamientos obtenidos, así como una perdida por diferencia de cambio de US$</w:t>
      </w:r>
      <w:r w:rsidR="00D971DD">
        <w:rPr>
          <w:rFonts w:ascii="Calibri Light" w:hAnsi="Calibri Light" w:cs="Calibri Light"/>
        </w:rPr>
        <w:t xml:space="preserve"> </w:t>
      </w:r>
      <w:r w:rsidRPr="00C51B18">
        <w:rPr>
          <w:rFonts w:ascii="Calibri Light" w:hAnsi="Calibri Light" w:cs="Calibri Light"/>
        </w:rPr>
        <w:t xml:space="preserve">0.40 millones; por la depreciación del tipo de cambio del </w:t>
      </w:r>
      <w:r w:rsidR="00D971DD" w:rsidRPr="00D971DD">
        <w:rPr>
          <w:rFonts w:ascii="Calibri Light" w:hAnsi="Calibri Light" w:cs="Calibri Light"/>
        </w:rPr>
        <w:t xml:space="preserve">Dólar </w:t>
      </w:r>
      <w:r w:rsidRPr="00C51B18">
        <w:rPr>
          <w:rFonts w:ascii="Calibri Light" w:hAnsi="Calibri Light" w:cs="Calibri Light"/>
        </w:rPr>
        <w:t xml:space="preserve">frente al </w:t>
      </w:r>
      <w:r w:rsidR="00D971DD" w:rsidRPr="00D971DD">
        <w:rPr>
          <w:rFonts w:ascii="Calibri Light" w:hAnsi="Calibri Light" w:cs="Calibri Light"/>
        </w:rPr>
        <w:t xml:space="preserve">Sol </w:t>
      </w:r>
      <w:r w:rsidRPr="00C51B18">
        <w:rPr>
          <w:rFonts w:ascii="Calibri Light" w:hAnsi="Calibri Light" w:cs="Calibri Light"/>
        </w:rPr>
        <w:t>y por nuestra posición en moneda extranjera (</w:t>
      </w:r>
      <w:r w:rsidR="00D971DD" w:rsidRPr="00D971DD">
        <w:rPr>
          <w:rFonts w:ascii="Calibri Light" w:hAnsi="Calibri Light" w:cs="Calibri Light"/>
        </w:rPr>
        <w:t>Sol</w:t>
      </w:r>
      <w:r w:rsidRPr="00C51B18">
        <w:rPr>
          <w:rFonts w:ascii="Calibri Light" w:hAnsi="Calibri Light" w:cs="Calibri Light"/>
        </w:rPr>
        <w:t xml:space="preserve">) </w:t>
      </w:r>
      <w:r w:rsidR="00D971DD">
        <w:rPr>
          <w:rFonts w:ascii="Calibri Light" w:hAnsi="Calibri Light" w:cs="Calibri Light"/>
        </w:rPr>
        <w:t xml:space="preserve"> - al 31 de </w:t>
      </w:r>
      <w:r w:rsidRPr="00C51B18">
        <w:rPr>
          <w:rFonts w:ascii="Calibri Light" w:hAnsi="Calibri Light" w:cs="Calibri Light"/>
        </w:rPr>
        <w:t xml:space="preserve">diciembre 2025 </w:t>
      </w:r>
      <w:r w:rsidR="00D971DD">
        <w:rPr>
          <w:rFonts w:ascii="Calibri Light" w:hAnsi="Calibri Light" w:cs="Calibri Light"/>
        </w:rPr>
        <w:t xml:space="preserve">el tasa de Soles por US Dólares fue de </w:t>
      </w:r>
      <w:r w:rsidRPr="00C51B18">
        <w:rPr>
          <w:rFonts w:ascii="Calibri Light" w:hAnsi="Calibri Light" w:cs="Calibri Light"/>
        </w:rPr>
        <w:t xml:space="preserve">0.2969 </w:t>
      </w:r>
      <w:r w:rsidR="00D971DD">
        <w:rPr>
          <w:rFonts w:ascii="Calibri Light" w:hAnsi="Calibri Light" w:cs="Calibri Light"/>
        </w:rPr>
        <w:t>(</w:t>
      </w:r>
      <w:r w:rsidR="00D971DD" w:rsidRPr="00D97609">
        <w:rPr>
          <w:rFonts w:ascii="Calibri Light" w:hAnsi="Calibri Light" w:cs="Calibri Light"/>
        </w:rPr>
        <w:t>US$</w:t>
      </w:r>
      <w:r w:rsidR="00D971DD">
        <w:rPr>
          <w:rFonts w:ascii="Calibri Light" w:hAnsi="Calibri Light" w:cs="Calibri Light"/>
        </w:rPr>
        <w:t xml:space="preserve"> </w:t>
      </w:r>
      <w:r w:rsidR="00D971DD" w:rsidRPr="00D97609">
        <w:rPr>
          <w:rFonts w:ascii="Calibri Light" w:hAnsi="Calibri Light" w:cs="Calibri Light"/>
        </w:rPr>
        <w:t>1</w:t>
      </w:r>
      <w:r w:rsidR="00D971DD">
        <w:rPr>
          <w:rFonts w:ascii="Calibri Light" w:hAnsi="Calibri Light" w:cs="Calibri Light"/>
        </w:rPr>
        <w:t>.00</w:t>
      </w:r>
      <w:r w:rsidR="00D971DD" w:rsidRPr="00D97609">
        <w:rPr>
          <w:rFonts w:ascii="Calibri Light" w:hAnsi="Calibri Light" w:cs="Calibri Light"/>
        </w:rPr>
        <w:t xml:space="preserve"> </w:t>
      </w:r>
      <w:r w:rsidR="00D971DD">
        <w:rPr>
          <w:rFonts w:ascii="Calibri Light" w:hAnsi="Calibri Light" w:cs="Calibri Light"/>
        </w:rPr>
        <w:t>÷</w:t>
      </w:r>
      <w:r w:rsidR="00D971DD" w:rsidRPr="00D97609">
        <w:rPr>
          <w:rFonts w:ascii="Calibri Light" w:hAnsi="Calibri Light" w:cs="Calibri Light"/>
        </w:rPr>
        <w:t xml:space="preserve"> 3.368</w:t>
      </w:r>
      <w:r w:rsidR="00D971DD">
        <w:rPr>
          <w:rFonts w:ascii="Calibri Light" w:hAnsi="Calibri Light" w:cs="Calibri Light"/>
        </w:rPr>
        <w:t xml:space="preserve">) </w:t>
      </w:r>
      <w:r w:rsidRPr="00C51B18">
        <w:rPr>
          <w:rFonts w:ascii="Calibri Light" w:hAnsi="Calibri Light" w:cs="Calibri Light"/>
        </w:rPr>
        <w:t xml:space="preserve">versus </w:t>
      </w:r>
      <w:r w:rsidR="00D971DD">
        <w:rPr>
          <w:rFonts w:ascii="Calibri Light" w:hAnsi="Calibri Light" w:cs="Calibri Light"/>
        </w:rPr>
        <w:t xml:space="preserve">una tasa de cambio al 31 de </w:t>
      </w:r>
      <w:r w:rsidRPr="00C51B18">
        <w:rPr>
          <w:rFonts w:ascii="Calibri Light" w:hAnsi="Calibri Light" w:cs="Calibri Light"/>
        </w:rPr>
        <w:t xml:space="preserve">diciembre 2024 </w:t>
      </w:r>
      <w:r w:rsidR="00D971DD">
        <w:rPr>
          <w:rFonts w:ascii="Calibri Light" w:hAnsi="Calibri Light" w:cs="Calibri Light"/>
        </w:rPr>
        <w:t xml:space="preserve">de </w:t>
      </w:r>
      <w:r w:rsidRPr="00C51B18">
        <w:rPr>
          <w:rFonts w:ascii="Calibri Light" w:hAnsi="Calibri Light" w:cs="Calibri Light"/>
        </w:rPr>
        <w:t>0.265</w:t>
      </w:r>
      <w:r w:rsidR="00D971DD">
        <w:rPr>
          <w:rFonts w:ascii="Calibri Light" w:hAnsi="Calibri Light" w:cs="Calibri Light"/>
        </w:rPr>
        <w:t xml:space="preserve"> (</w:t>
      </w:r>
      <w:r w:rsidR="00D971DD" w:rsidRPr="00D97609">
        <w:rPr>
          <w:rFonts w:ascii="Calibri Light" w:hAnsi="Calibri Light" w:cs="Calibri Light"/>
        </w:rPr>
        <w:t>US$</w:t>
      </w:r>
      <w:r w:rsidR="00D971DD">
        <w:rPr>
          <w:rFonts w:ascii="Calibri Light" w:hAnsi="Calibri Light" w:cs="Calibri Light"/>
        </w:rPr>
        <w:t xml:space="preserve"> </w:t>
      </w:r>
      <w:r w:rsidR="00D971DD" w:rsidRPr="00D97609">
        <w:rPr>
          <w:rFonts w:ascii="Calibri Light" w:hAnsi="Calibri Light" w:cs="Calibri Light"/>
        </w:rPr>
        <w:t>1</w:t>
      </w:r>
      <w:r w:rsidR="00D971DD">
        <w:rPr>
          <w:rFonts w:ascii="Calibri Light" w:hAnsi="Calibri Light" w:cs="Calibri Light"/>
        </w:rPr>
        <w:t>.00</w:t>
      </w:r>
      <w:r w:rsidR="00D971DD" w:rsidRPr="00D97609">
        <w:rPr>
          <w:rFonts w:ascii="Calibri Light" w:hAnsi="Calibri Light" w:cs="Calibri Light"/>
        </w:rPr>
        <w:t xml:space="preserve"> </w:t>
      </w:r>
      <w:r w:rsidR="00D971DD">
        <w:rPr>
          <w:rFonts w:ascii="Calibri Light" w:hAnsi="Calibri Light" w:cs="Calibri Light"/>
        </w:rPr>
        <w:t>÷</w:t>
      </w:r>
      <w:r w:rsidR="00D971DD" w:rsidRPr="00D97609">
        <w:rPr>
          <w:rFonts w:ascii="Calibri Light" w:hAnsi="Calibri Light" w:cs="Calibri Light"/>
        </w:rPr>
        <w:t xml:space="preserve"> 3.770</w:t>
      </w:r>
      <w:r w:rsidRPr="00C51B18">
        <w:rPr>
          <w:rFonts w:ascii="Calibri Light" w:hAnsi="Calibri Light" w:cs="Calibri Light"/>
        </w:rPr>
        <w:t xml:space="preserve">) </w:t>
      </w:r>
      <w:r w:rsidR="00D971DD">
        <w:rPr>
          <w:rFonts w:ascii="Calibri Light" w:hAnsi="Calibri Light" w:cs="Calibri Light"/>
        </w:rPr>
        <w:t xml:space="preserve">- </w:t>
      </w:r>
      <w:r w:rsidRPr="00C51B18">
        <w:rPr>
          <w:rFonts w:ascii="Calibri Light" w:hAnsi="Calibri Light" w:cs="Calibri Light"/>
        </w:rPr>
        <w:t>influenciada por nuestro nivel de endeudamiento.</w:t>
      </w:r>
    </w:p>
    <w:p w14:paraId="04B2061E" w14:textId="77777777" w:rsidR="00FB3D4F" w:rsidRPr="00C51B18" w:rsidRDefault="00FB3D4F" w:rsidP="00C51B18">
      <w:pPr>
        <w:ind w:left="426"/>
        <w:rPr>
          <w:rFonts w:ascii="Calibri Light" w:hAnsi="Calibri Light" w:cs="Calibri Light"/>
        </w:rPr>
      </w:pPr>
    </w:p>
    <w:p w14:paraId="3CA16073" w14:textId="46B4E437" w:rsidR="00FB3D4F" w:rsidRPr="00C51B18" w:rsidRDefault="00FB3D4F" w:rsidP="00C51B18">
      <w:pPr>
        <w:ind w:left="426"/>
        <w:rPr>
          <w:rFonts w:ascii="Calibri Light" w:hAnsi="Calibri Light" w:cs="Calibri Light"/>
        </w:rPr>
      </w:pPr>
      <w:r w:rsidRPr="00C51B18">
        <w:rPr>
          <w:rFonts w:ascii="Calibri Light" w:hAnsi="Calibri Light" w:cs="Calibri Light"/>
        </w:rPr>
        <w:t>En consecuencia, la utilidad antes del Impuesto a la Renta alcanzó a US$</w:t>
      </w:r>
      <w:r w:rsidR="00D971DD">
        <w:rPr>
          <w:rFonts w:ascii="Calibri Light" w:hAnsi="Calibri Light" w:cs="Calibri Light"/>
        </w:rPr>
        <w:t xml:space="preserve"> </w:t>
      </w:r>
      <w:r w:rsidRPr="00C51B18">
        <w:rPr>
          <w:rFonts w:ascii="Calibri Light" w:hAnsi="Calibri Light" w:cs="Calibri Light"/>
        </w:rPr>
        <w:t>32.84 millones la que una vez deducida el Impuesto a la Renta corriente y diferido (US$</w:t>
      </w:r>
      <w:r w:rsidR="00D971DD">
        <w:rPr>
          <w:rFonts w:ascii="Calibri Light" w:hAnsi="Calibri Light" w:cs="Calibri Light"/>
        </w:rPr>
        <w:t xml:space="preserve"> </w:t>
      </w:r>
      <w:r w:rsidRPr="00C51B18">
        <w:rPr>
          <w:rFonts w:ascii="Calibri Light" w:hAnsi="Calibri Light" w:cs="Calibri Light"/>
        </w:rPr>
        <w:t>0.12 millones) da una utilidad neta de US$</w:t>
      </w:r>
      <w:r w:rsidR="00D971DD">
        <w:rPr>
          <w:rFonts w:ascii="Calibri Light" w:hAnsi="Calibri Light" w:cs="Calibri Light"/>
        </w:rPr>
        <w:t xml:space="preserve"> </w:t>
      </w:r>
      <w:r w:rsidRPr="00C51B18">
        <w:rPr>
          <w:rFonts w:ascii="Calibri Light" w:hAnsi="Calibri Light" w:cs="Calibri Light"/>
        </w:rPr>
        <w:t>32.72 millones, representando un 12.60% de las ventas netas, porcentaje mayor en 4.58 % al cierre del ejercicio 2024.</w:t>
      </w:r>
    </w:p>
    <w:p w14:paraId="15FDF46C" w14:textId="24A3EF7E" w:rsidR="00FB3D4F" w:rsidRPr="00C51B18" w:rsidRDefault="00FB3D4F" w:rsidP="00C51B18">
      <w:pPr>
        <w:ind w:left="426"/>
        <w:rPr>
          <w:rFonts w:ascii="Calibri Light" w:hAnsi="Calibri Light" w:cs="Calibri Light"/>
        </w:rPr>
      </w:pPr>
    </w:p>
    <w:p w14:paraId="4A968224" w14:textId="402782A0" w:rsidR="00FB3D4F" w:rsidRPr="00C51B18" w:rsidRDefault="00FB3D4F" w:rsidP="00C51B18">
      <w:pPr>
        <w:pStyle w:val="Ttulo3"/>
      </w:pPr>
      <w:bookmarkStart w:id="34" w:name="_Toc223978731"/>
      <w:r w:rsidRPr="00C51B18">
        <w:t>Análisis Financiero</w:t>
      </w:r>
      <w:bookmarkEnd w:id="34"/>
    </w:p>
    <w:p w14:paraId="507B7471" w14:textId="688D7447" w:rsidR="00FB3D4F" w:rsidRPr="00C51B18" w:rsidRDefault="00FB3D4F" w:rsidP="00A75BB6">
      <w:pPr>
        <w:rPr>
          <w:rFonts w:ascii="Calibri Light" w:hAnsi="Calibri Light" w:cs="Calibri Light"/>
        </w:rPr>
      </w:pPr>
      <w:r w:rsidRPr="00C51B18">
        <w:rPr>
          <w:rFonts w:ascii="Calibri Light" w:hAnsi="Calibri Light" w:cs="Calibri Light"/>
        </w:rPr>
        <w:t>El activo total de Quimpac alcanza a US$</w:t>
      </w:r>
      <w:r w:rsidR="00D971DD">
        <w:rPr>
          <w:rFonts w:ascii="Calibri Light" w:hAnsi="Calibri Light" w:cs="Calibri Light"/>
        </w:rPr>
        <w:t xml:space="preserve"> </w:t>
      </w:r>
      <w:r w:rsidRPr="00C51B18">
        <w:rPr>
          <w:rFonts w:ascii="Calibri Light" w:hAnsi="Calibri Light" w:cs="Calibri Light"/>
        </w:rPr>
        <w:t>755.44 millones, con una variación de 5.47%, con respecto al cierre del ejercicio 2024.</w:t>
      </w:r>
    </w:p>
    <w:p w14:paraId="2B2EF0CA" w14:textId="77777777" w:rsidR="00FB3D4F" w:rsidRPr="00C51B18" w:rsidRDefault="00FB3D4F" w:rsidP="00A75BB6">
      <w:pPr>
        <w:rPr>
          <w:rFonts w:ascii="Calibri Light" w:hAnsi="Calibri Light" w:cs="Calibri Light"/>
        </w:rPr>
      </w:pPr>
    </w:p>
    <w:p w14:paraId="42D831C6" w14:textId="77777777" w:rsidR="00FB3D4F" w:rsidRPr="00C51B18" w:rsidRDefault="00FB3D4F" w:rsidP="00A75BB6">
      <w:pPr>
        <w:rPr>
          <w:rFonts w:ascii="Calibri Light" w:hAnsi="Calibri Light" w:cs="Calibri Light"/>
        </w:rPr>
      </w:pPr>
      <w:r w:rsidRPr="00C51B18">
        <w:rPr>
          <w:rFonts w:ascii="Calibri Light" w:hAnsi="Calibri Light" w:cs="Calibri Light"/>
        </w:rPr>
        <w:t>El activo corriente representa el 19.45%, las inversiones en subsidiarias el 10.95% propiedades de inversión el 2.98% las inversiones disponibles para la venta 1.61% y los activos fijos e intangibles el 63.89% respectivamente.</w:t>
      </w:r>
    </w:p>
    <w:p w14:paraId="7AFA6233" w14:textId="77777777" w:rsidR="00FB3D4F" w:rsidRPr="00C51B18" w:rsidRDefault="00FB3D4F" w:rsidP="00A75BB6">
      <w:pPr>
        <w:rPr>
          <w:rFonts w:ascii="Calibri Light" w:hAnsi="Calibri Light" w:cs="Calibri Light"/>
        </w:rPr>
      </w:pPr>
    </w:p>
    <w:p w14:paraId="72964698" w14:textId="15B2B351" w:rsidR="00FB3D4F" w:rsidRPr="00C51B18" w:rsidRDefault="00FB3D4F" w:rsidP="00A75BB6">
      <w:pPr>
        <w:rPr>
          <w:rFonts w:ascii="Calibri Light" w:hAnsi="Calibri Light" w:cs="Calibri Light"/>
        </w:rPr>
      </w:pPr>
      <w:r w:rsidRPr="00C51B18">
        <w:rPr>
          <w:rFonts w:ascii="Calibri Light" w:hAnsi="Calibri Light" w:cs="Calibri Light"/>
        </w:rPr>
        <w:lastRenderedPageBreak/>
        <w:t>Se observa además en el Estado de Situación Financiera, al cierre del ejercicio 2025, una liquidez corriente de 1.21 veces, una liquidez ácida de 0.49 veces y un capital de trabajo de US$ 25.49 millones; siendo las ratios al 31 de diciembre del 2024 de 1.17 veces una liquidez ácida, 0.65 veces y un capital de trabajo de US$ 21.74 millones respectivamente.</w:t>
      </w:r>
    </w:p>
    <w:p w14:paraId="0A1F3008" w14:textId="77777777" w:rsidR="00FB3D4F" w:rsidRPr="00C51B18" w:rsidRDefault="00FB3D4F" w:rsidP="00A75BB6">
      <w:pPr>
        <w:rPr>
          <w:rFonts w:ascii="Calibri Light" w:hAnsi="Calibri Light" w:cs="Calibri Light"/>
        </w:rPr>
      </w:pPr>
    </w:p>
    <w:p w14:paraId="69824B4A" w14:textId="0395F702" w:rsidR="00FB3D4F" w:rsidRPr="00C51B18" w:rsidRDefault="00FB3D4F" w:rsidP="00A75BB6">
      <w:pPr>
        <w:rPr>
          <w:rFonts w:ascii="Calibri Light" w:hAnsi="Calibri Light" w:cs="Calibri Light"/>
        </w:rPr>
      </w:pPr>
      <w:r w:rsidRPr="00C51B18">
        <w:rPr>
          <w:rFonts w:ascii="Calibri Light" w:hAnsi="Calibri Light" w:cs="Calibri Light"/>
        </w:rPr>
        <w:t>Los pasivos ascendieron a US$</w:t>
      </w:r>
      <w:r w:rsidR="00D971DD">
        <w:rPr>
          <w:rFonts w:ascii="Calibri Light" w:hAnsi="Calibri Light" w:cs="Calibri Light"/>
        </w:rPr>
        <w:t xml:space="preserve"> </w:t>
      </w:r>
      <w:r w:rsidRPr="00C51B18">
        <w:rPr>
          <w:rFonts w:ascii="Calibri Light" w:hAnsi="Calibri Light" w:cs="Calibri Light"/>
        </w:rPr>
        <w:t>301.20 millones, representando el pasivo corriente el 40.32% y los de largo plazo el 59.68% siendo lo más saltante nuestra deuda por obligaciones financieras y de largo plazo por préstamos obtenidos con motivo de la operatividad y en curso de las plantas químicas.</w:t>
      </w:r>
    </w:p>
    <w:p w14:paraId="468F526A" w14:textId="77777777" w:rsidR="00FB3D4F" w:rsidRPr="00C51B18" w:rsidRDefault="00FB3D4F" w:rsidP="00A75BB6">
      <w:pPr>
        <w:rPr>
          <w:rFonts w:ascii="Calibri Light" w:hAnsi="Calibri Light" w:cs="Calibri Light"/>
        </w:rPr>
      </w:pPr>
    </w:p>
    <w:p w14:paraId="03598201" w14:textId="2BD0E39E" w:rsidR="00FB3D4F" w:rsidRPr="00C51B18" w:rsidRDefault="00FB3D4F" w:rsidP="00A75BB6">
      <w:pPr>
        <w:rPr>
          <w:rFonts w:ascii="Calibri Light" w:hAnsi="Calibri Light" w:cs="Calibri Light"/>
        </w:rPr>
      </w:pPr>
      <w:r w:rsidRPr="00C51B18">
        <w:rPr>
          <w:rFonts w:ascii="Calibri Light" w:hAnsi="Calibri Light" w:cs="Calibri Light"/>
        </w:rPr>
        <w:t>El índice de endeudamiento patrimonial (Pasivo total</w:t>
      </w:r>
      <w:r w:rsidR="00D971DD">
        <w:rPr>
          <w:rFonts w:ascii="Calibri Light" w:hAnsi="Calibri Light" w:cs="Calibri Light"/>
        </w:rPr>
        <w:t xml:space="preserve"> ÷ </w:t>
      </w:r>
      <w:r w:rsidRPr="00C51B18">
        <w:rPr>
          <w:rFonts w:ascii="Calibri Light" w:hAnsi="Calibri Light" w:cs="Calibri Light"/>
        </w:rPr>
        <w:t>Patrimonio) fue de 0.66 y el índice de solvencia (Pasivo Total</w:t>
      </w:r>
      <w:r w:rsidR="00D971DD">
        <w:rPr>
          <w:rFonts w:ascii="Calibri Light" w:hAnsi="Calibri Light" w:cs="Calibri Light"/>
        </w:rPr>
        <w:t xml:space="preserve"> ÷ </w:t>
      </w:r>
      <w:r w:rsidRPr="00C51B18">
        <w:rPr>
          <w:rFonts w:ascii="Calibri Light" w:hAnsi="Calibri Light" w:cs="Calibri Light"/>
        </w:rPr>
        <w:t>Total activo) se encuentra en 0.40 para el periodo comentado al cierre del ejercicio 2025.</w:t>
      </w:r>
    </w:p>
    <w:p w14:paraId="1BDD1D82" w14:textId="77777777" w:rsidR="00FB3D4F" w:rsidRPr="00C51B18" w:rsidRDefault="00FB3D4F" w:rsidP="00A75BB6">
      <w:pPr>
        <w:rPr>
          <w:rFonts w:ascii="Calibri Light" w:hAnsi="Calibri Light" w:cs="Calibri Light"/>
        </w:rPr>
      </w:pPr>
    </w:p>
    <w:p w14:paraId="0CC1C019" w14:textId="75E39584" w:rsidR="00FB3D4F" w:rsidRPr="00C51B18" w:rsidRDefault="00FB3D4F" w:rsidP="00A75BB6">
      <w:pPr>
        <w:rPr>
          <w:rFonts w:ascii="Calibri Light" w:hAnsi="Calibri Light" w:cs="Calibri Light"/>
        </w:rPr>
      </w:pPr>
      <w:r w:rsidRPr="00C51B18">
        <w:rPr>
          <w:rFonts w:ascii="Calibri Light" w:hAnsi="Calibri Light" w:cs="Calibri Light"/>
        </w:rPr>
        <w:t>El Patrimonio en diciembre 2025, asciende a US$</w:t>
      </w:r>
      <w:r w:rsidR="00D971DD">
        <w:rPr>
          <w:rFonts w:ascii="Calibri Light" w:hAnsi="Calibri Light" w:cs="Calibri Light"/>
        </w:rPr>
        <w:t xml:space="preserve"> </w:t>
      </w:r>
      <w:r w:rsidRPr="00C51B18">
        <w:rPr>
          <w:rFonts w:ascii="Calibri Light" w:hAnsi="Calibri Light" w:cs="Calibri Light"/>
        </w:rPr>
        <w:t>454.23 millones y se incrementa por los resultados del ejercicio, y el Patrimonio al cierre del ejercicio del 2024 asciende a US$</w:t>
      </w:r>
      <w:r w:rsidR="00D971DD">
        <w:rPr>
          <w:rFonts w:ascii="Calibri Light" w:hAnsi="Calibri Light" w:cs="Calibri Light"/>
        </w:rPr>
        <w:t xml:space="preserve"> </w:t>
      </w:r>
      <w:r w:rsidRPr="00C51B18">
        <w:rPr>
          <w:rFonts w:ascii="Calibri Light" w:hAnsi="Calibri Light" w:cs="Calibri Light"/>
        </w:rPr>
        <w:t xml:space="preserve">427.84 millones para el periodo comentado entre diciembre 2025 y diciembre 2024. La </w:t>
      </w:r>
      <w:r w:rsidR="00D971DD">
        <w:rPr>
          <w:rFonts w:ascii="Calibri Light" w:hAnsi="Calibri Light" w:cs="Calibri Light"/>
        </w:rPr>
        <w:t>Sociedad</w:t>
      </w:r>
      <w:r w:rsidR="00D971DD" w:rsidRPr="00C51B18">
        <w:rPr>
          <w:rFonts w:ascii="Calibri Light" w:hAnsi="Calibri Light" w:cs="Calibri Light"/>
        </w:rPr>
        <w:t xml:space="preserve"> </w:t>
      </w:r>
      <w:r w:rsidRPr="00C51B18">
        <w:rPr>
          <w:rFonts w:ascii="Calibri Light" w:hAnsi="Calibri Light" w:cs="Calibri Light"/>
        </w:rPr>
        <w:t>ha tomado decisiones sobre los resultados del ejercicio 2025 a través de la Junta General Obligatoria de Accionistas celebrada el día 31 de marzo 2025.</w:t>
      </w:r>
    </w:p>
    <w:p w14:paraId="30A800F5" w14:textId="77777777" w:rsidR="00FB3D4F" w:rsidRPr="00C51B18" w:rsidRDefault="00FB3D4F" w:rsidP="00A75BB6">
      <w:pPr>
        <w:rPr>
          <w:rFonts w:ascii="Calibri Light" w:hAnsi="Calibri Light" w:cs="Calibri Light"/>
        </w:rPr>
      </w:pPr>
    </w:p>
    <w:p w14:paraId="383988E7" w14:textId="77777777" w:rsidR="00FB3D4F" w:rsidRPr="00C51B18" w:rsidRDefault="00FB3D4F" w:rsidP="00A75BB6">
      <w:pPr>
        <w:rPr>
          <w:rFonts w:ascii="Calibri Light" w:hAnsi="Calibri Light" w:cs="Calibri Light"/>
        </w:rPr>
      </w:pPr>
      <w:r w:rsidRPr="00C51B18">
        <w:rPr>
          <w:rFonts w:ascii="Calibri Light" w:hAnsi="Calibri Light" w:cs="Calibri Light"/>
        </w:rPr>
        <w:t>En Junta General de Accionistas del 31 de marzo del 2025, se acordó mantener los resultados a diciembre del 2024, como utilidades de libre disposición.</w:t>
      </w:r>
    </w:p>
    <w:p w14:paraId="1245CDDA" w14:textId="77777777" w:rsidR="00FB3D4F" w:rsidRPr="00C51B18" w:rsidRDefault="00FB3D4F" w:rsidP="00A75BB6">
      <w:pPr>
        <w:rPr>
          <w:rFonts w:ascii="Calibri Light" w:hAnsi="Calibri Light" w:cs="Calibri Light"/>
        </w:rPr>
      </w:pPr>
    </w:p>
    <w:p w14:paraId="1AF6E60F" w14:textId="3C08E8DB" w:rsidR="00FB3D4F" w:rsidRPr="00C51B18" w:rsidRDefault="00FB3D4F" w:rsidP="00A75BB6">
      <w:pPr>
        <w:rPr>
          <w:rFonts w:ascii="Calibri Light" w:hAnsi="Calibri Light" w:cs="Calibri Light"/>
        </w:rPr>
      </w:pPr>
      <w:r w:rsidRPr="00C51B18">
        <w:rPr>
          <w:rFonts w:ascii="Calibri Light" w:hAnsi="Calibri Light" w:cs="Calibri Light"/>
        </w:rPr>
        <w:t xml:space="preserve">En Junta General de Accionistas </w:t>
      </w:r>
      <w:r w:rsidR="00D971DD">
        <w:rPr>
          <w:rFonts w:ascii="Calibri Light" w:hAnsi="Calibri Light" w:cs="Calibri Light"/>
        </w:rPr>
        <w:t xml:space="preserve">en su sesión de fecha </w:t>
      </w:r>
      <w:r w:rsidRPr="00C51B18">
        <w:rPr>
          <w:rFonts w:ascii="Calibri Light" w:hAnsi="Calibri Light" w:cs="Calibri Light"/>
        </w:rPr>
        <w:t xml:space="preserve">30 de julio del 2025, acordó distribuir </w:t>
      </w:r>
      <w:r w:rsidR="00D971DD">
        <w:rPr>
          <w:rFonts w:ascii="Calibri Light" w:hAnsi="Calibri Light" w:cs="Calibri Light"/>
        </w:rPr>
        <w:t xml:space="preserve">y pagar </w:t>
      </w:r>
      <w:r w:rsidRPr="00C51B18">
        <w:rPr>
          <w:rFonts w:ascii="Calibri Light" w:hAnsi="Calibri Light" w:cs="Calibri Light"/>
        </w:rPr>
        <w:t xml:space="preserve">dividendos en efectivo por </w:t>
      </w:r>
      <w:r w:rsidR="00D971DD">
        <w:rPr>
          <w:rFonts w:ascii="Calibri Light" w:hAnsi="Calibri Light" w:cs="Calibri Light"/>
        </w:rPr>
        <w:t xml:space="preserve">la suma de </w:t>
      </w:r>
      <w:r w:rsidRPr="00C51B18">
        <w:rPr>
          <w:rFonts w:ascii="Calibri Light" w:hAnsi="Calibri Light" w:cs="Calibri Light"/>
        </w:rPr>
        <w:t>US$ 20</w:t>
      </w:r>
      <w:r w:rsidR="00D971DD">
        <w:rPr>
          <w:rFonts w:ascii="Calibri Light" w:hAnsi="Calibri Light" w:cs="Calibri Light"/>
        </w:rPr>
        <w:t>.</w:t>
      </w:r>
      <w:r w:rsidRPr="00C51B18">
        <w:rPr>
          <w:rFonts w:ascii="Calibri Light" w:hAnsi="Calibri Light" w:cs="Calibri Light"/>
        </w:rPr>
        <w:t xml:space="preserve">00 </w:t>
      </w:r>
      <w:r w:rsidR="00D971DD">
        <w:rPr>
          <w:rFonts w:ascii="Calibri Light" w:hAnsi="Calibri Light" w:cs="Calibri Light"/>
        </w:rPr>
        <w:t>millones</w:t>
      </w:r>
      <w:r w:rsidRPr="00C51B18">
        <w:rPr>
          <w:rFonts w:ascii="Calibri Light" w:hAnsi="Calibri Light" w:cs="Calibri Light"/>
        </w:rPr>
        <w:t>.</w:t>
      </w:r>
    </w:p>
    <w:p w14:paraId="74521910" w14:textId="77777777" w:rsidR="00FB3D4F" w:rsidRPr="00C51B18" w:rsidRDefault="00FB3D4F" w:rsidP="00A75BB6">
      <w:pPr>
        <w:rPr>
          <w:rFonts w:ascii="Calibri Light" w:hAnsi="Calibri Light" w:cs="Calibri Light"/>
          <w:bCs/>
        </w:rPr>
      </w:pPr>
    </w:p>
    <w:p w14:paraId="0C987314" w14:textId="54F3450D" w:rsidR="00FB3D4F" w:rsidRPr="00C51B18" w:rsidRDefault="00FB3D4F" w:rsidP="00C51B18">
      <w:pPr>
        <w:pStyle w:val="Ttulo3"/>
      </w:pPr>
      <w:bookmarkStart w:id="35" w:name="_Toc223978732"/>
      <w:r w:rsidRPr="00C51B18">
        <w:t>Indicadores Financieros</w:t>
      </w:r>
      <w:bookmarkEnd w:id="35"/>
    </w:p>
    <w:tbl>
      <w:tblPr>
        <w:tblStyle w:val="Tablaconcuadrcula"/>
        <w:tblW w:w="9064" w:type="dxa"/>
        <w:tblLayout w:type="fixed"/>
        <w:tblCellMar>
          <w:left w:w="57" w:type="dxa"/>
          <w:right w:w="57" w:type="dxa"/>
        </w:tblCellMar>
        <w:tblLook w:val="04A0" w:firstRow="1" w:lastRow="0" w:firstColumn="1" w:lastColumn="0" w:noHBand="0" w:noVBand="1"/>
      </w:tblPr>
      <w:tblGrid>
        <w:gridCol w:w="2835"/>
        <w:gridCol w:w="3685"/>
        <w:gridCol w:w="142"/>
        <w:gridCol w:w="1134"/>
        <w:gridCol w:w="134"/>
        <w:gridCol w:w="1134"/>
      </w:tblGrid>
      <w:tr w:rsidR="00E724B1" w:rsidRPr="00217445" w14:paraId="29716B1B" w14:textId="77777777" w:rsidTr="00D97609">
        <w:trPr>
          <w:tblHeader/>
        </w:trPr>
        <w:tc>
          <w:tcPr>
            <w:tcW w:w="2835" w:type="dxa"/>
            <w:tcBorders>
              <w:top w:val="single" w:sz="8" w:space="0" w:color="auto"/>
              <w:left w:val="single" w:sz="8" w:space="0" w:color="auto"/>
              <w:bottom w:val="single" w:sz="8" w:space="0" w:color="auto"/>
              <w:right w:val="single" w:sz="8" w:space="0" w:color="auto"/>
            </w:tcBorders>
          </w:tcPr>
          <w:p w14:paraId="3F9660D4" w14:textId="77777777" w:rsidR="00E724B1" w:rsidRPr="00C51B18" w:rsidRDefault="00E724B1" w:rsidP="00D97609">
            <w:pPr>
              <w:spacing w:line="240" w:lineRule="auto"/>
              <w:rPr>
                <w:rFonts w:ascii="Calibri Light" w:hAnsi="Calibri Light" w:cs="Calibri Light"/>
                <w:lang w:val="es-PE"/>
              </w:rPr>
            </w:pPr>
          </w:p>
        </w:tc>
        <w:tc>
          <w:tcPr>
            <w:tcW w:w="3685" w:type="dxa"/>
            <w:tcBorders>
              <w:top w:val="single" w:sz="8" w:space="0" w:color="auto"/>
              <w:left w:val="single" w:sz="8" w:space="0" w:color="auto"/>
              <w:bottom w:val="single" w:sz="8" w:space="0" w:color="auto"/>
              <w:right w:val="single" w:sz="8" w:space="0" w:color="auto"/>
            </w:tcBorders>
            <w:shd w:val="clear" w:color="auto" w:fill="2F5496" w:themeFill="accent1" w:themeFillShade="BF"/>
            <w:vAlign w:val="center"/>
          </w:tcPr>
          <w:p w14:paraId="070D81C8" w14:textId="77777777" w:rsidR="00E724B1" w:rsidRPr="00C51B18" w:rsidRDefault="00E724B1" w:rsidP="00D97609">
            <w:pPr>
              <w:spacing w:line="240" w:lineRule="auto"/>
              <w:jc w:val="center"/>
              <w:rPr>
                <w:rFonts w:ascii="Calibri Light" w:hAnsi="Calibri Light" w:cs="Calibri Light"/>
                <w:b/>
                <w:bCs/>
                <w:color w:val="FFFFFF" w:themeColor="background1"/>
                <w:lang w:val="es-PE"/>
              </w:rPr>
            </w:pPr>
            <w:r w:rsidRPr="00C51B18">
              <w:rPr>
                <w:rFonts w:ascii="Calibri Light" w:hAnsi="Calibri Light" w:cs="Calibri Light"/>
                <w:b/>
                <w:bCs/>
                <w:color w:val="FFFFFF" w:themeColor="background1"/>
                <w:lang w:val="es-PE"/>
              </w:rPr>
              <w:t>Formula</w:t>
            </w:r>
          </w:p>
        </w:tc>
        <w:tc>
          <w:tcPr>
            <w:tcW w:w="142" w:type="dxa"/>
            <w:tcBorders>
              <w:top w:val="nil"/>
              <w:left w:val="single" w:sz="8" w:space="0" w:color="auto"/>
              <w:bottom w:val="nil"/>
              <w:right w:val="single" w:sz="8" w:space="0" w:color="auto"/>
            </w:tcBorders>
          </w:tcPr>
          <w:p w14:paraId="2C388430" w14:textId="77777777" w:rsidR="00E724B1" w:rsidRPr="00C51B18" w:rsidRDefault="00E724B1" w:rsidP="00D97609">
            <w:pPr>
              <w:spacing w:line="240" w:lineRule="auto"/>
              <w:rPr>
                <w:rFonts w:ascii="Calibri Light" w:hAnsi="Calibri Light" w:cs="Calibri Light"/>
                <w:lang w:val="es-PE"/>
              </w:rPr>
            </w:pPr>
          </w:p>
        </w:tc>
        <w:tc>
          <w:tcPr>
            <w:tcW w:w="1134" w:type="dxa"/>
            <w:tcBorders>
              <w:top w:val="single" w:sz="8" w:space="0" w:color="auto"/>
              <w:left w:val="single" w:sz="8" w:space="0" w:color="auto"/>
              <w:bottom w:val="single" w:sz="8" w:space="0" w:color="auto"/>
              <w:right w:val="single" w:sz="8" w:space="0" w:color="auto"/>
            </w:tcBorders>
            <w:shd w:val="clear" w:color="auto" w:fill="2F5496" w:themeFill="accent1" w:themeFillShade="BF"/>
          </w:tcPr>
          <w:p w14:paraId="0F33F790" w14:textId="6216F6C9" w:rsidR="00E724B1" w:rsidRPr="00C51B18" w:rsidRDefault="00E724B1" w:rsidP="00D97609">
            <w:pPr>
              <w:spacing w:line="240" w:lineRule="auto"/>
              <w:rPr>
                <w:rFonts w:ascii="Calibri Light" w:hAnsi="Calibri Light" w:cs="Calibri Light"/>
                <w:b/>
                <w:bCs/>
                <w:color w:val="FFFFFF" w:themeColor="background1"/>
                <w:lang w:val="es-PE"/>
              </w:rPr>
            </w:pPr>
            <w:r w:rsidRPr="00C51B18">
              <w:rPr>
                <w:rFonts w:ascii="Calibri Light" w:hAnsi="Calibri Light" w:cs="Calibri Light"/>
                <w:b/>
                <w:bCs/>
                <w:color w:val="FFFFFF" w:themeColor="background1"/>
                <w:lang w:val="es-PE"/>
              </w:rPr>
              <w:t>Anual 2025</w:t>
            </w:r>
          </w:p>
        </w:tc>
        <w:tc>
          <w:tcPr>
            <w:tcW w:w="134" w:type="dxa"/>
            <w:tcBorders>
              <w:top w:val="nil"/>
              <w:left w:val="single" w:sz="8" w:space="0" w:color="auto"/>
              <w:bottom w:val="nil"/>
              <w:right w:val="single" w:sz="8" w:space="0" w:color="auto"/>
            </w:tcBorders>
          </w:tcPr>
          <w:p w14:paraId="57AD05C9" w14:textId="77777777" w:rsidR="00E724B1" w:rsidRPr="00C51B18" w:rsidRDefault="00E724B1" w:rsidP="00D97609">
            <w:pPr>
              <w:spacing w:line="240" w:lineRule="auto"/>
              <w:rPr>
                <w:rFonts w:ascii="Calibri Light" w:hAnsi="Calibri Light" w:cs="Calibri Light"/>
                <w:lang w:val="es-PE"/>
              </w:rPr>
            </w:pPr>
          </w:p>
        </w:tc>
        <w:tc>
          <w:tcPr>
            <w:tcW w:w="1134" w:type="dxa"/>
            <w:tcBorders>
              <w:top w:val="single" w:sz="8" w:space="0" w:color="auto"/>
              <w:left w:val="single" w:sz="8" w:space="0" w:color="auto"/>
              <w:bottom w:val="single" w:sz="8" w:space="0" w:color="auto"/>
              <w:right w:val="single" w:sz="8" w:space="0" w:color="auto"/>
            </w:tcBorders>
            <w:shd w:val="clear" w:color="auto" w:fill="2F5496" w:themeFill="accent1" w:themeFillShade="BF"/>
          </w:tcPr>
          <w:p w14:paraId="23C3CBE2" w14:textId="6E03A76D" w:rsidR="00E724B1" w:rsidRPr="00C51B18" w:rsidRDefault="00E724B1" w:rsidP="00D97609">
            <w:pPr>
              <w:spacing w:line="240" w:lineRule="auto"/>
              <w:rPr>
                <w:rFonts w:ascii="Calibri Light" w:hAnsi="Calibri Light" w:cs="Calibri Light"/>
                <w:b/>
                <w:bCs/>
                <w:color w:val="FFFFFF" w:themeColor="background1"/>
                <w:lang w:val="es-PE"/>
              </w:rPr>
            </w:pPr>
            <w:r w:rsidRPr="00C51B18">
              <w:rPr>
                <w:rFonts w:ascii="Calibri Light" w:hAnsi="Calibri Light" w:cs="Calibri Light"/>
                <w:b/>
                <w:bCs/>
                <w:color w:val="FFFFFF" w:themeColor="background1"/>
                <w:lang w:val="es-PE"/>
              </w:rPr>
              <w:t>Anual 2024</w:t>
            </w:r>
          </w:p>
        </w:tc>
      </w:tr>
      <w:tr w:rsidR="00E724B1" w:rsidRPr="00217445" w14:paraId="086A4B92" w14:textId="77777777" w:rsidTr="00D97609">
        <w:tc>
          <w:tcPr>
            <w:tcW w:w="2835" w:type="dxa"/>
            <w:tcBorders>
              <w:top w:val="single" w:sz="8" w:space="0" w:color="auto"/>
              <w:left w:val="nil"/>
              <w:bottom w:val="nil"/>
              <w:right w:val="nil"/>
            </w:tcBorders>
          </w:tcPr>
          <w:p w14:paraId="7F26A1A7" w14:textId="77777777" w:rsidR="00E724B1" w:rsidRPr="00C51B18" w:rsidRDefault="00E724B1" w:rsidP="00D97609">
            <w:pPr>
              <w:spacing w:line="240" w:lineRule="auto"/>
              <w:rPr>
                <w:rFonts w:ascii="Calibri Light" w:hAnsi="Calibri Light" w:cs="Calibri Light"/>
                <w:lang w:val="es-PE"/>
              </w:rPr>
            </w:pPr>
          </w:p>
        </w:tc>
        <w:tc>
          <w:tcPr>
            <w:tcW w:w="3685" w:type="dxa"/>
            <w:tcBorders>
              <w:top w:val="single" w:sz="8" w:space="0" w:color="auto"/>
              <w:left w:val="nil"/>
              <w:bottom w:val="nil"/>
              <w:right w:val="nil"/>
            </w:tcBorders>
          </w:tcPr>
          <w:p w14:paraId="08148260" w14:textId="77777777" w:rsidR="00E724B1" w:rsidRPr="00C51B18" w:rsidRDefault="00E724B1" w:rsidP="00D97609">
            <w:pPr>
              <w:spacing w:line="240" w:lineRule="auto"/>
              <w:rPr>
                <w:rFonts w:ascii="Calibri Light" w:hAnsi="Calibri Light" w:cs="Calibri Light"/>
                <w:lang w:val="es-PE"/>
              </w:rPr>
            </w:pPr>
          </w:p>
        </w:tc>
        <w:tc>
          <w:tcPr>
            <w:tcW w:w="142" w:type="dxa"/>
            <w:tcBorders>
              <w:top w:val="nil"/>
              <w:left w:val="nil"/>
              <w:bottom w:val="nil"/>
              <w:right w:val="nil"/>
            </w:tcBorders>
          </w:tcPr>
          <w:p w14:paraId="15DA5659" w14:textId="77777777" w:rsidR="00E724B1" w:rsidRPr="00C51B18" w:rsidRDefault="00E724B1" w:rsidP="00D97609">
            <w:pPr>
              <w:spacing w:line="240" w:lineRule="auto"/>
              <w:rPr>
                <w:rFonts w:ascii="Calibri Light" w:hAnsi="Calibri Light" w:cs="Calibri Light"/>
                <w:lang w:val="es-PE"/>
              </w:rPr>
            </w:pPr>
          </w:p>
        </w:tc>
        <w:tc>
          <w:tcPr>
            <w:tcW w:w="1134" w:type="dxa"/>
            <w:tcBorders>
              <w:top w:val="single" w:sz="8" w:space="0" w:color="auto"/>
              <w:left w:val="nil"/>
              <w:bottom w:val="nil"/>
              <w:right w:val="nil"/>
            </w:tcBorders>
          </w:tcPr>
          <w:p w14:paraId="742F5405" w14:textId="77777777" w:rsidR="00E724B1" w:rsidRPr="00C51B18" w:rsidRDefault="00E724B1" w:rsidP="00D97609">
            <w:pPr>
              <w:spacing w:line="240" w:lineRule="auto"/>
              <w:rPr>
                <w:rFonts w:ascii="Calibri Light" w:hAnsi="Calibri Light" w:cs="Calibri Light"/>
                <w:lang w:val="es-PE"/>
              </w:rPr>
            </w:pPr>
          </w:p>
        </w:tc>
        <w:tc>
          <w:tcPr>
            <w:tcW w:w="134" w:type="dxa"/>
            <w:tcBorders>
              <w:top w:val="nil"/>
              <w:left w:val="nil"/>
              <w:bottom w:val="nil"/>
              <w:right w:val="nil"/>
            </w:tcBorders>
          </w:tcPr>
          <w:p w14:paraId="56B72CCA" w14:textId="77777777" w:rsidR="00E724B1" w:rsidRPr="00C51B18" w:rsidRDefault="00E724B1" w:rsidP="00D97609">
            <w:pPr>
              <w:spacing w:line="240" w:lineRule="auto"/>
              <w:rPr>
                <w:rFonts w:ascii="Calibri Light" w:hAnsi="Calibri Light" w:cs="Calibri Light"/>
                <w:lang w:val="es-PE"/>
              </w:rPr>
            </w:pPr>
          </w:p>
        </w:tc>
        <w:tc>
          <w:tcPr>
            <w:tcW w:w="1134" w:type="dxa"/>
            <w:tcBorders>
              <w:top w:val="single" w:sz="8" w:space="0" w:color="auto"/>
              <w:left w:val="nil"/>
              <w:bottom w:val="nil"/>
              <w:right w:val="nil"/>
            </w:tcBorders>
          </w:tcPr>
          <w:p w14:paraId="4C3E2DA7" w14:textId="77777777" w:rsidR="00E724B1" w:rsidRPr="00C51B18" w:rsidRDefault="00E724B1" w:rsidP="00D97609">
            <w:pPr>
              <w:spacing w:line="240" w:lineRule="auto"/>
              <w:rPr>
                <w:rFonts w:ascii="Calibri Light" w:hAnsi="Calibri Light" w:cs="Calibri Light"/>
                <w:lang w:val="es-PE"/>
              </w:rPr>
            </w:pPr>
          </w:p>
        </w:tc>
      </w:tr>
      <w:tr w:rsidR="00E724B1" w:rsidRPr="00217445" w14:paraId="1C697C47" w14:textId="77777777" w:rsidTr="00D97609">
        <w:tc>
          <w:tcPr>
            <w:tcW w:w="2835" w:type="dxa"/>
            <w:tcBorders>
              <w:top w:val="nil"/>
              <w:left w:val="nil"/>
              <w:right w:val="nil"/>
            </w:tcBorders>
          </w:tcPr>
          <w:p w14:paraId="70E1C2BA" w14:textId="77777777" w:rsidR="00E724B1" w:rsidRPr="00C51B18" w:rsidRDefault="00E724B1" w:rsidP="00D97609">
            <w:pPr>
              <w:spacing w:line="240" w:lineRule="auto"/>
              <w:rPr>
                <w:rFonts w:ascii="Calibri Light" w:hAnsi="Calibri Light" w:cs="Calibri Light"/>
                <w:b/>
                <w:bCs/>
                <w:lang w:val="es-PE"/>
              </w:rPr>
            </w:pPr>
            <w:r w:rsidRPr="00C51B18">
              <w:rPr>
                <w:rFonts w:ascii="Calibri Light" w:hAnsi="Calibri Light" w:cs="Calibri Light"/>
                <w:b/>
                <w:bCs/>
                <w:lang w:val="es-PE"/>
              </w:rPr>
              <w:t>Índices de Liquidez</w:t>
            </w:r>
          </w:p>
        </w:tc>
        <w:tc>
          <w:tcPr>
            <w:tcW w:w="3685" w:type="dxa"/>
            <w:tcBorders>
              <w:top w:val="nil"/>
              <w:left w:val="nil"/>
              <w:right w:val="nil"/>
            </w:tcBorders>
          </w:tcPr>
          <w:p w14:paraId="1FF85D99" w14:textId="77777777" w:rsidR="00E724B1" w:rsidRPr="00C51B18" w:rsidRDefault="00E724B1" w:rsidP="00D97609">
            <w:pPr>
              <w:spacing w:line="240" w:lineRule="auto"/>
              <w:rPr>
                <w:rFonts w:ascii="Calibri Light" w:hAnsi="Calibri Light" w:cs="Calibri Light"/>
                <w:lang w:val="es-PE"/>
              </w:rPr>
            </w:pPr>
          </w:p>
        </w:tc>
        <w:tc>
          <w:tcPr>
            <w:tcW w:w="142" w:type="dxa"/>
            <w:tcBorders>
              <w:top w:val="nil"/>
              <w:left w:val="nil"/>
              <w:bottom w:val="nil"/>
              <w:right w:val="nil"/>
            </w:tcBorders>
          </w:tcPr>
          <w:p w14:paraId="162B6C29" w14:textId="77777777" w:rsidR="00E724B1" w:rsidRPr="00C51B18" w:rsidRDefault="00E724B1" w:rsidP="00D97609">
            <w:pPr>
              <w:spacing w:line="240" w:lineRule="auto"/>
              <w:rPr>
                <w:rFonts w:ascii="Calibri Light" w:hAnsi="Calibri Light" w:cs="Calibri Light"/>
                <w:lang w:val="es-PE"/>
              </w:rPr>
            </w:pPr>
          </w:p>
        </w:tc>
        <w:tc>
          <w:tcPr>
            <w:tcW w:w="1134" w:type="dxa"/>
            <w:tcBorders>
              <w:top w:val="nil"/>
              <w:left w:val="nil"/>
              <w:right w:val="nil"/>
            </w:tcBorders>
          </w:tcPr>
          <w:p w14:paraId="1AE10F81" w14:textId="77777777" w:rsidR="00E724B1" w:rsidRPr="00C51B18" w:rsidRDefault="00E724B1" w:rsidP="00D97609">
            <w:pPr>
              <w:spacing w:line="240" w:lineRule="auto"/>
              <w:rPr>
                <w:rFonts w:ascii="Calibri Light" w:hAnsi="Calibri Light" w:cs="Calibri Light"/>
                <w:lang w:val="es-PE"/>
              </w:rPr>
            </w:pPr>
          </w:p>
        </w:tc>
        <w:tc>
          <w:tcPr>
            <w:tcW w:w="134" w:type="dxa"/>
            <w:tcBorders>
              <w:top w:val="nil"/>
              <w:left w:val="nil"/>
              <w:bottom w:val="nil"/>
              <w:right w:val="nil"/>
            </w:tcBorders>
          </w:tcPr>
          <w:p w14:paraId="471C7A97" w14:textId="77777777" w:rsidR="00E724B1" w:rsidRPr="00C51B18" w:rsidRDefault="00E724B1" w:rsidP="00D97609">
            <w:pPr>
              <w:spacing w:line="240" w:lineRule="auto"/>
              <w:rPr>
                <w:rFonts w:ascii="Calibri Light" w:hAnsi="Calibri Light" w:cs="Calibri Light"/>
                <w:lang w:val="es-PE"/>
              </w:rPr>
            </w:pPr>
          </w:p>
        </w:tc>
        <w:tc>
          <w:tcPr>
            <w:tcW w:w="1134" w:type="dxa"/>
            <w:tcBorders>
              <w:top w:val="nil"/>
              <w:left w:val="nil"/>
              <w:right w:val="nil"/>
            </w:tcBorders>
          </w:tcPr>
          <w:p w14:paraId="2A97CB92" w14:textId="77777777" w:rsidR="00E724B1" w:rsidRPr="00C51B18" w:rsidRDefault="00E724B1" w:rsidP="00D97609">
            <w:pPr>
              <w:spacing w:line="240" w:lineRule="auto"/>
              <w:rPr>
                <w:rFonts w:ascii="Calibri Light" w:hAnsi="Calibri Light" w:cs="Calibri Light"/>
                <w:lang w:val="es-PE"/>
              </w:rPr>
            </w:pPr>
          </w:p>
        </w:tc>
      </w:tr>
      <w:tr w:rsidR="00E724B1" w:rsidRPr="00217445" w14:paraId="750BFC75" w14:textId="77777777" w:rsidTr="00D97609">
        <w:trPr>
          <w:trHeight w:val="510"/>
        </w:trPr>
        <w:tc>
          <w:tcPr>
            <w:tcW w:w="2835" w:type="dxa"/>
            <w:tcBorders>
              <w:bottom w:val="single" w:sz="4" w:space="0" w:color="auto"/>
            </w:tcBorders>
            <w:vAlign w:val="center"/>
          </w:tcPr>
          <w:p w14:paraId="15D17A46"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Relación corriente</w:t>
            </w:r>
          </w:p>
        </w:tc>
        <w:tc>
          <w:tcPr>
            <w:tcW w:w="3685" w:type="dxa"/>
            <w:tcBorders>
              <w:bottom w:val="single" w:sz="4" w:space="0" w:color="auto"/>
            </w:tcBorders>
            <w:vAlign w:val="center"/>
          </w:tcPr>
          <w:p w14:paraId="204C980A"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Activo Corriente</w:t>
            </w:r>
          </w:p>
          <w:p w14:paraId="35716B7C"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Pasivo Corriente</w:t>
            </w:r>
          </w:p>
        </w:tc>
        <w:tc>
          <w:tcPr>
            <w:tcW w:w="142" w:type="dxa"/>
            <w:tcBorders>
              <w:top w:val="nil"/>
              <w:bottom w:val="nil"/>
            </w:tcBorders>
          </w:tcPr>
          <w:p w14:paraId="5B354232"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25396350" w14:textId="743C1FA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1.</w:t>
            </w:r>
            <w:r>
              <w:rPr>
                <w:rFonts w:ascii="Calibri Light" w:hAnsi="Calibri Light" w:cs="Calibri Light"/>
                <w:lang w:val="es-PE"/>
              </w:rPr>
              <w:t>21</w:t>
            </w:r>
          </w:p>
        </w:tc>
        <w:tc>
          <w:tcPr>
            <w:tcW w:w="134" w:type="dxa"/>
            <w:tcBorders>
              <w:top w:val="nil"/>
              <w:bottom w:val="nil"/>
            </w:tcBorders>
            <w:vAlign w:val="center"/>
          </w:tcPr>
          <w:p w14:paraId="25A3C42A"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16A93968" w14:textId="2D1BDBAE"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1.17</w:t>
            </w:r>
          </w:p>
        </w:tc>
      </w:tr>
      <w:tr w:rsidR="00E724B1" w:rsidRPr="00217445" w14:paraId="61B6B67A" w14:textId="77777777" w:rsidTr="00D97609">
        <w:trPr>
          <w:trHeight w:val="57"/>
        </w:trPr>
        <w:tc>
          <w:tcPr>
            <w:tcW w:w="2835" w:type="dxa"/>
            <w:tcBorders>
              <w:left w:val="nil"/>
              <w:right w:val="nil"/>
            </w:tcBorders>
            <w:vAlign w:val="center"/>
          </w:tcPr>
          <w:p w14:paraId="67E0FEC0" w14:textId="77777777" w:rsidR="00E724B1" w:rsidRPr="00C51B18" w:rsidRDefault="00E724B1" w:rsidP="00E724B1">
            <w:pPr>
              <w:spacing w:line="240" w:lineRule="auto"/>
              <w:jc w:val="center"/>
              <w:rPr>
                <w:rFonts w:ascii="Calibri Light" w:hAnsi="Calibri Light" w:cs="Calibri Light"/>
                <w:lang w:val="es-PE"/>
              </w:rPr>
            </w:pPr>
          </w:p>
        </w:tc>
        <w:tc>
          <w:tcPr>
            <w:tcW w:w="3685" w:type="dxa"/>
            <w:tcBorders>
              <w:left w:val="nil"/>
              <w:right w:val="nil"/>
            </w:tcBorders>
            <w:vAlign w:val="center"/>
          </w:tcPr>
          <w:p w14:paraId="3D99FB78"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vAlign w:val="center"/>
          </w:tcPr>
          <w:p w14:paraId="5750FDC3"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right w:val="nil"/>
            </w:tcBorders>
            <w:vAlign w:val="center"/>
          </w:tcPr>
          <w:p w14:paraId="59241381"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580D2AC2"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right w:val="nil"/>
            </w:tcBorders>
            <w:vAlign w:val="center"/>
          </w:tcPr>
          <w:p w14:paraId="0C2E27BA"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027897C3" w14:textId="77777777" w:rsidTr="00D97609">
        <w:trPr>
          <w:trHeight w:val="510"/>
        </w:trPr>
        <w:tc>
          <w:tcPr>
            <w:tcW w:w="2835" w:type="dxa"/>
            <w:tcBorders>
              <w:bottom w:val="single" w:sz="4" w:space="0" w:color="auto"/>
            </w:tcBorders>
            <w:vAlign w:val="center"/>
          </w:tcPr>
          <w:p w14:paraId="39835118"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Relación Acida</w:t>
            </w:r>
          </w:p>
        </w:tc>
        <w:tc>
          <w:tcPr>
            <w:tcW w:w="3685" w:type="dxa"/>
            <w:tcBorders>
              <w:bottom w:val="single" w:sz="4" w:space="0" w:color="auto"/>
            </w:tcBorders>
            <w:vAlign w:val="center"/>
          </w:tcPr>
          <w:p w14:paraId="7DCAD956"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Activo Corriente – Inventarios – GPA</w:t>
            </w:r>
          </w:p>
          <w:p w14:paraId="6A00AD5A"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Pasivo Corriente</w:t>
            </w:r>
          </w:p>
        </w:tc>
        <w:tc>
          <w:tcPr>
            <w:tcW w:w="142" w:type="dxa"/>
            <w:tcBorders>
              <w:top w:val="nil"/>
              <w:bottom w:val="nil"/>
            </w:tcBorders>
          </w:tcPr>
          <w:p w14:paraId="3707524D"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2EED306F" w14:textId="357A96F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0.</w:t>
            </w:r>
            <w:r>
              <w:rPr>
                <w:rFonts w:ascii="Calibri Light" w:hAnsi="Calibri Light" w:cs="Calibri Light"/>
                <w:lang w:val="es-PE"/>
              </w:rPr>
              <w:t>49</w:t>
            </w:r>
          </w:p>
        </w:tc>
        <w:tc>
          <w:tcPr>
            <w:tcW w:w="134" w:type="dxa"/>
            <w:tcBorders>
              <w:top w:val="nil"/>
              <w:bottom w:val="nil"/>
            </w:tcBorders>
            <w:vAlign w:val="center"/>
          </w:tcPr>
          <w:p w14:paraId="5C67F1B5"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1AB08F5D" w14:textId="1C17BCA0"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0.65</w:t>
            </w:r>
          </w:p>
        </w:tc>
      </w:tr>
      <w:tr w:rsidR="00E724B1" w:rsidRPr="00217445" w14:paraId="70CEF6A5" w14:textId="77777777" w:rsidTr="00D97609">
        <w:tc>
          <w:tcPr>
            <w:tcW w:w="2835" w:type="dxa"/>
            <w:tcBorders>
              <w:left w:val="nil"/>
              <w:bottom w:val="nil"/>
              <w:right w:val="nil"/>
            </w:tcBorders>
          </w:tcPr>
          <w:p w14:paraId="6762D76C" w14:textId="77777777" w:rsidR="00E724B1" w:rsidRPr="00C51B18" w:rsidRDefault="00E724B1" w:rsidP="00E724B1">
            <w:pPr>
              <w:spacing w:line="240" w:lineRule="auto"/>
              <w:rPr>
                <w:rFonts w:ascii="Calibri Light" w:hAnsi="Calibri Light" w:cs="Calibri Light"/>
                <w:lang w:val="es-PE"/>
              </w:rPr>
            </w:pPr>
          </w:p>
        </w:tc>
        <w:tc>
          <w:tcPr>
            <w:tcW w:w="3685" w:type="dxa"/>
            <w:tcBorders>
              <w:left w:val="nil"/>
              <w:bottom w:val="nil"/>
              <w:right w:val="nil"/>
            </w:tcBorders>
            <w:vAlign w:val="center"/>
          </w:tcPr>
          <w:p w14:paraId="55EF444B"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571BDDF7" w14:textId="77777777" w:rsidR="00E724B1" w:rsidRPr="00C51B18" w:rsidRDefault="00E724B1" w:rsidP="00E724B1">
            <w:pPr>
              <w:spacing w:line="240" w:lineRule="auto"/>
              <w:rPr>
                <w:rFonts w:ascii="Calibri Light" w:hAnsi="Calibri Light" w:cs="Calibri Light"/>
                <w:lang w:val="es-PE"/>
              </w:rPr>
            </w:pPr>
          </w:p>
        </w:tc>
        <w:tc>
          <w:tcPr>
            <w:tcW w:w="1134" w:type="dxa"/>
            <w:tcBorders>
              <w:left w:val="nil"/>
              <w:bottom w:val="nil"/>
              <w:right w:val="nil"/>
            </w:tcBorders>
            <w:vAlign w:val="center"/>
          </w:tcPr>
          <w:p w14:paraId="631F3C12"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40507B98"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bottom w:val="nil"/>
              <w:right w:val="nil"/>
            </w:tcBorders>
            <w:vAlign w:val="center"/>
          </w:tcPr>
          <w:p w14:paraId="6AA25620"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64ACA1C6" w14:textId="77777777" w:rsidTr="00D97609">
        <w:tc>
          <w:tcPr>
            <w:tcW w:w="2835" w:type="dxa"/>
            <w:tcBorders>
              <w:top w:val="nil"/>
              <w:left w:val="nil"/>
              <w:right w:val="nil"/>
            </w:tcBorders>
          </w:tcPr>
          <w:p w14:paraId="4ED8FCCB" w14:textId="77777777" w:rsidR="00E724B1" w:rsidRPr="00C51B18" w:rsidRDefault="00E724B1" w:rsidP="00E724B1">
            <w:pPr>
              <w:spacing w:line="240" w:lineRule="auto"/>
              <w:rPr>
                <w:rFonts w:ascii="Calibri Light" w:hAnsi="Calibri Light" w:cs="Calibri Light"/>
                <w:b/>
                <w:bCs/>
                <w:lang w:val="es-PE"/>
              </w:rPr>
            </w:pPr>
            <w:r w:rsidRPr="00C51B18">
              <w:rPr>
                <w:rFonts w:ascii="Calibri Light" w:hAnsi="Calibri Light" w:cs="Calibri Light"/>
                <w:b/>
                <w:bCs/>
                <w:lang w:val="es-PE"/>
              </w:rPr>
              <w:t>Índices de Solvencia</w:t>
            </w:r>
          </w:p>
        </w:tc>
        <w:tc>
          <w:tcPr>
            <w:tcW w:w="3685" w:type="dxa"/>
            <w:tcBorders>
              <w:top w:val="nil"/>
              <w:left w:val="nil"/>
              <w:right w:val="nil"/>
            </w:tcBorders>
            <w:vAlign w:val="center"/>
          </w:tcPr>
          <w:p w14:paraId="7566E477"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07579894" w14:textId="77777777" w:rsidR="00E724B1" w:rsidRPr="00C51B18" w:rsidRDefault="00E724B1" w:rsidP="00E724B1">
            <w:pPr>
              <w:spacing w:line="240" w:lineRule="auto"/>
              <w:rPr>
                <w:rFonts w:ascii="Calibri Light" w:hAnsi="Calibri Light" w:cs="Calibri Light"/>
                <w:lang w:val="es-PE"/>
              </w:rPr>
            </w:pPr>
          </w:p>
        </w:tc>
        <w:tc>
          <w:tcPr>
            <w:tcW w:w="1134" w:type="dxa"/>
            <w:tcBorders>
              <w:top w:val="nil"/>
              <w:left w:val="nil"/>
              <w:right w:val="nil"/>
            </w:tcBorders>
            <w:vAlign w:val="center"/>
          </w:tcPr>
          <w:p w14:paraId="4685163F"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7AB3365D"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top w:val="nil"/>
              <w:left w:val="nil"/>
              <w:right w:val="nil"/>
            </w:tcBorders>
            <w:vAlign w:val="center"/>
          </w:tcPr>
          <w:p w14:paraId="483998ED"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36175292" w14:textId="77777777" w:rsidTr="00D97609">
        <w:trPr>
          <w:trHeight w:val="510"/>
        </w:trPr>
        <w:tc>
          <w:tcPr>
            <w:tcW w:w="2835" w:type="dxa"/>
            <w:tcBorders>
              <w:bottom w:val="single" w:sz="4" w:space="0" w:color="auto"/>
            </w:tcBorders>
            <w:vAlign w:val="center"/>
          </w:tcPr>
          <w:p w14:paraId="4DC7156D"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Endeudamiento Activo</w:t>
            </w:r>
          </w:p>
        </w:tc>
        <w:tc>
          <w:tcPr>
            <w:tcW w:w="3685" w:type="dxa"/>
            <w:tcBorders>
              <w:bottom w:val="single" w:sz="4" w:space="0" w:color="auto"/>
            </w:tcBorders>
            <w:vAlign w:val="center"/>
          </w:tcPr>
          <w:p w14:paraId="698DD109"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Pasivo Total</w:t>
            </w:r>
          </w:p>
          <w:p w14:paraId="00992954"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Activo Total</w:t>
            </w:r>
          </w:p>
        </w:tc>
        <w:tc>
          <w:tcPr>
            <w:tcW w:w="142" w:type="dxa"/>
            <w:tcBorders>
              <w:top w:val="nil"/>
              <w:bottom w:val="nil"/>
            </w:tcBorders>
          </w:tcPr>
          <w:p w14:paraId="0ED333F1"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577C4F69" w14:textId="44DC673A"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0.</w:t>
            </w:r>
            <w:r>
              <w:rPr>
                <w:rFonts w:ascii="Calibri Light" w:hAnsi="Calibri Light" w:cs="Calibri Light"/>
                <w:lang w:val="es-PE"/>
              </w:rPr>
              <w:t>40</w:t>
            </w:r>
          </w:p>
        </w:tc>
        <w:tc>
          <w:tcPr>
            <w:tcW w:w="134" w:type="dxa"/>
            <w:tcBorders>
              <w:top w:val="nil"/>
              <w:bottom w:val="nil"/>
            </w:tcBorders>
            <w:vAlign w:val="center"/>
          </w:tcPr>
          <w:p w14:paraId="56FF5096"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1BC38022" w14:textId="45C0AA82"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0.40</w:t>
            </w:r>
          </w:p>
        </w:tc>
      </w:tr>
      <w:tr w:rsidR="00E724B1" w:rsidRPr="00217445" w14:paraId="425B3D48" w14:textId="77777777" w:rsidTr="00D97609">
        <w:trPr>
          <w:trHeight w:val="57"/>
        </w:trPr>
        <w:tc>
          <w:tcPr>
            <w:tcW w:w="2835" w:type="dxa"/>
            <w:tcBorders>
              <w:left w:val="nil"/>
              <w:right w:val="nil"/>
            </w:tcBorders>
            <w:vAlign w:val="center"/>
          </w:tcPr>
          <w:p w14:paraId="37C78A0D" w14:textId="77777777" w:rsidR="00E724B1" w:rsidRPr="00C51B18" w:rsidRDefault="00E724B1" w:rsidP="00E724B1">
            <w:pPr>
              <w:spacing w:line="240" w:lineRule="auto"/>
              <w:jc w:val="left"/>
              <w:rPr>
                <w:rFonts w:ascii="Calibri Light" w:hAnsi="Calibri Light" w:cs="Calibri Light"/>
                <w:lang w:val="es-PE"/>
              </w:rPr>
            </w:pPr>
          </w:p>
        </w:tc>
        <w:tc>
          <w:tcPr>
            <w:tcW w:w="3685" w:type="dxa"/>
            <w:tcBorders>
              <w:left w:val="nil"/>
              <w:right w:val="nil"/>
            </w:tcBorders>
            <w:vAlign w:val="center"/>
          </w:tcPr>
          <w:p w14:paraId="7D07D47C"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306F88FE" w14:textId="77777777" w:rsidR="00E724B1" w:rsidRPr="00C51B18" w:rsidRDefault="00E724B1" w:rsidP="00E724B1">
            <w:pPr>
              <w:spacing w:line="240" w:lineRule="auto"/>
              <w:rPr>
                <w:rFonts w:ascii="Calibri Light" w:hAnsi="Calibri Light" w:cs="Calibri Light"/>
                <w:lang w:val="es-PE"/>
              </w:rPr>
            </w:pPr>
          </w:p>
        </w:tc>
        <w:tc>
          <w:tcPr>
            <w:tcW w:w="1134" w:type="dxa"/>
            <w:tcBorders>
              <w:left w:val="nil"/>
              <w:right w:val="nil"/>
            </w:tcBorders>
            <w:vAlign w:val="center"/>
          </w:tcPr>
          <w:p w14:paraId="41E73A23"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5EAE1D97"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right w:val="nil"/>
            </w:tcBorders>
            <w:vAlign w:val="center"/>
          </w:tcPr>
          <w:p w14:paraId="58B211A1"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57018A96" w14:textId="77777777" w:rsidTr="00D97609">
        <w:trPr>
          <w:trHeight w:val="510"/>
        </w:trPr>
        <w:tc>
          <w:tcPr>
            <w:tcW w:w="2835" w:type="dxa"/>
            <w:tcBorders>
              <w:bottom w:val="single" w:sz="4" w:space="0" w:color="auto"/>
            </w:tcBorders>
            <w:vAlign w:val="center"/>
          </w:tcPr>
          <w:p w14:paraId="414ACD4C"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Endeudamiento Patrimonial</w:t>
            </w:r>
          </w:p>
        </w:tc>
        <w:tc>
          <w:tcPr>
            <w:tcW w:w="3685" w:type="dxa"/>
            <w:tcBorders>
              <w:bottom w:val="single" w:sz="4" w:space="0" w:color="auto"/>
            </w:tcBorders>
            <w:vAlign w:val="center"/>
          </w:tcPr>
          <w:p w14:paraId="6DB2A3CA"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Pasivo Total</w:t>
            </w:r>
          </w:p>
          <w:p w14:paraId="79426BA6"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Patrimonio Neto</w:t>
            </w:r>
          </w:p>
        </w:tc>
        <w:tc>
          <w:tcPr>
            <w:tcW w:w="142" w:type="dxa"/>
            <w:tcBorders>
              <w:top w:val="nil"/>
              <w:bottom w:val="nil"/>
            </w:tcBorders>
          </w:tcPr>
          <w:p w14:paraId="0428B578"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28C6814E" w14:textId="003E52D1"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0.6</w:t>
            </w:r>
            <w:r>
              <w:rPr>
                <w:rFonts w:ascii="Calibri Light" w:hAnsi="Calibri Light" w:cs="Calibri Light"/>
                <w:lang w:val="es-PE"/>
              </w:rPr>
              <w:t>6</w:t>
            </w:r>
          </w:p>
        </w:tc>
        <w:tc>
          <w:tcPr>
            <w:tcW w:w="134" w:type="dxa"/>
            <w:tcBorders>
              <w:top w:val="nil"/>
              <w:bottom w:val="nil"/>
            </w:tcBorders>
            <w:vAlign w:val="center"/>
          </w:tcPr>
          <w:p w14:paraId="625B5677"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6510F7DB" w14:textId="1A5BF70A"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0.67</w:t>
            </w:r>
          </w:p>
        </w:tc>
      </w:tr>
      <w:tr w:rsidR="00E724B1" w:rsidRPr="00217445" w14:paraId="133A4FA3" w14:textId="77777777" w:rsidTr="00D97609">
        <w:tc>
          <w:tcPr>
            <w:tcW w:w="2835" w:type="dxa"/>
            <w:tcBorders>
              <w:left w:val="nil"/>
              <w:bottom w:val="nil"/>
              <w:right w:val="nil"/>
            </w:tcBorders>
          </w:tcPr>
          <w:p w14:paraId="712E8A42" w14:textId="77777777" w:rsidR="00E724B1" w:rsidRPr="00C51B18" w:rsidRDefault="00E724B1" w:rsidP="00E724B1">
            <w:pPr>
              <w:spacing w:line="240" w:lineRule="auto"/>
              <w:rPr>
                <w:rFonts w:ascii="Calibri Light" w:hAnsi="Calibri Light" w:cs="Calibri Light"/>
                <w:lang w:val="es-PE"/>
              </w:rPr>
            </w:pPr>
          </w:p>
        </w:tc>
        <w:tc>
          <w:tcPr>
            <w:tcW w:w="3685" w:type="dxa"/>
            <w:tcBorders>
              <w:left w:val="nil"/>
              <w:bottom w:val="nil"/>
              <w:right w:val="nil"/>
            </w:tcBorders>
            <w:vAlign w:val="center"/>
          </w:tcPr>
          <w:p w14:paraId="217B0A27"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08413D88" w14:textId="77777777" w:rsidR="00E724B1" w:rsidRPr="00C51B18" w:rsidRDefault="00E724B1" w:rsidP="00E724B1">
            <w:pPr>
              <w:spacing w:line="240" w:lineRule="auto"/>
              <w:rPr>
                <w:rFonts w:ascii="Calibri Light" w:hAnsi="Calibri Light" w:cs="Calibri Light"/>
                <w:lang w:val="es-PE"/>
              </w:rPr>
            </w:pPr>
          </w:p>
        </w:tc>
        <w:tc>
          <w:tcPr>
            <w:tcW w:w="1134" w:type="dxa"/>
            <w:tcBorders>
              <w:left w:val="nil"/>
              <w:bottom w:val="nil"/>
              <w:right w:val="nil"/>
            </w:tcBorders>
            <w:vAlign w:val="center"/>
          </w:tcPr>
          <w:p w14:paraId="49E24932"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091EE540"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bottom w:val="nil"/>
              <w:right w:val="nil"/>
            </w:tcBorders>
            <w:vAlign w:val="center"/>
          </w:tcPr>
          <w:p w14:paraId="014D72D0"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43473C5C" w14:textId="77777777" w:rsidTr="00D97609">
        <w:tc>
          <w:tcPr>
            <w:tcW w:w="2835" w:type="dxa"/>
            <w:tcBorders>
              <w:top w:val="nil"/>
              <w:left w:val="nil"/>
              <w:right w:val="nil"/>
            </w:tcBorders>
          </w:tcPr>
          <w:p w14:paraId="3F0DCAED" w14:textId="77777777" w:rsidR="00E724B1" w:rsidRPr="00C51B18" w:rsidRDefault="00E724B1" w:rsidP="00E724B1">
            <w:pPr>
              <w:spacing w:line="240" w:lineRule="auto"/>
              <w:rPr>
                <w:rFonts w:ascii="Calibri Light" w:hAnsi="Calibri Light" w:cs="Calibri Light"/>
                <w:b/>
                <w:bCs/>
                <w:lang w:val="es-PE"/>
              </w:rPr>
            </w:pPr>
            <w:r w:rsidRPr="00C51B18">
              <w:rPr>
                <w:rFonts w:ascii="Calibri Light" w:hAnsi="Calibri Light" w:cs="Calibri Light"/>
                <w:b/>
                <w:bCs/>
                <w:lang w:val="es-PE"/>
              </w:rPr>
              <w:t>Índices de Rentabilidad</w:t>
            </w:r>
          </w:p>
        </w:tc>
        <w:tc>
          <w:tcPr>
            <w:tcW w:w="3685" w:type="dxa"/>
            <w:tcBorders>
              <w:top w:val="nil"/>
              <w:left w:val="nil"/>
              <w:right w:val="nil"/>
            </w:tcBorders>
            <w:vAlign w:val="center"/>
          </w:tcPr>
          <w:p w14:paraId="0F2EB99C"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0E9346D4" w14:textId="77777777" w:rsidR="00E724B1" w:rsidRPr="00C51B18" w:rsidRDefault="00E724B1" w:rsidP="00E724B1">
            <w:pPr>
              <w:spacing w:line="240" w:lineRule="auto"/>
              <w:rPr>
                <w:rFonts w:ascii="Calibri Light" w:hAnsi="Calibri Light" w:cs="Calibri Light"/>
                <w:lang w:val="es-PE"/>
              </w:rPr>
            </w:pPr>
          </w:p>
        </w:tc>
        <w:tc>
          <w:tcPr>
            <w:tcW w:w="1134" w:type="dxa"/>
            <w:tcBorders>
              <w:top w:val="nil"/>
              <w:left w:val="nil"/>
              <w:right w:val="nil"/>
            </w:tcBorders>
            <w:vAlign w:val="center"/>
          </w:tcPr>
          <w:p w14:paraId="4310EC7C"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7B4D3719"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top w:val="nil"/>
              <w:left w:val="nil"/>
              <w:right w:val="nil"/>
            </w:tcBorders>
            <w:vAlign w:val="center"/>
          </w:tcPr>
          <w:p w14:paraId="5C47A30E"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78D5ECE3" w14:textId="77777777" w:rsidTr="00D97609">
        <w:trPr>
          <w:trHeight w:val="510"/>
        </w:trPr>
        <w:tc>
          <w:tcPr>
            <w:tcW w:w="2835" w:type="dxa"/>
            <w:tcBorders>
              <w:bottom w:val="single" w:sz="4" w:space="0" w:color="auto"/>
            </w:tcBorders>
            <w:vAlign w:val="center"/>
          </w:tcPr>
          <w:p w14:paraId="1EE35AF5"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Rentabilidad sobre Patrimonio</w:t>
            </w:r>
          </w:p>
        </w:tc>
        <w:tc>
          <w:tcPr>
            <w:tcW w:w="3685" w:type="dxa"/>
            <w:tcBorders>
              <w:bottom w:val="single" w:sz="4" w:space="0" w:color="auto"/>
            </w:tcBorders>
            <w:vAlign w:val="center"/>
          </w:tcPr>
          <w:p w14:paraId="13253210"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Utilidad Neta</w:t>
            </w:r>
          </w:p>
          <w:p w14:paraId="14FE471D"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Patrimonio Neto</w:t>
            </w:r>
          </w:p>
        </w:tc>
        <w:tc>
          <w:tcPr>
            <w:tcW w:w="142" w:type="dxa"/>
            <w:tcBorders>
              <w:top w:val="nil"/>
              <w:bottom w:val="nil"/>
            </w:tcBorders>
          </w:tcPr>
          <w:p w14:paraId="79FAD8F5"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27621C67" w14:textId="7D646297" w:rsidR="00E724B1" w:rsidRPr="00C51B18" w:rsidRDefault="00E724B1" w:rsidP="00E724B1">
            <w:pPr>
              <w:spacing w:line="240" w:lineRule="auto"/>
              <w:jc w:val="center"/>
              <w:rPr>
                <w:rFonts w:ascii="Calibri Light" w:hAnsi="Calibri Light" w:cs="Calibri Light"/>
                <w:lang w:val="es-PE"/>
              </w:rPr>
            </w:pPr>
            <w:r>
              <w:rPr>
                <w:rFonts w:ascii="Calibri Light" w:hAnsi="Calibri Light" w:cs="Calibri Light"/>
                <w:lang w:val="es-PE"/>
              </w:rPr>
              <w:t>7.20</w:t>
            </w:r>
            <w:r w:rsidRPr="00C51B18">
              <w:rPr>
                <w:rFonts w:ascii="Calibri Light" w:hAnsi="Calibri Light" w:cs="Calibri Light"/>
                <w:lang w:val="es-PE"/>
              </w:rPr>
              <w:t>%</w:t>
            </w:r>
          </w:p>
        </w:tc>
        <w:tc>
          <w:tcPr>
            <w:tcW w:w="134" w:type="dxa"/>
            <w:tcBorders>
              <w:top w:val="nil"/>
              <w:bottom w:val="nil"/>
            </w:tcBorders>
            <w:vAlign w:val="center"/>
          </w:tcPr>
          <w:p w14:paraId="79E85662"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6146EBEE" w14:textId="6E2459C5"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4.53%</w:t>
            </w:r>
          </w:p>
        </w:tc>
      </w:tr>
      <w:tr w:rsidR="00E724B1" w:rsidRPr="00217445" w14:paraId="58C391B1" w14:textId="77777777" w:rsidTr="00D97609">
        <w:trPr>
          <w:trHeight w:val="57"/>
        </w:trPr>
        <w:tc>
          <w:tcPr>
            <w:tcW w:w="2835" w:type="dxa"/>
            <w:tcBorders>
              <w:left w:val="nil"/>
              <w:right w:val="nil"/>
            </w:tcBorders>
            <w:vAlign w:val="center"/>
          </w:tcPr>
          <w:p w14:paraId="41EDC217" w14:textId="77777777" w:rsidR="00E724B1" w:rsidRPr="00C51B18" w:rsidRDefault="00E724B1" w:rsidP="00E724B1">
            <w:pPr>
              <w:spacing w:line="240" w:lineRule="auto"/>
              <w:jc w:val="left"/>
              <w:rPr>
                <w:rFonts w:ascii="Calibri Light" w:hAnsi="Calibri Light" w:cs="Calibri Light"/>
                <w:lang w:val="es-PE"/>
              </w:rPr>
            </w:pPr>
          </w:p>
        </w:tc>
        <w:tc>
          <w:tcPr>
            <w:tcW w:w="3685" w:type="dxa"/>
            <w:tcBorders>
              <w:left w:val="nil"/>
              <w:right w:val="nil"/>
            </w:tcBorders>
            <w:vAlign w:val="center"/>
          </w:tcPr>
          <w:p w14:paraId="593BCF7C"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6693ADCC" w14:textId="77777777" w:rsidR="00E724B1" w:rsidRPr="00C51B18" w:rsidRDefault="00E724B1" w:rsidP="00E724B1">
            <w:pPr>
              <w:spacing w:line="240" w:lineRule="auto"/>
              <w:rPr>
                <w:rFonts w:ascii="Calibri Light" w:hAnsi="Calibri Light" w:cs="Calibri Light"/>
                <w:lang w:val="es-PE"/>
              </w:rPr>
            </w:pPr>
          </w:p>
        </w:tc>
        <w:tc>
          <w:tcPr>
            <w:tcW w:w="1134" w:type="dxa"/>
            <w:tcBorders>
              <w:left w:val="nil"/>
              <w:right w:val="nil"/>
            </w:tcBorders>
            <w:vAlign w:val="center"/>
          </w:tcPr>
          <w:p w14:paraId="4A7F5E93"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135C03B9"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right w:val="nil"/>
            </w:tcBorders>
            <w:vAlign w:val="center"/>
          </w:tcPr>
          <w:p w14:paraId="4C078D46"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14A4C5FB" w14:textId="77777777" w:rsidTr="00D97609">
        <w:trPr>
          <w:trHeight w:val="510"/>
        </w:trPr>
        <w:tc>
          <w:tcPr>
            <w:tcW w:w="2835" w:type="dxa"/>
            <w:tcBorders>
              <w:bottom w:val="single" w:sz="4" w:space="0" w:color="auto"/>
            </w:tcBorders>
            <w:vAlign w:val="center"/>
          </w:tcPr>
          <w:p w14:paraId="61B91648"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EBITDA sobre Activos</w:t>
            </w:r>
          </w:p>
        </w:tc>
        <w:tc>
          <w:tcPr>
            <w:tcW w:w="3685" w:type="dxa"/>
            <w:tcBorders>
              <w:bottom w:val="single" w:sz="4" w:space="0" w:color="auto"/>
            </w:tcBorders>
            <w:vAlign w:val="center"/>
          </w:tcPr>
          <w:p w14:paraId="14989FFA" w14:textId="77777777" w:rsidR="00E724B1" w:rsidRPr="00C51B18" w:rsidRDefault="00E724B1" w:rsidP="00E724B1">
            <w:pPr>
              <w:spacing w:line="240" w:lineRule="auto"/>
              <w:jc w:val="center"/>
              <w:rPr>
                <w:rFonts w:ascii="Calibri Light" w:hAnsi="Calibri Light" w:cs="Calibri Light"/>
                <w:spacing w:val="-2"/>
                <w:u w:val="single"/>
                <w:lang w:val="es-PE"/>
              </w:rPr>
            </w:pPr>
            <w:r w:rsidRPr="00C51B18">
              <w:rPr>
                <w:rFonts w:ascii="Calibri Light" w:hAnsi="Calibri Light" w:cs="Calibri Light"/>
                <w:spacing w:val="-2"/>
                <w:u w:val="single"/>
                <w:lang w:val="es-PE"/>
              </w:rPr>
              <w:t>Util Operativa + Res Atrib Subs + Dep y Amort</w:t>
            </w:r>
          </w:p>
          <w:p w14:paraId="3E3DE8CD"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Activos Total</w:t>
            </w:r>
          </w:p>
        </w:tc>
        <w:tc>
          <w:tcPr>
            <w:tcW w:w="142" w:type="dxa"/>
            <w:tcBorders>
              <w:top w:val="nil"/>
              <w:bottom w:val="nil"/>
            </w:tcBorders>
          </w:tcPr>
          <w:p w14:paraId="6818D60A" w14:textId="77777777" w:rsidR="00E724B1" w:rsidRPr="00C51B18" w:rsidRDefault="00E724B1" w:rsidP="00E724B1">
            <w:pPr>
              <w:spacing w:line="240" w:lineRule="auto"/>
              <w:rPr>
                <w:rFonts w:ascii="Calibri Light" w:hAnsi="Calibri Light" w:cs="Calibri Light"/>
                <w:lang w:val="es-PE"/>
              </w:rPr>
            </w:pPr>
          </w:p>
        </w:tc>
        <w:tc>
          <w:tcPr>
            <w:tcW w:w="1134" w:type="dxa"/>
            <w:tcBorders>
              <w:bottom w:val="single" w:sz="4" w:space="0" w:color="auto"/>
            </w:tcBorders>
            <w:vAlign w:val="center"/>
          </w:tcPr>
          <w:p w14:paraId="1BD8281C" w14:textId="4F4770CD" w:rsidR="00E724B1" w:rsidRPr="00C51B18" w:rsidRDefault="00E724B1" w:rsidP="00E724B1">
            <w:pPr>
              <w:spacing w:line="240" w:lineRule="auto"/>
              <w:jc w:val="center"/>
              <w:rPr>
                <w:rFonts w:ascii="Calibri Light" w:hAnsi="Calibri Light" w:cs="Calibri Light"/>
                <w:lang w:val="es-PE"/>
              </w:rPr>
            </w:pPr>
            <w:r>
              <w:rPr>
                <w:rFonts w:ascii="Calibri Light" w:hAnsi="Calibri Light" w:cs="Calibri Light"/>
                <w:lang w:val="es-PE"/>
              </w:rPr>
              <w:t>9.27</w:t>
            </w:r>
            <w:r w:rsidRPr="00C51B18">
              <w:rPr>
                <w:rFonts w:ascii="Calibri Light" w:hAnsi="Calibri Light" w:cs="Calibri Light"/>
                <w:lang w:val="es-PE"/>
              </w:rPr>
              <w:t>%</w:t>
            </w:r>
          </w:p>
        </w:tc>
        <w:tc>
          <w:tcPr>
            <w:tcW w:w="134" w:type="dxa"/>
            <w:tcBorders>
              <w:top w:val="nil"/>
              <w:bottom w:val="nil"/>
            </w:tcBorders>
            <w:vAlign w:val="center"/>
          </w:tcPr>
          <w:p w14:paraId="4E8771EB"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bottom w:val="single" w:sz="4" w:space="0" w:color="auto"/>
            </w:tcBorders>
            <w:vAlign w:val="center"/>
          </w:tcPr>
          <w:p w14:paraId="3D2A239B" w14:textId="7CD97481"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8.19%</w:t>
            </w:r>
          </w:p>
        </w:tc>
      </w:tr>
      <w:tr w:rsidR="00E724B1" w:rsidRPr="00217445" w14:paraId="53EBF5D4" w14:textId="77777777" w:rsidTr="00D97609">
        <w:trPr>
          <w:trHeight w:val="57"/>
        </w:trPr>
        <w:tc>
          <w:tcPr>
            <w:tcW w:w="2835" w:type="dxa"/>
            <w:tcBorders>
              <w:left w:val="nil"/>
              <w:right w:val="nil"/>
            </w:tcBorders>
            <w:vAlign w:val="center"/>
          </w:tcPr>
          <w:p w14:paraId="104BEB67" w14:textId="77777777" w:rsidR="00E724B1" w:rsidRPr="00C51B18" w:rsidRDefault="00E724B1" w:rsidP="00E724B1">
            <w:pPr>
              <w:spacing w:line="240" w:lineRule="auto"/>
              <w:jc w:val="left"/>
              <w:rPr>
                <w:rFonts w:ascii="Calibri Light" w:hAnsi="Calibri Light" w:cs="Calibri Light"/>
                <w:lang w:val="es-PE"/>
              </w:rPr>
            </w:pPr>
          </w:p>
        </w:tc>
        <w:tc>
          <w:tcPr>
            <w:tcW w:w="3685" w:type="dxa"/>
            <w:tcBorders>
              <w:left w:val="nil"/>
              <w:right w:val="nil"/>
            </w:tcBorders>
            <w:vAlign w:val="center"/>
          </w:tcPr>
          <w:p w14:paraId="4B929141" w14:textId="77777777" w:rsidR="00E724B1" w:rsidRPr="00C51B18" w:rsidRDefault="00E724B1" w:rsidP="00E724B1">
            <w:pPr>
              <w:spacing w:line="240" w:lineRule="auto"/>
              <w:jc w:val="center"/>
              <w:rPr>
                <w:rFonts w:ascii="Calibri Light" w:hAnsi="Calibri Light" w:cs="Calibri Light"/>
                <w:lang w:val="es-PE"/>
              </w:rPr>
            </w:pPr>
          </w:p>
        </w:tc>
        <w:tc>
          <w:tcPr>
            <w:tcW w:w="142" w:type="dxa"/>
            <w:tcBorders>
              <w:top w:val="nil"/>
              <w:left w:val="nil"/>
              <w:bottom w:val="nil"/>
              <w:right w:val="nil"/>
            </w:tcBorders>
          </w:tcPr>
          <w:p w14:paraId="50DB455A" w14:textId="77777777" w:rsidR="00E724B1" w:rsidRPr="00C51B18" w:rsidRDefault="00E724B1" w:rsidP="00E724B1">
            <w:pPr>
              <w:spacing w:line="240" w:lineRule="auto"/>
              <w:rPr>
                <w:rFonts w:ascii="Calibri Light" w:hAnsi="Calibri Light" w:cs="Calibri Light"/>
                <w:lang w:val="es-PE"/>
              </w:rPr>
            </w:pPr>
          </w:p>
        </w:tc>
        <w:tc>
          <w:tcPr>
            <w:tcW w:w="1134" w:type="dxa"/>
            <w:tcBorders>
              <w:left w:val="nil"/>
              <w:right w:val="nil"/>
            </w:tcBorders>
            <w:vAlign w:val="center"/>
          </w:tcPr>
          <w:p w14:paraId="07006644" w14:textId="77777777" w:rsidR="00E724B1" w:rsidRPr="00C51B18" w:rsidRDefault="00E724B1" w:rsidP="00E724B1">
            <w:pPr>
              <w:spacing w:line="240" w:lineRule="auto"/>
              <w:jc w:val="center"/>
              <w:rPr>
                <w:rFonts w:ascii="Calibri Light" w:hAnsi="Calibri Light" w:cs="Calibri Light"/>
                <w:lang w:val="es-PE"/>
              </w:rPr>
            </w:pPr>
          </w:p>
        </w:tc>
        <w:tc>
          <w:tcPr>
            <w:tcW w:w="134" w:type="dxa"/>
            <w:tcBorders>
              <w:top w:val="nil"/>
              <w:left w:val="nil"/>
              <w:bottom w:val="nil"/>
              <w:right w:val="nil"/>
            </w:tcBorders>
            <w:vAlign w:val="center"/>
          </w:tcPr>
          <w:p w14:paraId="355FE6A4" w14:textId="77777777" w:rsidR="00E724B1" w:rsidRPr="00C51B18" w:rsidRDefault="00E724B1" w:rsidP="00E724B1">
            <w:pPr>
              <w:spacing w:line="240" w:lineRule="auto"/>
              <w:jc w:val="center"/>
              <w:rPr>
                <w:rFonts w:ascii="Calibri Light" w:hAnsi="Calibri Light" w:cs="Calibri Light"/>
                <w:lang w:val="es-PE"/>
              </w:rPr>
            </w:pPr>
          </w:p>
        </w:tc>
        <w:tc>
          <w:tcPr>
            <w:tcW w:w="1134" w:type="dxa"/>
            <w:tcBorders>
              <w:left w:val="nil"/>
              <w:right w:val="nil"/>
            </w:tcBorders>
            <w:vAlign w:val="center"/>
          </w:tcPr>
          <w:p w14:paraId="3B1FF44D" w14:textId="77777777" w:rsidR="00E724B1" w:rsidRPr="00C51B18" w:rsidRDefault="00E724B1" w:rsidP="00E724B1">
            <w:pPr>
              <w:spacing w:line="240" w:lineRule="auto"/>
              <w:jc w:val="center"/>
              <w:rPr>
                <w:rFonts w:ascii="Calibri Light" w:hAnsi="Calibri Light" w:cs="Calibri Light"/>
                <w:lang w:val="es-PE"/>
              </w:rPr>
            </w:pPr>
          </w:p>
        </w:tc>
      </w:tr>
      <w:tr w:rsidR="00E724B1" w:rsidRPr="00217445" w14:paraId="6F980EF5" w14:textId="77777777" w:rsidTr="00D97609">
        <w:trPr>
          <w:trHeight w:val="510"/>
        </w:trPr>
        <w:tc>
          <w:tcPr>
            <w:tcW w:w="2835" w:type="dxa"/>
            <w:vAlign w:val="center"/>
          </w:tcPr>
          <w:p w14:paraId="1E42A746" w14:textId="77777777" w:rsidR="00E724B1" w:rsidRPr="00C51B18" w:rsidRDefault="00E724B1" w:rsidP="00E724B1">
            <w:pPr>
              <w:spacing w:line="240" w:lineRule="auto"/>
              <w:jc w:val="left"/>
              <w:rPr>
                <w:rFonts w:ascii="Calibri Light" w:hAnsi="Calibri Light" w:cs="Calibri Light"/>
                <w:lang w:val="es-PE"/>
              </w:rPr>
            </w:pPr>
            <w:r w:rsidRPr="00C51B18">
              <w:rPr>
                <w:rFonts w:ascii="Calibri Light" w:hAnsi="Calibri Light" w:cs="Calibri Light"/>
                <w:lang w:val="es-PE"/>
              </w:rPr>
              <w:t>Rentabilidad sobre Ventas Netas</w:t>
            </w:r>
          </w:p>
        </w:tc>
        <w:tc>
          <w:tcPr>
            <w:tcW w:w="3685" w:type="dxa"/>
            <w:vAlign w:val="center"/>
          </w:tcPr>
          <w:p w14:paraId="7E17F96C" w14:textId="77777777" w:rsidR="00E724B1" w:rsidRPr="00C51B18" w:rsidRDefault="00E724B1" w:rsidP="00E724B1">
            <w:pPr>
              <w:spacing w:line="240" w:lineRule="auto"/>
              <w:jc w:val="center"/>
              <w:rPr>
                <w:rFonts w:ascii="Calibri Light" w:hAnsi="Calibri Light" w:cs="Calibri Light"/>
                <w:u w:val="single"/>
                <w:lang w:val="es-PE"/>
              </w:rPr>
            </w:pPr>
            <w:r w:rsidRPr="00C51B18">
              <w:rPr>
                <w:rFonts w:ascii="Calibri Light" w:hAnsi="Calibri Light" w:cs="Calibri Light"/>
                <w:u w:val="single"/>
                <w:lang w:val="es-PE"/>
              </w:rPr>
              <w:t>Utilidad Neta</w:t>
            </w:r>
          </w:p>
          <w:p w14:paraId="78C8B1FF" w14:textId="77777777" w:rsidR="00E724B1" w:rsidRPr="00C51B18" w:rsidRDefault="00E724B1" w:rsidP="00E724B1">
            <w:pPr>
              <w:spacing w:line="240" w:lineRule="auto"/>
              <w:jc w:val="center"/>
              <w:rPr>
                <w:rFonts w:ascii="Calibri Light" w:hAnsi="Calibri Light" w:cs="Calibri Light"/>
                <w:lang w:val="es-PE"/>
              </w:rPr>
            </w:pPr>
            <w:r w:rsidRPr="00C51B18">
              <w:rPr>
                <w:rFonts w:ascii="Calibri Light" w:hAnsi="Calibri Light" w:cs="Calibri Light"/>
                <w:lang w:val="es-PE"/>
              </w:rPr>
              <w:t>Ventas Netas</w:t>
            </w:r>
          </w:p>
        </w:tc>
        <w:tc>
          <w:tcPr>
            <w:tcW w:w="142" w:type="dxa"/>
            <w:tcBorders>
              <w:top w:val="nil"/>
              <w:bottom w:val="nil"/>
            </w:tcBorders>
          </w:tcPr>
          <w:p w14:paraId="466176F4" w14:textId="77777777" w:rsidR="00E724B1" w:rsidRPr="00C51B18" w:rsidRDefault="00E724B1" w:rsidP="00E724B1">
            <w:pPr>
              <w:spacing w:line="240" w:lineRule="auto"/>
              <w:rPr>
                <w:rFonts w:ascii="Calibri Light" w:hAnsi="Calibri Light" w:cs="Calibri Light"/>
                <w:lang w:val="es-PE"/>
              </w:rPr>
            </w:pPr>
          </w:p>
        </w:tc>
        <w:tc>
          <w:tcPr>
            <w:tcW w:w="1134" w:type="dxa"/>
            <w:vAlign w:val="center"/>
          </w:tcPr>
          <w:p w14:paraId="241D3719" w14:textId="3B6B6B28" w:rsidR="00E724B1" w:rsidRPr="00C51B18" w:rsidRDefault="00E724B1" w:rsidP="00E724B1">
            <w:pPr>
              <w:spacing w:line="240" w:lineRule="auto"/>
              <w:jc w:val="center"/>
              <w:rPr>
                <w:rFonts w:ascii="Calibri Light" w:hAnsi="Calibri Light" w:cs="Calibri Light"/>
                <w:lang w:val="es-PE"/>
              </w:rPr>
            </w:pPr>
            <w:r>
              <w:rPr>
                <w:rFonts w:ascii="Calibri Light" w:hAnsi="Calibri Light" w:cs="Calibri Light"/>
                <w:lang w:val="es-PE"/>
              </w:rPr>
              <w:t>12.60</w:t>
            </w:r>
            <w:r w:rsidRPr="00C51B18">
              <w:rPr>
                <w:rFonts w:ascii="Calibri Light" w:hAnsi="Calibri Light" w:cs="Calibri Light"/>
                <w:lang w:val="es-PE"/>
              </w:rPr>
              <w:t>%</w:t>
            </w:r>
          </w:p>
        </w:tc>
        <w:tc>
          <w:tcPr>
            <w:tcW w:w="134" w:type="dxa"/>
            <w:tcBorders>
              <w:top w:val="nil"/>
              <w:bottom w:val="nil"/>
            </w:tcBorders>
            <w:vAlign w:val="center"/>
          </w:tcPr>
          <w:p w14:paraId="0FD7865D" w14:textId="77777777" w:rsidR="00E724B1" w:rsidRPr="00C51B18" w:rsidRDefault="00E724B1" w:rsidP="00E724B1">
            <w:pPr>
              <w:spacing w:line="240" w:lineRule="auto"/>
              <w:jc w:val="center"/>
              <w:rPr>
                <w:rFonts w:ascii="Calibri Light" w:hAnsi="Calibri Light" w:cs="Calibri Light"/>
                <w:lang w:val="es-PE"/>
              </w:rPr>
            </w:pPr>
          </w:p>
        </w:tc>
        <w:tc>
          <w:tcPr>
            <w:tcW w:w="1134" w:type="dxa"/>
            <w:vAlign w:val="center"/>
          </w:tcPr>
          <w:p w14:paraId="5A4A4DD0" w14:textId="60142F9D" w:rsidR="00E724B1" w:rsidRPr="00C51B18" w:rsidRDefault="00E724B1" w:rsidP="00E724B1">
            <w:pPr>
              <w:spacing w:line="240" w:lineRule="auto"/>
              <w:jc w:val="center"/>
              <w:rPr>
                <w:rFonts w:ascii="Calibri Light" w:hAnsi="Calibri Light" w:cs="Calibri Light"/>
                <w:lang w:val="es-PE"/>
              </w:rPr>
            </w:pPr>
            <w:r w:rsidRPr="00D97609">
              <w:rPr>
                <w:rFonts w:ascii="Calibri Light" w:hAnsi="Calibri Light" w:cs="Calibri Light"/>
                <w:lang w:val="es-PE"/>
              </w:rPr>
              <w:t>8.02%</w:t>
            </w:r>
          </w:p>
        </w:tc>
      </w:tr>
    </w:tbl>
    <w:p w14:paraId="3782CA82" w14:textId="77777777" w:rsidR="00E724B1" w:rsidRPr="00217445" w:rsidRDefault="00E724B1" w:rsidP="00E724B1">
      <w:pPr>
        <w:rPr>
          <w:rFonts w:asciiTheme="majorHAnsi" w:hAnsiTheme="majorHAnsi" w:cstheme="majorHAnsi"/>
          <w:lang w:val="es-PE"/>
        </w:rPr>
      </w:pPr>
    </w:p>
    <w:p w14:paraId="48320642" w14:textId="5297A879" w:rsidR="000F3922" w:rsidRPr="00C51B18" w:rsidRDefault="000F3922" w:rsidP="00C51B18">
      <w:pPr>
        <w:pStyle w:val="Ttulo3"/>
      </w:pPr>
      <w:bookmarkStart w:id="36" w:name="_Toc223978733"/>
      <w:r w:rsidRPr="00C51B18">
        <w:t>Administraci</w:t>
      </w:r>
      <w:r w:rsidR="00D971DD">
        <w:t>ó</w:t>
      </w:r>
      <w:r w:rsidRPr="00C51B18">
        <w:t>n de Riesgos Financieros</w:t>
      </w:r>
      <w:bookmarkEnd w:id="36"/>
    </w:p>
    <w:p w14:paraId="696E0B64" w14:textId="3EFA0297" w:rsidR="000F3922" w:rsidRPr="00C51B18" w:rsidRDefault="000F3922" w:rsidP="00E724B1">
      <w:pPr>
        <w:rPr>
          <w:rFonts w:ascii="Calibri Light" w:hAnsi="Calibri Light" w:cs="Calibri Light"/>
        </w:rPr>
      </w:pPr>
      <w:r w:rsidRPr="00C51B18">
        <w:rPr>
          <w:rFonts w:ascii="Calibri Light" w:hAnsi="Calibri Light" w:cs="Calibri Light"/>
        </w:rPr>
        <w:t xml:space="preserve">El desarrollo de las actividades de la </w:t>
      </w:r>
      <w:r w:rsidR="00D971DD">
        <w:rPr>
          <w:rFonts w:ascii="Calibri Light" w:hAnsi="Calibri Light" w:cs="Calibri Light"/>
        </w:rPr>
        <w:t>Sociedad</w:t>
      </w:r>
      <w:r w:rsidR="00D971DD" w:rsidRPr="00C51B18">
        <w:rPr>
          <w:rFonts w:ascii="Calibri Light" w:hAnsi="Calibri Light" w:cs="Calibri Light"/>
        </w:rPr>
        <w:t xml:space="preserve"> </w:t>
      </w:r>
      <w:r w:rsidRPr="00C51B18">
        <w:rPr>
          <w:rFonts w:ascii="Calibri Light" w:hAnsi="Calibri Light" w:cs="Calibri Light"/>
        </w:rPr>
        <w:t>se encuentra expuesta a distintos riesgos externos tales como riesgos de tasas de intereses, riesgo de tipo de cambio, riesgos de créditos, así como riesgo de precios.</w:t>
      </w:r>
    </w:p>
    <w:p w14:paraId="3DB7E068" w14:textId="77777777" w:rsidR="000F3922" w:rsidRPr="00C51B18" w:rsidRDefault="000F3922" w:rsidP="00E724B1">
      <w:pPr>
        <w:rPr>
          <w:rFonts w:ascii="Calibri Light" w:hAnsi="Calibri Light" w:cs="Calibri Light"/>
        </w:rPr>
      </w:pPr>
    </w:p>
    <w:p w14:paraId="5228D0E5" w14:textId="184224F6" w:rsidR="000F3922" w:rsidRPr="00C51B18" w:rsidRDefault="000F3922" w:rsidP="00E724B1">
      <w:pPr>
        <w:rPr>
          <w:rFonts w:ascii="Calibri Light" w:hAnsi="Calibri Light" w:cs="Calibri Light"/>
        </w:rPr>
      </w:pPr>
      <w:r w:rsidRPr="00C51B18">
        <w:rPr>
          <w:rFonts w:ascii="Calibri Light" w:hAnsi="Calibri Light" w:cs="Calibri Light"/>
        </w:rPr>
        <w:t xml:space="preserve">La </w:t>
      </w:r>
      <w:r w:rsidR="00D971DD">
        <w:rPr>
          <w:rFonts w:ascii="Calibri Light" w:hAnsi="Calibri Light" w:cs="Calibri Light"/>
        </w:rPr>
        <w:t>Sociedad</w:t>
      </w:r>
      <w:r w:rsidR="00D971DD" w:rsidRPr="00C51B18">
        <w:rPr>
          <w:rFonts w:ascii="Calibri Light" w:hAnsi="Calibri Light" w:cs="Calibri Light"/>
        </w:rPr>
        <w:t xml:space="preserve"> </w:t>
      </w:r>
      <w:r w:rsidRPr="00C51B18">
        <w:rPr>
          <w:rFonts w:ascii="Calibri Light" w:hAnsi="Calibri Light" w:cs="Calibri Light"/>
        </w:rPr>
        <w:t>a través de la Gerencia, lleva a cabo un programa para reducir y mitigar estos riesgos a los que se encuentra expuesta.</w:t>
      </w:r>
    </w:p>
    <w:p w14:paraId="02E2B63D" w14:textId="77777777" w:rsidR="000F3922" w:rsidRDefault="000F3922" w:rsidP="000F3922">
      <w:pPr>
        <w:rPr>
          <w:rFonts w:ascii="Calibri Light" w:hAnsi="Calibri Light" w:cs="Calibri Light"/>
          <w:sz w:val="22"/>
          <w:szCs w:val="22"/>
        </w:rPr>
      </w:pPr>
    </w:p>
    <w:p w14:paraId="1F4BD528" w14:textId="1ABF8880" w:rsidR="000F3922" w:rsidRPr="00C51B18" w:rsidRDefault="000F3922" w:rsidP="00C51B18">
      <w:pPr>
        <w:pStyle w:val="Ttulo2"/>
        <w:rPr>
          <w:b w:val="0"/>
        </w:rPr>
      </w:pPr>
      <w:bookmarkStart w:id="37" w:name="_Toc223978734"/>
      <w:r w:rsidRPr="00C51B18">
        <w:t>Plan de Inversiones y Financiamiento</w:t>
      </w:r>
      <w:bookmarkEnd w:id="37"/>
    </w:p>
    <w:p w14:paraId="34EBD8E9" w14:textId="2502481B" w:rsidR="000F3922" w:rsidRPr="00C51B18" w:rsidRDefault="000F3922" w:rsidP="000F3922">
      <w:pPr>
        <w:rPr>
          <w:rFonts w:ascii="Calibri Light" w:hAnsi="Calibri Light" w:cs="Calibri Light"/>
        </w:rPr>
      </w:pPr>
      <w:r w:rsidRPr="00C51B18">
        <w:rPr>
          <w:rFonts w:ascii="Calibri Light" w:hAnsi="Calibri Light" w:cs="Calibri Light"/>
        </w:rPr>
        <w:t xml:space="preserve">Al cuarto trimestre del 2025, la </w:t>
      </w:r>
      <w:r w:rsidR="00D971DD">
        <w:rPr>
          <w:rFonts w:ascii="Calibri Light" w:hAnsi="Calibri Light" w:cs="Calibri Light"/>
        </w:rPr>
        <w:t>Sociedad</w:t>
      </w:r>
      <w:r w:rsidR="00D971DD" w:rsidRPr="00C51B18">
        <w:rPr>
          <w:rFonts w:ascii="Calibri Light" w:hAnsi="Calibri Light" w:cs="Calibri Light"/>
        </w:rPr>
        <w:t xml:space="preserve"> </w:t>
      </w:r>
      <w:r w:rsidRPr="00C51B18">
        <w:rPr>
          <w:rFonts w:ascii="Calibri Light" w:hAnsi="Calibri Light" w:cs="Calibri Light"/>
        </w:rPr>
        <w:t>continúa realizando inversiones en proyectos de mejora y mantiene obras en curso y las inversiones realizadas de enero a diciembre</w:t>
      </w:r>
      <w:r w:rsidR="00D971DD">
        <w:rPr>
          <w:rFonts w:ascii="Calibri Light" w:hAnsi="Calibri Light" w:cs="Calibri Light"/>
        </w:rPr>
        <w:t xml:space="preserve"> del </w:t>
      </w:r>
      <w:r w:rsidRPr="00C51B18">
        <w:rPr>
          <w:rFonts w:ascii="Calibri Light" w:hAnsi="Calibri Light" w:cs="Calibri Light"/>
        </w:rPr>
        <w:t>2025 ascienden a US$ 4</w:t>
      </w:r>
      <w:r w:rsidR="00E24DAF">
        <w:rPr>
          <w:rFonts w:ascii="Calibri Light" w:hAnsi="Calibri Light" w:cs="Calibri Light"/>
        </w:rPr>
        <w:t>4.74</w:t>
      </w:r>
      <w:r w:rsidRPr="00C51B18">
        <w:rPr>
          <w:rFonts w:ascii="Calibri Light" w:hAnsi="Calibri Light" w:cs="Calibri Light"/>
        </w:rPr>
        <w:t xml:space="preserve"> millones (US$ 24.21 millones de inversiones realizadas de enero a diciembre del 2024).</w:t>
      </w:r>
    </w:p>
    <w:p w14:paraId="56ED3DD5" w14:textId="77777777" w:rsidR="000F3922" w:rsidRPr="00C51B18" w:rsidRDefault="000F3922" w:rsidP="000F3922">
      <w:pPr>
        <w:rPr>
          <w:rFonts w:ascii="Calibri Light" w:hAnsi="Calibri Light" w:cs="Calibri Light"/>
          <w:b/>
          <w:color w:val="4A442A"/>
        </w:rPr>
      </w:pPr>
    </w:p>
    <w:p w14:paraId="6669F064" w14:textId="77777777" w:rsidR="000F3922" w:rsidRPr="00C51B18" w:rsidRDefault="000F3922" w:rsidP="000F3922">
      <w:pPr>
        <w:rPr>
          <w:rFonts w:ascii="Calibri Light" w:hAnsi="Calibri Light" w:cs="Calibri Light"/>
        </w:rPr>
      </w:pPr>
      <w:r w:rsidRPr="00C51B18">
        <w:rPr>
          <w:rFonts w:ascii="Calibri Light" w:hAnsi="Calibri Light" w:cs="Calibri Light"/>
        </w:rPr>
        <w:t>Las nuevas inversiones se vienen financiando con sus flujos operativos propios y con deuda financiera de corto plazo y largo plazo.</w:t>
      </w:r>
    </w:p>
    <w:p w14:paraId="55D2C1C3" w14:textId="77777777" w:rsidR="004F50B2" w:rsidRPr="00E724B1" w:rsidRDefault="004F50B2" w:rsidP="00BC2D24">
      <w:pPr>
        <w:rPr>
          <w:rFonts w:asciiTheme="majorHAnsi" w:hAnsiTheme="majorHAnsi" w:cstheme="majorHAnsi"/>
        </w:rPr>
      </w:pPr>
    </w:p>
    <w:p w14:paraId="697D27E7" w14:textId="77777777" w:rsidR="00CF0A03" w:rsidRPr="00881BC6" w:rsidRDefault="00CF0A03" w:rsidP="00BC2D24">
      <w:pPr>
        <w:pStyle w:val="Ttulo2"/>
      </w:pPr>
      <w:bookmarkStart w:id="38" w:name="_Toc195092165"/>
      <w:bookmarkStart w:id="39" w:name="_Toc477628293"/>
      <w:bookmarkStart w:id="40" w:name="_Toc223978735"/>
      <w:r w:rsidRPr="00881BC6">
        <w:t>Información financiera auditada</w:t>
      </w:r>
      <w:bookmarkEnd w:id="38"/>
      <w:bookmarkEnd w:id="39"/>
      <w:bookmarkEnd w:id="40"/>
    </w:p>
    <w:p w14:paraId="0170C77A" w14:textId="509C27C7" w:rsidR="00CF0A03" w:rsidRPr="00393990" w:rsidRDefault="00CF0A03" w:rsidP="00D11EE5">
      <w:pPr>
        <w:rPr>
          <w:rFonts w:ascii="Calibri Light" w:hAnsi="Calibri Light" w:cs="Calibri Light"/>
        </w:rPr>
      </w:pPr>
      <w:r w:rsidRPr="00393990">
        <w:rPr>
          <w:rFonts w:ascii="Calibri Light" w:hAnsi="Calibri Light" w:cs="Calibri Light"/>
        </w:rPr>
        <w:t xml:space="preserve">Se adjunta como anexo, copia de </w:t>
      </w:r>
      <w:r w:rsidR="008F74DD" w:rsidRPr="00393990">
        <w:rPr>
          <w:rFonts w:ascii="Calibri Light" w:hAnsi="Calibri Light" w:cs="Calibri Light"/>
        </w:rPr>
        <w:t xml:space="preserve">los </w:t>
      </w:r>
      <w:r w:rsidRPr="00393990">
        <w:rPr>
          <w:rFonts w:ascii="Calibri Light" w:hAnsi="Calibri Light" w:cs="Calibri Light"/>
        </w:rPr>
        <w:t>Estados Financieros Auditados p</w:t>
      </w:r>
      <w:r w:rsidR="00671B10" w:rsidRPr="00393990">
        <w:rPr>
          <w:rFonts w:ascii="Calibri Light" w:hAnsi="Calibri Light" w:cs="Calibri Light"/>
        </w:rPr>
        <w:t>ara</w:t>
      </w:r>
      <w:r w:rsidRPr="00393990">
        <w:rPr>
          <w:rFonts w:ascii="Calibri Light" w:hAnsi="Calibri Light" w:cs="Calibri Light"/>
        </w:rPr>
        <w:t xml:space="preserve"> los ejercicios termin</w:t>
      </w:r>
      <w:r w:rsidR="005721A2" w:rsidRPr="00393990">
        <w:rPr>
          <w:rFonts w:ascii="Calibri Light" w:hAnsi="Calibri Light" w:cs="Calibri Light"/>
        </w:rPr>
        <w:t>ados al 31 de diciembre del 2</w:t>
      </w:r>
      <w:r w:rsidR="00BF5BB0" w:rsidRPr="00393990">
        <w:rPr>
          <w:rFonts w:ascii="Calibri Light" w:hAnsi="Calibri Light" w:cs="Calibri Light"/>
        </w:rPr>
        <w:t>02</w:t>
      </w:r>
      <w:r w:rsidR="00005836">
        <w:rPr>
          <w:rFonts w:ascii="Calibri Light" w:hAnsi="Calibri Light" w:cs="Calibri Light"/>
        </w:rPr>
        <w:t>5</w:t>
      </w:r>
      <w:r w:rsidR="00B875DD" w:rsidRPr="00393990">
        <w:rPr>
          <w:rFonts w:ascii="Calibri Light" w:hAnsi="Calibri Light" w:cs="Calibri Light"/>
        </w:rPr>
        <w:t xml:space="preserve"> </w:t>
      </w:r>
      <w:r w:rsidR="00871244" w:rsidRPr="00393990">
        <w:rPr>
          <w:rFonts w:ascii="Calibri Light" w:hAnsi="Calibri Light" w:cs="Calibri Light"/>
        </w:rPr>
        <w:t>y 20</w:t>
      </w:r>
      <w:r w:rsidR="008B798F" w:rsidRPr="00393990">
        <w:rPr>
          <w:rFonts w:ascii="Calibri Light" w:hAnsi="Calibri Light" w:cs="Calibri Light"/>
        </w:rPr>
        <w:t>2</w:t>
      </w:r>
      <w:r w:rsidR="00005836">
        <w:rPr>
          <w:rFonts w:ascii="Calibri Light" w:hAnsi="Calibri Light" w:cs="Calibri Light"/>
        </w:rPr>
        <w:t>4</w:t>
      </w:r>
      <w:r w:rsidRPr="00393990">
        <w:rPr>
          <w:rFonts w:ascii="Calibri Light" w:hAnsi="Calibri Light" w:cs="Calibri Light"/>
        </w:rPr>
        <w:t>.</w:t>
      </w:r>
    </w:p>
    <w:p w14:paraId="5EA13EC7" w14:textId="77777777" w:rsidR="00CF0A03" w:rsidRPr="00393990" w:rsidRDefault="00CF0A03" w:rsidP="00D11EE5">
      <w:pPr>
        <w:rPr>
          <w:rFonts w:ascii="Calibri Light" w:hAnsi="Calibri Light" w:cs="Calibri Light"/>
        </w:rPr>
      </w:pPr>
    </w:p>
    <w:p w14:paraId="6AF23F9E" w14:textId="17760839" w:rsidR="00CF0A03" w:rsidRPr="00393990" w:rsidRDefault="00CF0A03" w:rsidP="00D11EE5">
      <w:pPr>
        <w:rPr>
          <w:rFonts w:ascii="Calibri Light" w:hAnsi="Calibri Light" w:cs="Calibri Light"/>
        </w:rPr>
      </w:pPr>
      <w:r w:rsidRPr="00393990">
        <w:rPr>
          <w:rFonts w:ascii="Calibri Light" w:hAnsi="Calibri Light" w:cs="Calibri Light"/>
        </w:rPr>
        <w:t>Durante los últimos 5 años</w:t>
      </w:r>
      <w:r w:rsidR="008F74DD" w:rsidRPr="00393990">
        <w:rPr>
          <w:rFonts w:ascii="Calibri Light" w:hAnsi="Calibri Light" w:cs="Calibri Light"/>
        </w:rPr>
        <w:t>,</w:t>
      </w:r>
      <w:r w:rsidRPr="00393990">
        <w:rPr>
          <w:rFonts w:ascii="Calibri Light" w:hAnsi="Calibri Light" w:cs="Calibri Light"/>
        </w:rPr>
        <w:t xml:space="preserve"> </w:t>
      </w:r>
      <w:r w:rsidR="008F74DD" w:rsidRPr="00393990">
        <w:rPr>
          <w:rFonts w:ascii="Calibri Light" w:hAnsi="Calibri Light" w:cs="Calibri Light"/>
        </w:rPr>
        <w:t xml:space="preserve">la </w:t>
      </w:r>
      <w:r w:rsidRPr="00393990">
        <w:rPr>
          <w:rFonts w:ascii="Calibri Light" w:hAnsi="Calibri Light" w:cs="Calibri Light"/>
        </w:rPr>
        <w:t>Sociedad ha sido a</w:t>
      </w:r>
      <w:r w:rsidR="00A21462" w:rsidRPr="00393990">
        <w:rPr>
          <w:rFonts w:ascii="Calibri Light" w:hAnsi="Calibri Light" w:cs="Calibri Light"/>
        </w:rPr>
        <w:t>uditada por la firma de auditor</w:t>
      </w:r>
      <w:r w:rsidR="00671B10" w:rsidRPr="00393990">
        <w:rPr>
          <w:rFonts w:ascii="Calibri Light" w:hAnsi="Calibri Light" w:cs="Calibri Light"/>
        </w:rPr>
        <w:t>í</w:t>
      </w:r>
      <w:r w:rsidRPr="00393990">
        <w:rPr>
          <w:rFonts w:ascii="Calibri Light" w:hAnsi="Calibri Light" w:cs="Calibri Light"/>
        </w:rPr>
        <w:t>a, Gaveglio</w:t>
      </w:r>
      <w:r w:rsidR="00A135F0" w:rsidRPr="00393990">
        <w:rPr>
          <w:rFonts w:ascii="Calibri Light" w:hAnsi="Calibri Light" w:cs="Calibri Light"/>
        </w:rPr>
        <w:t>,</w:t>
      </w:r>
      <w:r w:rsidR="000627E4" w:rsidRPr="00393990">
        <w:rPr>
          <w:rFonts w:ascii="Calibri Light" w:hAnsi="Calibri Light" w:cs="Calibri Light"/>
        </w:rPr>
        <w:t xml:space="preserve"> </w:t>
      </w:r>
      <w:r w:rsidR="00A135F0" w:rsidRPr="00393990">
        <w:rPr>
          <w:rFonts w:ascii="Calibri Light" w:hAnsi="Calibri Light" w:cs="Calibri Light"/>
        </w:rPr>
        <w:t xml:space="preserve">Aparicio </w:t>
      </w:r>
      <w:r w:rsidRPr="00393990">
        <w:rPr>
          <w:rFonts w:ascii="Calibri Light" w:hAnsi="Calibri Light" w:cs="Calibri Light"/>
        </w:rPr>
        <w:t>y Asociados Sociedad Civil, firma miembro de PricewaterhouseCoopers.</w:t>
      </w:r>
    </w:p>
    <w:p w14:paraId="6A7F8835" w14:textId="77777777" w:rsidR="00CF0A03" w:rsidRPr="00393990" w:rsidRDefault="00CF0A03" w:rsidP="00D11EE5">
      <w:pPr>
        <w:rPr>
          <w:rFonts w:ascii="Calibri Light" w:hAnsi="Calibri Light" w:cs="Calibri Light"/>
        </w:rPr>
      </w:pPr>
    </w:p>
    <w:p w14:paraId="3999442D" w14:textId="77777777" w:rsidR="00CF0A03" w:rsidRPr="00881BC6" w:rsidRDefault="00CF0A03" w:rsidP="00BC2D24">
      <w:pPr>
        <w:pStyle w:val="Ttulo2"/>
      </w:pPr>
      <w:bookmarkStart w:id="41" w:name="_Toc195092166"/>
      <w:bookmarkStart w:id="42" w:name="_Toc477628294"/>
      <w:bookmarkStart w:id="43" w:name="_Toc223978736"/>
      <w:r w:rsidRPr="00881BC6">
        <w:t>Cambios en los responsables de la elaboración y revisión de la información financiera</w:t>
      </w:r>
      <w:bookmarkEnd w:id="41"/>
      <w:bookmarkEnd w:id="42"/>
      <w:bookmarkEnd w:id="43"/>
    </w:p>
    <w:p w14:paraId="47D953E7" w14:textId="52A1C9C6" w:rsidR="00CF0A03" w:rsidRPr="00393990" w:rsidRDefault="00CF0A03" w:rsidP="00D11EE5">
      <w:pPr>
        <w:rPr>
          <w:rFonts w:ascii="Calibri Light" w:hAnsi="Calibri Light" w:cs="Calibri Light"/>
        </w:rPr>
      </w:pPr>
      <w:r w:rsidRPr="00393990">
        <w:rPr>
          <w:rFonts w:ascii="Calibri Light" w:hAnsi="Calibri Light" w:cs="Calibri Light"/>
        </w:rPr>
        <w:t>No se han producidos cambios en los responsables de la elaboración y revisión de la información financiera.</w:t>
      </w:r>
    </w:p>
    <w:p w14:paraId="7774B1C9" w14:textId="5744DE04" w:rsidR="00BF1547" w:rsidRDefault="00CF0A03" w:rsidP="00BA7AB0">
      <w:pPr>
        <w:pStyle w:val="Ttulo1"/>
      </w:pPr>
      <w:bookmarkStart w:id="44" w:name="_Toc195092167"/>
      <w:bookmarkStart w:id="45" w:name="_Toc477628295"/>
      <w:bookmarkStart w:id="46" w:name="_Toc223978737"/>
      <w:r w:rsidRPr="00393990">
        <w:lastRenderedPageBreak/>
        <w:t xml:space="preserve">Sección IV – Información sobre </w:t>
      </w:r>
      <w:r w:rsidR="00C1624B" w:rsidRPr="00393990">
        <w:t xml:space="preserve">valores inscritos en el Registro </w:t>
      </w:r>
      <w:r w:rsidR="009D7F40" w:rsidRPr="00393990">
        <w:t>Público</w:t>
      </w:r>
      <w:r w:rsidR="00C1624B" w:rsidRPr="00393990">
        <w:t xml:space="preserve"> del Mercado de Valores</w:t>
      </w:r>
      <w:bookmarkEnd w:id="44"/>
      <w:bookmarkEnd w:id="45"/>
      <w:bookmarkEnd w:id="46"/>
    </w:p>
    <w:p w14:paraId="1A070722" w14:textId="77777777" w:rsidR="00E724B1" w:rsidRPr="00217445" w:rsidRDefault="003D0126" w:rsidP="00E724B1">
      <w:pPr>
        <w:pStyle w:val="Ttulo2"/>
      </w:pPr>
      <w:bookmarkStart w:id="47" w:name="_Toc223978738"/>
      <w:bookmarkStart w:id="48" w:name="_Toc195092168"/>
      <w:bookmarkStart w:id="49" w:name="_Toc477628296"/>
      <w:bookmarkStart w:id="50" w:name="_Toc129625675"/>
      <w:bookmarkStart w:id="51" w:name="_Toc161727687"/>
      <w:r w:rsidRPr="005A3181">
        <w:t xml:space="preserve">Cotizaciones mensuales de las acciones comunes (QUIMPAC1) y de inversión </w:t>
      </w:r>
      <w:r w:rsidR="00E724B1" w:rsidRPr="00217445">
        <w:t>(QUIMPACI1)</w:t>
      </w:r>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138"/>
        <w:gridCol w:w="1086"/>
        <w:gridCol w:w="1115"/>
        <w:gridCol w:w="1089"/>
        <w:gridCol w:w="1107"/>
        <w:gridCol w:w="1104"/>
        <w:gridCol w:w="1123"/>
      </w:tblGrid>
      <w:tr w:rsidR="00E724B1" w:rsidRPr="00217445" w14:paraId="4CD72944" w14:textId="77777777" w:rsidTr="00D97609">
        <w:trPr>
          <w:trHeight w:val="283"/>
        </w:trPr>
        <w:tc>
          <w:tcPr>
            <w:tcW w:w="1309" w:type="dxa"/>
            <w:tcBorders>
              <w:top w:val="nil"/>
              <w:left w:val="nil"/>
              <w:bottom w:val="nil"/>
              <w:right w:val="nil"/>
            </w:tcBorders>
            <w:vAlign w:val="center"/>
          </w:tcPr>
          <w:p w14:paraId="1AA96464" w14:textId="77777777" w:rsidR="00E724B1" w:rsidRPr="00217445" w:rsidRDefault="00E724B1" w:rsidP="00D97609">
            <w:pPr>
              <w:spacing w:line="240" w:lineRule="auto"/>
              <w:jc w:val="center"/>
              <w:rPr>
                <w:rFonts w:ascii="Calibri Light" w:hAnsi="Calibri Light" w:cs="Calibri Light"/>
                <w:sz w:val="18"/>
                <w:szCs w:val="18"/>
                <w:lang w:val="es-PE"/>
              </w:rPr>
            </w:pPr>
          </w:p>
        </w:tc>
        <w:tc>
          <w:tcPr>
            <w:tcW w:w="1138" w:type="dxa"/>
            <w:tcBorders>
              <w:top w:val="nil"/>
              <w:left w:val="nil"/>
              <w:bottom w:val="nil"/>
              <w:right w:val="nil"/>
            </w:tcBorders>
            <w:vAlign w:val="center"/>
          </w:tcPr>
          <w:p w14:paraId="6F7D1D47" w14:textId="77777777" w:rsidR="00E724B1" w:rsidRPr="00217445" w:rsidRDefault="00E724B1" w:rsidP="00D97609">
            <w:pPr>
              <w:spacing w:line="240" w:lineRule="auto"/>
              <w:jc w:val="center"/>
              <w:rPr>
                <w:rFonts w:ascii="Calibri Light" w:hAnsi="Calibri Light" w:cs="Calibri Light"/>
                <w:sz w:val="18"/>
                <w:szCs w:val="18"/>
                <w:lang w:val="es-PE"/>
              </w:rPr>
            </w:pPr>
          </w:p>
        </w:tc>
        <w:tc>
          <w:tcPr>
            <w:tcW w:w="1086" w:type="dxa"/>
            <w:tcBorders>
              <w:top w:val="nil"/>
              <w:left w:val="nil"/>
              <w:bottom w:val="nil"/>
              <w:right w:val="nil"/>
            </w:tcBorders>
            <w:vAlign w:val="center"/>
          </w:tcPr>
          <w:p w14:paraId="2DD91B8A" w14:textId="77777777" w:rsidR="00E724B1" w:rsidRPr="00217445" w:rsidRDefault="00E724B1" w:rsidP="00D97609">
            <w:pPr>
              <w:spacing w:line="240" w:lineRule="auto"/>
              <w:jc w:val="center"/>
              <w:rPr>
                <w:rFonts w:ascii="Calibri Light" w:hAnsi="Calibri Light" w:cs="Calibri Light"/>
                <w:sz w:val="18"/>
                <w:szCs w:val="18"/>
                <w:lang w:val="es-PE"/>
              </w:rPr>
            </w:pPr>
          </w:p>
        </w:tc>
        <w:tc>
          <w:tcPr>
            <w:tcW w:w="4415" w:type="dxa"/>
            <w:gridSpan w:val="4"/>
            <w:tcBorders>
              <w:top w:val="nil"/>
              <w:left w:val="nil"/>
              <w:bottom w:val="single" w:sz="4" w:space="0" w:color="auto"/>
              <w:right w:val="nil"/>
            </w:tcBorders>
            <w:vAlign w:val="center"/>
          </w:tcPr>
          <w:p w14:paraId="7D02429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Cotizaciones</w:t>
            </w:r>
          </w:p>
        </w:tc>
        <w:tc>
          <w:tcPr>
            <w:tcW w:w="1123" w:type="dxa"/>
            <w:tcBorders>
              <w:top w:val="nil"/>
              <w:left w:val="nil"/>
              <w:bottom w:val="nil"/>
              <w:right w:val="nil"/>
            </w:tcBorders>
            <w:vAlign w:val="center"/>
          </w:tcPr>
          <w:p w14:paraId="5AC1834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Precio</w:t>
            </w:r>
          </w:p>
        </w:tc>
      </w:tr>
      <w:tr w:rsidR="00E724B1" w:rsidRPr="00217445" w14:paraId="3AE7254E" w14:textId="77777777" w:rsidTr="00D97609">
        <w:trPr>
          <w:trHeight w:val="283"/>
        </w:trPr>
        <w:tc>
          <w:tcPr>
            <w:tcW w:w="1309" w:type="dxa"/>
            <w:tcBorders>
              <w:top w:val="nil"/>
              <w:left w:val="nil"/>
              <w:bottom w:val="single" w:sz="4" w:space="0" w:color="auto"/>
              <w:right w:val="nil"/>
            </w:tcBorders>
            <w:vAlign w:val="center"/>
          </w:tcPr>
          <w:p w14:paraId="7556FF0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Código ISIN</w:t>
            </w:r>
          </w:p>
        </w:tc>
        <w:tc>
          <w:tcPr>
            <w:tcW w:w="1138" w:type="dxa"/>
            <w:tcBorders>
              <w:top w:val="nil"/>
              <w:left w:val="nil"/>
              <w:bottom w:val="single" w:sz="4" w:space="0" w:color="auto"/>
              <w:right w:val="nil"/>
            </w:tcBorders>
            <w:vAlign w:val="center"/>
          </w:tcPr>
          <w:p w14:paraId="25837E66"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Neomónico</w:t>
            </w:r>
          </w:p>
        </w:tc>
        <w:tc>
          <w:tcPr>
            <w:tcW w:w="1086" w:type="dxa"/>
            <w:tcBorders>
              <w:top w:val="nil"/>
              <w:left w:val="nil"/>
              <w:bottom w:val="single" w:sz="4" w:space="0" w:color="auto"/>
              <w:right w:val="nil"/>
            </w:tcBorders>
            <w:vAlign w:val="center"/>
          </w:tcPr>
          <w:p w14:paraId="4094DF7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Año – Mes</w:t>
            </w:r>
          </w:p>
        </w:tc>
        <w:tc>
          <w:tcPr>
            <w:tcW w:w="1115" w:type="dxa"/>
            <w:tcBorders>
              <w:top w:val="single" w:sz="4" w:space="0" w:color="auto"/>
              <w:left w:val="nil"/>
              <w:bottom w:val="single" w:sz="4" w:space="0" w:color="auto"/>
              <w:right w:val="nil"/>
            </w:tcBorders>
            <w:vAlign w:val="center"/>
          </w:tcPr>
          <w:p w14:paraId="2A4D3B2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Apertura</w:t>
            </w:r>
          </w:p>
        </w:tc>
        <w:tc>
          <w:tcPr>
            <w:tcW w:w="1089" w:type="dxa"/>
            <w:tcBorders>
              <w:top w:val="single" w:sz="4" w:space="0" w:color="auto"/>
              <w:left w:val="nil"/>
              <w:bottom w:val="single" w:sz="4" w:space="0" w:color="auto"/>
              <w:right w:val="nil"/>
            </w:tcBorders>
            <w:vAlign w:val="center"/>
          </w:tcPr>
          <w:p w14:paraId="6FE35B7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Cierre</w:t>
            </w:r>
          </w:p>
        </w:tc>
        <w:tc>
          <w:tcPr>
            <w:tcW w:w="1107" w:type="dxa"/>
            <w:tcBorders>
              <w:top w:val="single" w:sz="4" w:space="0" w:color="auto"/>
              <w:left w:val="nil"/>
              <w:bottom w:val="single" w:sz="4" w:space="0" w:color="auto"/>
              <w:right w:val="nil"/>
            </w:tcBorders>
            <w:vAlign w:val="center"/>
          </w:tcPr>
          <w:p w14:paraId="0038368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Máxima</w:t>
            </w:r>
          </w:p>
        </w:tc>
        <w:tc>
          <w:tcPr>
            <w:tcW w:w="1104" w:type="dxa"/>
            <w:tcBorders>
              <w:top w:val="single" w:sz="4" w:space="0" w:color="auto"/>
              <w:left w:val="nil"/>
              <w:bottom w:val="single" w:sz="4" w:space="0" w:color="auto"/>
              <w:right w:val="nil"/>
            </w:tcBorders>
            <w:vAlign w:val="center"/>
          </w:tcPr>
          <w:p w14:paraId="0790945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Mínima</w:t>
            </w:r>
          </w:p>
        </w:tc>
        <w:tc>
          <w:tcPr>
            <w:tcW w:w="1123" w:type="dxa"/>
            <w:tcBorders>
              <w:top w:val="nil"/>
              <w:left w:val="nil"/>
              <w:bottom w:val="single" w:sz="4" w:space="0" w:color="auto"/>
              <w:right w:val="nil"/>
            </w:tcBorders>
            <w:vAlign w:val="center"/>
          </w:tcPr>
          <w:p w14:paraId="50968E8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Promedio</w:t>
            </w:r>
          </w:p>
        </w:tc>
      </w:tr>
      <w:tr w:rsidR="00E724B1" w:rsidRPr="00217445" w14:paraId="3CBCC61D" w14:textId="77777777" w:rsidTr="00D97609">
        <w:trPr>
          <w:trHeight w:val="340"/>
        </w:trPr>
        <w:tc>
          <w:tcPr>
            <w:tcW w:w="1309" w:type="dxa"/>
            <w:tcBorders>
              <w:top w:val="single" w:sz="4" w:space="0" w:color="auto"/>
              <w:left w:val="nil"/>
              <w:bottom w:val="nil"/>
              <w:right w:val="nil"/>
            </w:tcBorders>
            <w:vAlign w:val="center"/>
          </w:tcPr>
          <w:p w14:paraId="508F027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single" w:sz="4" w:space="0" w:color="auto"/>
              <w:left w:val="nil"/>
              <w:bottom w:val="nil"/>
              <w:right w:val="nil"/>
            </w:tcBorders>
            <w:vAlign w:val="center"/>
          </w:tcPr>
          <w:p w14:paraId="195D927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single" w:sz="4" w:space="0" w:color="auto"/>
              <w:left w:val="nil"/>
              <w:bottom w:val="nil"/>
              <w:right w:val="nil"/>
            </w:tcBorders>
            <w:vAlign w:val="center"/>
          </w:tcPr>
          <w:p w14:paraId="35C91B9A" w14:textId="79C1D503"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-01</w:t>
            </w:r>
          </w:p>
        </w:tc>
        <w:tc>
          <w:tcPr>
            <w:tcW w:w="1115" w:type="dxa"/>
            <w:tcBorders>
              <w:top w:val="single" w:sz="4" w:space="0" w:color="auto"/>
              <w:left w:val="nil"/>
              <w:bottom w:val="nil"/>
              <w:right w:val="nil"/>
            </w:tcBorders>
            <w:vAlign w:val="center"/>
          </w:tcPr>
          <w:p w14:paraId="7F34AF2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single" w:sz="4" w:space="0" w:color="auto"/>
              <w:left w:val="nil"/>
              <w:bottom w:val="nil"/>
              <w:right w:val="nil"/>
            </w:tcBorders>
            <w:vAlign w:val="center"/>
          </w:tcPr>
          <w:p w14:paraId="2330143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single" w:sz="4" w:space="0" w:color="auto"/>
              <w:left w:val="nil"/>
              <w:bottom w:val="nil"/>
              <w:right w:val="nil"/>
            </w:tcBorders>
            <w:vAlign w:val="center"/>
          </w:tcPr>
          <w:p w14:paraId="0684E39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single" w:sz="4" w:space="0" w:color="auto"/>
              <w:left w:val="nil"/>
              <w:bottom w:val="nil"/>
              <w:right w:val="nil"/>
            </w:tcBorders>
            <w:vAlign w:val="center"/>
          </w:tcPr>
          <w:p w14:paraId="331BEEA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single" w:sz="4" w:space="0" w:color="auto"/>
              <w:left w:val="nil"/>
              <w:bottom w:val="nil"/>
              <w:right w:val="nil"/>
            </w:tcBorders>
            <w:vAlign w:val="center"/>
          </w:tcPr>
          <w:p w14:paraId="519E30A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52C9793D" w14:textId="77777777" w:rsidTr="00D97609">
        <w:trPr>
          <w:trHeight w:val="340"/>
        </w:trPr>
        <w:tc>
          <w:tcPr>
            <w:tcW w:w="1309" w:type="dxa"/>
            <w:tcBorders>
              <w:top w:val="nil"/>
              <w:left w:val="nil"/>
              <w:bottom w:val="nil"/>
              <w:right w:val="nil"/>
            </w:tcBorders>
            <w:vAlign w:val="center"/>
          </w:tcPr>
          <w:p w14:paraId="31092BC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47E0C0E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1454B7A2" w14:textId="0E32FF57"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-02</w:t>
            </w:r>
          </w:p>
        </w:tc>
        <w:tc>
          <w:tcPr>
            <w:tcW w:w="1115" w:type="dxa"/>
            <w:tcBorders>
              <w:top w:val="nil"/>
              <w:left w:val="nil"/>
              <w:bottom w:val="nil"/>
              <w:right w:val="nil"/>
            </w:tcBorders>
            <w:vAlign w:val="center"/>
          </w:tcPr>
          <w:p w14:paraId="11157C4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004E3D2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548D27A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4637491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51FC2FF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1B2FC902" w14:textId="77777777" w:rsidTr="00D97609">
        <w:trPr>
          <w:trHeight w:val="340"/>
        </w:trPr>
        <w:tc>
          <w:tcPr>
            <w:tcW w:w="1309" w:type="dxa"/>
            <w:tcBorders>
              <w:top w:val="nil"/>
              <w:left w:val="nil"/>
              <w:bottom w:val="nil"/>
              <w:right w:val="nil"/>
            </w:tcBorders>
            <w:vAlign w:val="center"/>
          </w:tcPr>
          <w:p w14:paraId="163CF6D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3BD5B21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101D704D" w14:textId="51DC01C6"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-03</w:t>
            </w:r>
          </w:p>
        </w:tc>
        <w:tc>
          <w:tcPr>
            <w:tcW w:w="1115" w:type="dxa"/>
            <w:tcBorders>
              <w:top w:val="nil"/>
              <w:left w:val="nil"/>
              <w:bottom w:val="nil"/>
              <w:right w:val="nil"/>
            </w:tcBorders>
            <w:vAlign w:val="center"/>
          </w:tcPr>
          <w:p w14:paraId="5469F4F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7FE6998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4C9C403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21590B3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700F6F5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6714D4B0" w14:textId="77777777" w:rsidTr="00D97609">
        <w:trPr>
          <w:trHeight w:val="340"/>
        </w:trPr>
        <w:tc>
          <w:tcPr>
            <w:tcW w:w="1309" w:type="dxa"/>
            <w:tcBorders>
              <w:top w:val="nil"/>
              <w:left w:val="nil"/>
              <w:bottom w:val="nil"/>
              <w:right w:val="nil"/>
            </w:tcBorders>
            <w:vAlign w:val="center"/>
          </w:tcPr>
          <w:p w14:paraId="133F083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742A686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19F39255" w14:textId="3ECB2396"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-04</w:t>
            </w:r>
          </w:p>
        </w:tc>
        <w:tc>
          <w:tcPr>
            <w:tcW w:w="1115" w:type="dxa"/>
            <w:tcBorders>
              <w:top w:val="nil"/>
              <w:left w:val="nil"/>
              <w:bottom w:val="nil"/>
              <w:right w:val="nil"/>
            </w:tcBorders>
            <w:vAlign w:val="center"/>
          </w:tcPr>
          <w:p w14:paraId="30417DC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5B8400C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721ED44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23C320B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0FCA831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0891EAE3" w14:textId="77777777" w:rsidTr="00D97609">
        <w:trPr>
          <w:trHeight w:val="340"/>
        </w:trPr>
        <w:tc>
          <w:tcPr>
            <w:tcW w:w="1309" w:type="dxa"/>
            <w:tcBorders>
              <w:top w:val="nil"/>
              <w:left w:val="nil"/>
              <w:bottom w:val="nil"/>
              <w:right w:val="nil"/>
            </w:tcBorders>
            <w:vAlign w:val="center"/>
          </w:tcPr>
          <w:p w14:paraId="2530460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47FAFEB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030B7919" w14:textId="1921376A"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-05</w:t>
            </w:r>
          </w:p>
        </w:tc>
        <w:tc>
          <w:tcPr>
            <w:tcW w:w="1115" w:type="dxa"/>
            <w:tcBorders>
              <w:top w:val="nil"/>
              <w:left w:val="nil"/>
              <w:bottom w:val="nil"/>
              <w:right w:val="nil"/>
            </w:tcBorders>
            <w:vAlign w:val="center"/>
          </w:tcPr>
          <w:p w14:paraId="6A315ECA" w14:textId="5F333E18"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c>
          <w:tcPr>
            <w:tcW w:w="1089" w:type="dxa"/>
            <w:tcBorders>
              <w:top w:val="nil"/>
              <w:left w:val="nil"/>
              <w:bottom w:val="nil"/>
              <w:right w:val="nil"/>
            </w:tcBorders>
            <w:vAlign w:val="center"/>
          </w:tcPr>
          <w:p w14:paraId="030E59C2" w14:textId="7BAE0003"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c>
          <w:tcPr>
            <w:tcW w:w="1107" w:type="dxa"/>
            <w:tcBorders>
              <w:top w:val="nil"/>
              <w:left w:val="nil"/>
              <w:bottom w:val="nil"/>
              <w:right w:val="nil"/>
            </w:tcBorders>
            <w:vAlign w:val="center"/>
          </w:tcPr>
          <w:p w14:paraId="589620F2" w14:textId="713EF69F"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c>
          <w:tcPr>
            <w:tcW w:w="1104" w:type="dxa"/>
            <w:tcBorders>
              <w:top w:val="nil"/>
              <w:left w:val="nil"/>
              <w:bottom w:val="nil"/>
              <w:right w:val="nil"/>
            </w:tcBorders>
            <w:vAlign w:val="center"/>
          </w:tcPr>
          <w:p w14:paraId="127AC9F9" w14:textId="38B69D12"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c>
          <w:tcPr>
            <w:tcW w:w="1123" w:type="dxa"/>
            <w:tcBorders>
              <w:top w:val="nil"/>
              <w:left w:val="nil"/>
              <w:bottom w:val="nil"/>
              <w:right w:val="nil"/>
            </w:tcBorders>
            <w:vAlign w:val="center"/>
          </w:tcPr>
          <w:p w14:paraId="0BA308B6" w14:textId="5DFD8C31"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r>
      <w:tr w:rsidR="00E724B1" w:rsidRPr="00217445" w14:paraId="0394109C" w14:textId="77777777" w:rsidTr="00D97609">
        <w:trPr>
          <w:trHeight w:val="340"/>
        </w:trPr>
        <w:tc>
          <w:tcPr>
            <w:tcW w:w="1309" w:type="dxa"/>
            <w:tcBorders>
              <w:top w:val="nil"/>
              <w:left w:val="nil"/>
              <w:bottom w:val="nil"/>
              <w:right w:val="nil"/>
            </w:tcBorders>
            <w:vAlign w:val="center"/>
          </w:tcPr>
          <w:p w14:paraId="60ECC5D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766F2FA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22843CB7" w14:textId="7CFA3E5C"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-06</w:t>
            </w:r>
          </w:p>
        </w:tc>
        <w:tc>
          <w:tcPr>
            <w:tcW w:w="1115" w:type="dxa"/>
            <w:tcBorders>
              <w:top w:val="nil"/>
              <w:left w:val="nil"/>
              <w:bottom w:val="nil"/>
              <w:right w:val="nil"/>
            </w:tcBorders>
            <w:vAlign w:val="center"/>
          </w:tcPr>
          <w:p w14:paraId="4619F58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6CEDD71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7B62A33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121D596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0AFC13E6"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432A956C" w14:textId="77777777" w:rsidTr="00D97609">
        <w:trPr>
          <w:trHeight w:val="340"/>
        </w:trPr>
        <w:tc>
          <w:tcPr>
            <w:tcW w:w="1309" w:type="dxa"/>
            <w:tcBorders>
              <w:top w:val="nil"/>
              <w:left w:val="nil"/>
              <w:bottom w:val="nil"/>
              <w:right w:val="nil"/>
            </w:tcBorders>
            <w:vAlign w:val="center"/>
          </w:tcPr>
          <w:p w14:paraId="624DF10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6324C13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1415E1E8" w14:textId="11A88B6C"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-07</w:t>
            </w:r>
          </w:p>
        </w:tc>
        <w:tc>
          <w:tcPr>
            <w:tcW w:w="1115" w:type="dxa"/>
            <w:tcBorders>
              <w:top w:val="nil"/>
              <w:left w:val="nil"/>
              <w:bottom w:val="nil"/>
              <w:right w:val="nil"/>
            </w:tcBorders>
            <w:vAlign w:val="center"/>
          </w:tcPr>
          <w:p w14:paraId="2688433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54878F3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6F8D081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107C4A8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0B43CD6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2A7D29C8" w14:textId="77777777" w:rsidTr="00D97609">
        <w:trPr>
          <w:trHeight w:val="340"/>
        </w:trPr>
        <w:tc>
          <w:tcPr>
            <w:tcW w:w="1309" w:type="dxa"/>
            <w:tcBorders>
              <w:top w:val="nil"/>
              <w:left w:val="nil"/>
              <w:bottom w:val="nil"/>
              <w:right w:val="nil"/>
            </w:tcBorders>
            <w:vAlign w:val="center"/>
          </w:tcPr>
          <w:p w14:paraId="53B316E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18820DA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5053B8C8" w14:textId="3FE6EC20"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-08</w:t>
            </w:r>
          </w:p>
        </w:tc>
        <w:tc>
          <w:tcPr>
            <w:tcW w:w="1115" w:type="dxa"/>
            <w:tcBorders>
              <w:top w:val="nil"/>
              <w:left w:val="nil"/>
              <w:bottom w:val="nil"/>
              <w:right w:val="nil"/>
            </w:tcBorders>
            <w:vAlign w:val="center"/>
          </w:tcPr>
          <w:p w14:paraId="36E4B21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7E8FEEB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72C6F48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55A06CB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06775178" w14:textId="7E6F5AEE"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0.55</w:t>
            </w:r>
          </w:p>
        </w:tc>
      </w:tr>
      <w:tr w:rsidR="00E724B1" w:rsidRPr="00217445" w14:paraId="1C44E478" w14:textId="77777777" w:rsidTr="00D97609">
        <w:trPr>
          <w:trHeight w:val="340"/>
        </w:trPr>
        <w:tc>
          <w:tcPr>
            <w:tcW w:w="1309" w:type="dxa"/>
            <w:tcBorders>
              <w:top w:val="nil"/>
              <w:left w:val="nil"/>
              <w:bottom w:val="nil"/>
              <w:right w:val="nil"/>
            </w:tcBorders>
            <w:vAlign w:val="center"/>
          </w:tcPr>
          <w:p w14:paraId="1EB8B88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2F8C930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3EF02D0F" w14:textId="4A5D51BD"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-09</w:t>
            </w:r>
          </w:p>
        </w:tc>
        <w:tc>
          <w:tcPr>
            <w:tcW w:w="1115" w:type="dxa"/>
            <w:tcBorders>
              <w:top w:val="nil"/>
              <w:left w:val="nil"/>
              <w:bottom w:val="nil"/>
              <w:right w:val="nil"/>
            </w:tcBorders>
            <w:vAlign w:val="center"/>
          </w:tcPr>
          <w:p w14:paraId="1EFD6BE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7B21FD8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6208C24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0511A5D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1112E0C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0A7EA550" w14:textId="77777777" w:rsidTr="00D97609">
        <w:trPr>
          <w:trHeight w:val="340"/>
        </w:trPr>
        <w:tc>
          <w:tcPr>
            <w:tcW w:w="1309" w:type="dxa"/>
            <w:tcBorders>
              <w:top w:val="nil"/>
              <w:left w:val="nil"/>
              <w:bottom w:val="nil"/>
              <w:right w:val="nil"/>
            </w:tcBorders>
            <w:vAlign w:val="center"/>
          </w:tcPr>
          <w:p w14:paraId="19FD845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2DCAF90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5EBFC825" w14:textId="4F74953A"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-10</w:t>
            </w:r>
          </w:p>
        </w:tc>
        <w:tc>
          <w:tcPr>
            <w:tcW w:w="1115" w:type="dxa"/>
            <w:tcBorders>
              <w:top w:val="nil"/>
              <w:left w:val="nil"/>
              <w:bottom w:val="nil"/>
              <w:right w:val="nil"/>
            </w:tcBorders>
            <w:vAlign w:val="center"/>
          </w:tcPr>
          <w:p w14:paraId="7E6E2E6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63F6DBA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1055F61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4CCE37A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1E38F79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69295761" w14:textId="77777777" w:rsidTr="00D97609">
        <w:trPr>
          <w:trHeight w:val="340"/>
        </w:trPr>
        <w:tc>
          <w:tcPr>
            <w:tcW w:w="1309" w:type="dxa"/>
            <w:tcBorders>
              <w:top w:val="nil"/>
              <w:left w:val="nil"/>
              <w:bottom w:val="nil"/>
              <w:right w:val="nil"/>
            </w:tcBorders>
            <w:vAlign w:val="center"/>
          </w:tcPr>
          <w:p w14:paraId="3798988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74210C5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32E2A159" w14:textId="46A97D0E"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-11</w:t>
            </w:r>
          </w:p>
        </w:tc>
        <w:tc>
          <w:tcPr>
            <w:tcW w:w="1115" w:type="dxa"/>
            <w:tcBorders>
              <w:top w:val="nil"/>
              <w:left w:val="nil"/>
              <w:bottom w:val="nil"/>
              <w:right w:val="nil"/>
            </w:tcBorders>
            <w:vAlign w:val="center"/>
          </w:tcPr>
          <w:p w14:paraId="3B549B0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37CCA1F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406DE6E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533F2C6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3996CC5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300AB14E" w14:textId="77777777" w:rsidTr="00D97609">
        <w:trPr>
          <w:trHeight w:val="340"/>
        </w:trPr>
        <w:tc>
          <w:tcPr>
            <w:tcW w:w="1309" w:type="dxa"/>
            <w:tcBorders>
              <w:top w:val="nil"/>
              <w:left w:val="nil"/>
              <w:bottom w:val="nil"/>
              <w:right w:val="nil"/>
            </w:tcBorders>
            <w:vAlign w:val="center"/>
          </w:tcPr>
          <w:p w14:paraId="720A0C2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PEP509011008</w:t>
            </w:r>
          </w:p>
        </w:tc>
        <w:tc>
          <w:tcPr>
            <w:tcW w:w="1138" w:type="dxa"/>
            <w:tcBorders>
              <w:top w:val="nil"/>
              <w:left w:val="nil"/>
              <w:bottom w:val="nil"/>
              <w:right w:val="nil"/>
            </w:tcBorders>
            <w:vAlign w:val="center"/>
          </w:tcPr>
          <w:p w14:paraId="06817EA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QUIMPAC1</w:t>
            </w:r>
          </w:p>
        </w:tc>
        <w:tc>
          <w:tcPr>
            <w:tcW w:w="1086" w:type="dxa"/>
            <w:tcBorders>
              <w:top w:val="nil"/>
              <w:left w:val="nil"/>
              <w:bottom w:val="nil"/>
              <w:right w:val="nil"/>
            </w:tcBorders>
            <w:vAlign w:val="center"/>
          </w:tcPr>
          <w:p w14:paraId="30E3922C" w14:textId="060BEE9A"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-12</w:t>
            </w:r>
          </w:p>
        </w:tc>
        <w:tc>
          <w:tcPr>
            <w:tcW w:w="1115" w:type="dxa"/>
            <w:tcBorders>
              <w:top w:val="nil"/>
              <w:left w:val="nil"/>
              <w:bottom w:val="nil"/>
              <w:right w:val="nil"/>
            </w:tcBorders>
            <w:vAlign w:val="center"/>
          </w:tcPr>
          <w:p w14:paraId="256B77D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26E1C62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3E7CA056"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4E1FE3F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3879B46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0E2DA978" w14:textId="77777777" w:rsidTr="00D97609">
        <w:trPr>
          <w:trHeight w:val="113"/>
        </w:trPr>
        <w:tc>
          <w:tcPr>
            <w:tcW w:w="1309" w:type="dxa"/>
            <w:tcBorders>
              <w:top w:val="nil"/>
              <w:left w:val="nil"/>
              <w:bottom w:val="nil"/>
              <w:right w:val="nil"/>
            </w:tcBorders>
            <w:shd w:val="clear" w:color="auto" w:fill="BFBFBF"/>
            <w:vAlign w:val="center"/>
          </w:tcPr>
          <w:p w14:paraId="2540C7AB"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138" w:type="dxa"/>
            <w:tcBorders>
              <w:top w:val="nil"/>
              <w:left w:val="nil"/>
              <w:bottom w:val="nil"/>
              <w:right w:val="nil"/>
            </w:tcBorders>
            <w:shd w:val="clear" w:color="auto" w:fill="BFBFBF"/>
            <w:vAlign w:val="center"/>
          </w:tcPr>
          <w:p w14:paraId="4138A5CA"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086" w:type="dxa"/>
            <w:tcBorders>
              <w:top w:val="nil"/>
              <w:left w:val="nil"/>
              <w:bottom w:val="nil"/>
              <w:right w:val="nil"/>
            </w:tcBorders>
            <w:shd w:val="clear" w:color="auto" w:fill="BFBFBF"/>
            <w:vAlign w:val="center"/>
          </w:tcPr>
          <w:p w14:paraId="353D18D7"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115" w:type="dxa"/>
            <w:tcBorders>
              <w:top w:val="nil"/>
              <w:left w:val="nil"/>
              <w:bottom w:val="nil"/>
              <w:right w:val="nil"/>
            </w:tcBorders>
            <w:shd w:val="clear" w:color="auto" w:fill="BFBFBF"/>
            <w:vAlign w:val="center"/>
          </w:tcPr>
          <w:p w14:paraId="03EEBD83"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089" w:type="dxa"/>
            <w:tcBorders>
              <w:top w:val="nil"/>
              <w:left w:val="nil"/>
              <w:bottom w:val="nil"/>
              <w:right w:val="nil"/>
            </w:tcBorders>
            <w:shd w:val="clear" w:color="auto" w:fill="BFBFBF"/>
            <w:vAlign w:val="center"/>
          </w:tcPr>
          <w:p w14:paraId="78E8F00D"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107" w:type="dxa"/>
            <w:tcBorders>
              <w:top w:val="nil"/>
              <w:left w:val="nil"/>
              <w:bottom w:val="nil"/>
              <w:right w:val="nil"/>
            </w:tcBorders>
            <w:shd w:val="clear" w:color="auto" w:fill="BFBFBF"/>
            <w:vAlign w:val="center"/>
          </w:tcPr>
          <w:p w14:paraId="1B4E1C09"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104" w:type="dxa"/>
            <w:tcBorders>
              <w:top w:val="nil"/>
              <w:left w:val="nil"/>
              <w:bottom w:val="nil"/>
              <w:right w:val="nil"/>
            </w:tcBorders>
            <w:shd w:val="clear" w:color="auto" w:fill="BFBFBF"/>
            <w:vAlign w:val="center"/>
          </w:tcPr>
          <w:p w14:paraId="1E963BBF" w14:textId="77777777" w:rsidR="00E724B1" w:rsidRPr="00217445" w:rsidRDefault="00E724B1" w:rsidP="00D97609">
            <w:pPr>
              <w:spacing w:line="240" w:lineRule="auto"/>
              <w:jc w:val="center"/>
              <w:rPr>
                <w:rFonts w:ascii="Calibri Light" w:hAnsi="Calibri Light" w:cs="Calibri Light"/>
                <w:sz w:val="2"/>
                <w:szCs w:val="2"/>
                <w:lang w:val="es-PE"/>
              </w:rPr>
            </w:pPr>
          </w:p>
        </w:tc>
        <w:tc>
          <w:tcPr>
            <w:tcW w:w="1123" w:type="dxa"/>
            <w:tcBorders>
              <w:top w:val="nil"/>
              <w:left w:val="nil"/>
              <w:bottom w:val="nil"/>
              <w:right w:val="nil"/>
            </w:tcBorders>
            <w:shd w:val="clear" w:color="auto" w:fill="BFBFBF"/>
            <w:vAlign w:val="center"/>
          </w:tcPr>
          <w:p w14:paraId="047EC3E4" w14:textId="77777777" w:rsidR="00E724B1" w:rsidRPr="00217445" w:rsidRDefault="00E724B1" w:rsidP="00D97609">
            <w:pPr>
              <w:spacing w:line="240" w:lineRule="auto"/>
              <w:jc w:val="center"/>
              <w:rPr>
                <w:rFonts w:ascii="Calibri Light" w:hAnsi="Calibri Light" w:cs="Calibri Light"/>
                <w:sz w:val="2"/>
                <w:szCs w:val="2"/>
                <w:lang w:val="es-PE"/>
              </w:rPr>
            </w:pPr>
          </w:p>
        </w:tc>
      </w:tr>
      <w:tr w:rsidR="00E724B1" w:rsidRPr="00217445" w14:paraId="50147E89" w14:textId="77777777" w:rsidTr="00D97609">
        <w:trPr>
          <w:trHeight w:val="340"/>
        </w:trPr>
        <w:tc>
          <w:tcPr>
            <w:tcW w:w="1309" w:type="dxa"/>
            <w:tcBorders>
              <w:top w:val="nil"/>
              <w:left w:val="nil"/>
              <w:bottom w:val="nil"/>
              <w:right w:val="nil"/>
            </w:tcBorders>
            <w:vAlign w:val="center"/>
          </w:tcPr>
          <w:p w14:paraId="08CB177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724F2263"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60E73616" w14:textId="67A01F8F"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-01</w:t>
            </w:r>
          </w:p>
        </w:tc>
        <w:tc>
          <w:tcPr>
            <w:tcW w:w="1115" w:type="dxa"/>
            <w:tcBorders>
              <w:top w:val="nil"/>
              <w:left w:val="nil"/>
              <w:bottom w:val="nil"/>
              <w:right w:val="nil"/>
            </w:tcBorders>
            <w:vAlign w:val="center"/>
          </w:tcPr>
          <w:p w14:paraId="2112C93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68BE8AB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70DD583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768F055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67CD752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5C4F8BDD" w14:textId="77777777" w:rsidTr="00D97609">
        <w:trPr>
          <w:trHeight w:val="340"/>
        </w:trPr>
        <w:tc>
          <w:tcPr>
            <w:tcW w:w="1309" w:type="dxa"/>
            <w:tcBorders>
              <w:top w:val="nil"/>
              <w:left w:val="nil"/>
              <w:bottom w:val="nil"/>
              <w:right w:val="nil"/>
            </w:tcBorders>
            <w:vAlign w:val="center"/>
          </w:tcPr>
          <w:p w14:paraId="3D47230A" w14:textId="77777777"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6D18053B" w14:textId="77777777"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4D8D9707" w14:textId="4408DEEE" w:rsidR="00E724B1" w:rsidRPr="00217445" w:rsidRDefault="00E724B1" w:rsidP="00E724B1">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-02</w:t>
            </w:r>
          </w:p>
        </w:tc>
        <w:tc>
          <w:tcPr>
            <w:tcW w:w="1115" w:type="dxa"/>
            <w:tcBorders>
              <w:top w:val="nil"/>
              <w:left w:val="nil"/>
              <w:bottom w:val="nil"/>
              <w:right w:val="nil"/>
            </w:tcBorders>
            <w:vAlign w:val="center"/>
          </w:tcPr>
          <w:p w14:paraId="4BE7C547" w14:textId="00B5E9E8"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1588178D" w14:textId="3A77E9D0"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20FC3F23" w14:textId="4925818A"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080EDD10" w14:textId="4C5ECA0B"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3D435CE5" w14:textId="40E77D3D"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2F11D0BF" w14:textId="77777777" w:rsidTr="00D97609">
        <w:trPr>
          <w:trHeight w:val="340"/>
        </w:trPr>
        <w:tc>
          <w:tcPr>
            <w:tcW w:w="1309" w:type="dxa"/>
            <w:tcBorders>
              <w:top w:val="nil"/>
              <w:left w:val="nil"/>
              <w:bottom w:val="nil"/>
              <w:right w:val="nil"/>
            </w:tcBorders>
            <w:vAlign w:val="center"/>
          </w:tcPr>
          <w:p w14:paraId="72B592D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3ACF687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41E6C08B" w14:textId="49D60A81"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-03</w:t>
            </w:r>
          </w:p>
        </w:tc>
        <w:tc>
          <w:tcPr>
            <w:tcW w:w="1115" w:type="dxa"/>
            <w:tcBorders>
              <w:top w:val="nil"/>
              <w:left w:val="nil"/>
              <w:bottom w:val="nil"/>
              <w:right w:val="nil"/>
            </w:tcBorders>
            <w:vAlign w:val="center"/>
          </w:tcPr>
          <w:p w14:paraId="4C757A4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51DFB65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0E63710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17F36386"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6F3DC094" w14:textId="1CA037B4"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1.25</w:t>
            </w:r>
          </w:p>
        </w:tc>
      </w:tr>
      <w:tr w:rsidR="00E724B1" w:rsidRPr="00217445" w14:paraId="015D4570" w14:textId="77777777" w:rsidTr="00D97609">
        <w:trPr>
          <w:trHeight w:val="340"/>
        </w:trPr>
        <w:tc>
          <w:tcPr>
            <w:tcW w:w="1309" w:type="dxa"/>
            <w:tcBorders>
              <w:top w:val="nil"/>
              <w:left w:val="nil"/>
              <w:bottom w:val="nil"/>
              <w:right w:val="nil"/>
            </w:tcBorders>
            <w:vAlign w:val="center"/>
          </w:tcPr>
          <w:p w14:paraId="5982074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6C5E0B1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6EDCDC41" w14:textId="31A0951D"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-04</w:t>
            </w:r>
          </w:p>
        </w:tc>
        <w:tc>
          <w:tcPr>
            <w:tcW w:w="1115" w:type="dxa"/>
            <w:tcBorders>
              <w:top w:val="nil"/>
              <w:left w:val="nil"/>
              <w:bottom w:val="nil"/>
              <w:right w:val="nil"/>
            </w:tcBorders>
            <w:vAlign w:val="center"/>
          </w:tcPr>
          <w:p w14:paraId="29FA948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0D212D6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4CD795E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059E44F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23C96CBD" w14:textId="1D5989F2"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1.00</w:t>
            </w:r>
          </w:p>
        </w:tc>
      </w:tr>
      <w:tr w:rsidR="00E724B1" w:rsidRPr="00217445" w14:paraId="3149733C" w14:textId="77777777" w:rsidTr="00D97609">
        <w:trPr>
          <w:trHeight w:val="340"/>
        </w:trPr>
        <w:tc>
          <w:tcPr>
            <w:tcW w:w="1309" w:type="dxa"/>
            <w:tcBorders>
              <w:top w:val="nil"/>
              <w:left w:val="nil"/>
              <w:bottom w:val="nil"/>
              <w:right w:val="nil"/>
            </w:tcBorders>
            <w:vAlign w:val="center"/>
          </w:tcPr>
          <w:p w14:paraId="723D84B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3D18848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70A1B2D1" w14:textId="2E215872"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-05</w:t>
            </w:r>
          </w:p>
        </w:tc>
        <w:tc>
          <w:tcPr>
            <w:tcW w:w="1115" w:type="dxa"/>
            <w:tcBorders>
              <w:top w:val="nil"/>
              <w:left w:val="nil"/>
              <w:bottom w:val="nil"/>
              <w:right w:val="nil"/>
            </w:tcBorders>
            <w:vAlign w:val="center"/>
          </w:tcPr>
          <w:p w14:paraId="0655F27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2A43807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7AA543A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312059D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4124868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3ED19C1A" w14:textId="77777777" w:rsidTr="00D97609">
        <w:trPr>
          <w:trHeight w:val="340"/>
        </w:trPr>
        <w:tc>
          <w:tcPr>
            <w:tcW w:w="1309" w:type="dxa"/>
            <w:tcBorders>
              <w:top w:val="nil"/>
              <w:left w:val="nil"/>
              <w:bottom w:val="nil"/>
              <w:right w:val="nil"/>
            </w:tcBorders>
            <w:vAlign w:val="center"/>
          </w:tcPr>
          <w:p w14:paraId="69D6933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67DBB88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73439278" w14:textId="61382115"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-06</w:t>
            </w:r>
          </w:p>
        </w:tc>
        <w:tc>
          <w:tcPr>
            <w:tcW w:w="1115" w:type="dxa"/>
            <w:tcBorders>
              <w:top w:val="nil"/>
              <w:left w:val="nil"/>
              <w:bottom w:val="nil"/>
              <w:right w:val="nil"/>
            </w:tcBorders>
            <w:vAlign w:val="center"/>
          </w:tcPr>
          <w:p w14:paraId="02570DF8" w14:textId="20F61519"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1.30</w:t>
            </w:r>
          </w:p>
        </w:tc>
        <w:tc>
          <w:tcPr>
            <w:tcW w:w="1089" w:type="dxa"/>
            <w:tcBorders>
              <w:top w:val="nil"/>
              <w:left w:val="nil"/>
              <w:bottom w:val="nil"/>
              <w:right w:val="nil"/>
            </w:tcBorders>
            <w:vAlign w:val="center"/>
          </w:tcPr>
          <w:p w14:paraId="60BF86AF" w14:textId="3B1A13A9"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1.30</w:t>
            </w:r>
          </w:p>
        </w:tc>
        <w:tc>
          <w:tcPr>
            <w:tcW w:w="1107" w:type="dxa"/>
            <w:tcBorders>
              <w:top w:val="nil"/>
              <w:left w:val="nil"/>
              <w:bottom w:val="nil"/>
              <w:right w:val="nil"/>
            </w:tcBorders>
            <w:vAlign w:val="center"/>
          </w:tcPr>
          <w:p w14:paraId="2E9ECC22" w14:textId="1057165F"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1.30</w:t>
            </w:r>
          </w:p>
        </w:tc>
        <w:tc>
          <w:tcPr>
            <w:tcW w:w="1104" w:type="dxa"/>
            <w:tcBorders>
              <w:top w:val="nil"/>
              <w:left w:val="nil"/>
              <w:bottom w:val="nil"/>
              <w:right w:val="nil"/>
            </w:tcBorders>
            <w:vAlign w:val="center"/>
          </w:tcPr>
          <w:p w14:paraId="1D09F5B1" w14:textId="1A402E98"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1.30</w:t>
            </w:r>
          </w:p>
        </w:tc>
        <w:tc>
          <w:tcPr>
            <w:tcW w:w="1123" w:type="dxa"/>
            <w:tcBorders>
              <w:top w:val="nil"/>
              <w:left w:val="nil"/>
              <w:bottom w:val="nil"/>
              <w:right w:val="nil"/>
            </w:tcBorders>
            <w:vAlign w:val="center"/>
          </w:tcPr>
          <w:p w14:paraId="222349C4" w14:textId="26EF96C3"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1.30</w:t>
            </w:r>
          </w:p>
        </w:tc>
      </w:tr>
      <w:tr w:rsidR="00E724B1" w:rsidRPr="00217445" w14:paraId="1529B48F" w14:textId="77777777" w:rsidTr="00D97609">
        <w:trPr>
          <w:trHeight w:val="340"/>
        </w:trPr>
        <w:tc>
          <w:tcPr>
            <w:tcW w:w="1309" w:type="dxa"/>
            <w:tcBorders>
              <w:top w:val="nil"/>
              <w:left w:val="nil"/>
              <w:bottom w:val="nil"/>
              <w:right w:val="nil"/>
            </w:tcBorders>
            <w:vAlign w:val="center"/>
          </w:tcPr>
          <w:p w14:paraId="0A5E584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606C820A"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3DC59DF6" w14:textId="35738B0A"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-07</w:t>
            </w:r>
          </w:p>
        </w:tc>
        <w:tc>
          <w:tcPr>
            <w:tcW w:w="1115" w:type="dxa"/>
            <w:tcBorders>
              <w:top w:val="nil"/>
              <w:left w:val="nil"/>
              <w:bottom w:val="nil"/>
              <w:right w:val="nil"/>
            </w:tcBorders>
            <w:vAlign w:val="center"/>
          </w:tcPr>
          <w:p w14:paraId="6149C886"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669E949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6CB6815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308D2B2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32BCEF0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1D03A6A1" w14:textId="77777777" w:rsidTr="00D97609">
        <w:trPr>
          <w:trHeight w:val="340"/>
        </w:trPr>
        <w:tc>
          <w:tcPr>
            <w:tcW w:w="1309" w:type="dxa"/>
            <w:tcBorders>
              <w:top w:val="nil"/>
              <w:left w:val="nil"/>
              <w:bottom w:val="nil"/>
              <w:right w:val="nil"/>
            </w:tcBorders>
            <w:vAlign w:val="center"/>
          </w:tcPr>
          <w:p w14:paraId="7C00987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3DE5976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2BEED8B0" w14:textId="0BDF6040"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-08</w:t>
            </w:r>
          </w:p>
        </w:tc>
        <w:tc>
          <w:tcPr>
            <w:tcW w:w="1115" w:type="dxa"/>
            <w:tcBorders>
              <w:top w:val="nil"/>
              <w:left w:val="nil"/>
              <w:bottom w:val="nil"/>
              <w:right w:val="nil"/>
            </w:tcBorders>
            <w:vAlign w:val="center"/>
          </w:tcPr>
          <w:p w14:paraId="04FB923C"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4225C769"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3E5FE92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0080472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543554D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06796C9A" w14:textId="77777777" w:rsidTr="00D97609">
        <w:trPr>
          <w:trHeight w:val="340"/>
        </w:trPr>
        <w:tc>
          <w:tcPr>
            <w:tcW w:w="1309" w:type="dxa"/>
            <w:tcBorders>
              <w:top w:val="nil"/>
              <w:left w:val="nil"/>
              <w:bottom w:val="nil"/>
              <w:right w:val="nil"/>
            </w:tcBorders>
            <w:vAlign w:val="center"/>
          </w:tcPr>
          <w:p w14:paraId="301C1F1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41E2975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2CD3DAF7" w14:textId="20938FCF"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-09</w:t>
            </w:r>
          </w:p>
        </w:tc>
        <w:tc>
          <w:tcPr>
            <w:tcW w:w="1115" w:type="dxa"/>
            <w:tcBorders>
              <w:top w:val="nil"/>
              <w:left w:val="nil"/>
              <w:bottom w:val="nil"/>
              <w:right w:val="nil"/>
            </w:tcBorders>
            <w:vAlign w:val="center"/>
          </w:tcPr>
          <w:p w14:paraId="5683F5B8"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1F767255"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1E0CDC3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6E69837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60E68497"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45E04837" w14:textId="77777777" w:rsidTr="00D97609">
        <w:trPr>
          <w:trHeight w:val="340"/>
        </w:trPr>
        <w:tc>
          <w:tcPr>
            <w:tcW w:w="1309" w:type="dxa"/>
            <w:tcBorders>
              <w:top w:val="nil"/>
              <w:left w:val="nil"/>
              <w:bottom w:val="nil"/>
              <w:right w:val="nil"/>
            </w:tcBorders>
            <w:vAlign w:val="center"/>
          </w:tcPr>
          <w:p w14:paraId="7B47F7F4"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13004BB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0D64AF7A" w14:textId="2FF738CB"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-10</w:t>
            </w:r>
          </w:p>
        </w:tc>
        <w:tc>
          <w:tcPr>
            <w:tcW w:w="1115" w:type="dxa"/>
            <w:tcBorders>
              <w:top w:val="nil"/>
              <w:left w:val="nil"/>
              <w:bottom w:val="nil"/>
              <w:right w:val="nil"/>
            </w:tcBorders>
            <w:vAlign w:val="center"/>
          </w:tcPr>
          <w:p w14:paraId="6AAC9D8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7B25404D"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5F20C381"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06F91DA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1DF472AE"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30A767E5" w14:textId="77777777" w:rsidTr="00D97609">
        <w:trPr>
          <w:trHeight w:val="340"/>
        </w:trPr>
        <w:tc>
          <w:tcPr>
            <w:tcW w:w="1309" w:type="dxa"/>
            <w:tcBorders>
              <w:top w:val="nil"/>
              <w:left w:val="nil"/>
              <w:bottom w:val="nil"/>
              <w:right w:val="nil"/>
            </w:tcBorders>
            <w:vAlign w:val="center"/>
          </w:tcPr>
          <w:p w14:paraId="483F390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nil"/>
              <w:right w:val="nil"/>
            </w:tcBorders>
            <w:vAlign w:val="center"/>
          </w:tcPr>
          <w:p w14:paraId="3C7A98BB"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nil"/>
              <w:right w:val="nil"/>
            </w:tcBorders>
            <w:vAlign w:val="center"/>
          </w:tcPr>
          <w:p w14:paraId="46420EB5" w14:textId="588FB790" w:rsidR="00E724B1" w:rsidRPr="00217445" w:rsidRDefault="00E724B1" w:rsidP="00D97609">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-11</w:t>
            </w:r>
          </w:p>
        </w:tc>
        <w:tc>
          <w:tcPr>
            <w:tcW w:w="1115" w:type="dxa"/>
            <w:tcBorders>
              <w:top w:val="nil"/>
              <w:left w:val="nil"/>
              <w:bottom w:val="nil"/>
              <w:right w:val="nil"/>
            </w:tcBorders>
            <w:vAlign w:val="center"/>
          </w:tcPr>
          <w:p w14:paraId="6F3B083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nil"/>
              <w:right w:val="nil"/>
            </w:tcBorders>
            <w:vAlign w:val="center"/>
          </w:tcPr>
          <w:p w14:paraId="46B85890"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nil"/>
              <w:right w:val="nil"/>
            </w:tcBorders>
            <w:vAlign w:val="center"/>
          </w:tcPr>
          <w:p w14:paraId="292A79EF"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nil"/>
              <w:right w:val="nil"/>
            </w:tcBorders>
            <w:vAlign w:val="center"/>
          </w:tcPr>
          <w:p w14:paraId="5D9495B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nil"/>
              <w:right w:val="nil"/>
            </w:tcBorders>
            <w:vAlign w:val="center"/>
          </w:tcPr>
          <w:p w14:paraId="283FBFA2" w14:textId="77777777" w:rsidR="00E724B1" w:rsidRPr="00217445" w:rsidRDefault="00E724B1" w:rsidP="00D97609">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r w:rsidR="00E724B1" w:rsidRPr="00217445" w14:paraId="217939A8" w14:textId="77777777" w:rsidTr="00D97609">
        <w:trPr>
          <w:trHeight w:val="340"/>
        </w:trPr>
        <w:tc>
          <w:tcPr>
            <w:tcW w:w="1309" w:type="dxa"/>
            <w:tcBorders>
              <w:top w:val="nil"/>
              <w:left w:val="nil"/>
              <w:bottom w:val="single" w:sz="4" w:space="0" w:color="auto"/>
              <w:right w:val="nil"/>
            </w:tcBorders>
            <w:vAlign w:val="center"/>
          </w:tcPr>
          <w:p w14:paraId="21497EF4" w14:textId="77777777"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PEP509015009</w:t>
            </w:r>
          </w:p>
        </w:tc>
        <w:tc>
          <w:tcPr>
            <w:tcW w:w="1138" w:type="dxa"/>
            <w:tcBorders>
              <w:top w:val="nil"/>
              <w:left w:val="nil"/>
              <w:bottom w:val="single" w:sz="4" w:space="0" w:color="auto"/>
              <w:right w:val="nil"/>
            </w:tcBorders>
            <w:vAlign w:val="center"/>
          </w:tcPr>
          <w:p w14:paraId="1B982A6A" w14:textId="77777777"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QUIMPAI1</w:t>
            </w:r>
          </w:p>
        </w:tc>
        <w:tc>
          <w:tcPr>
            <w:tcW w:w="1086" w:type="dxa"/>
            <w:tcBorders>
              <w:top w:val="nil"/>
              <w:left w:val="nil"/>
              <w:bottom w:val="single" w:sz="4" w:space="0" w:color="auto"/>
              <w:right w:val="nil"/>
            </w:tcBorders>
            <w:vAlign w:val="center"/>
          </w:tcPr>
          <w:p w14:paraId="379FDAD5" w14:textId="42162998" w:rsidR="00E724B1" w:rsidRPr="00217445" w:rsidRDefault="00E724B1" w:rsidP="00E724B1">
            <w:pPr>
              <w:spacing w:line="240" w:lineRule="auto"/>
              <w:jc w:val="center"/>
              <w:rPr>
                <w:rFonts w:ascii="Calibri Light" w:hAnsi="Calibri Light" w:cs="Calibri Light"/>
                <w:sz w:val="18"/>
                <w:szCs w:val="18"/>
                <w:lang w:val="es-PE"/>
              </w:rPr>
            </w:pPr>
            <w:r>
              <w:rPr>
                <w:rFonts w:ascii="Calibri Light" w:hAnsi="Calibri Light" w:cs="Calibri Light"/>
                <w:sz w:val="18"/>
                <w:szCs w:val="18"/>
                <w:lang w:val="es-PE"/>
              </w:rPr>
              <w:t>2025</w:t>
            </w:r>
            <w:r w:rsidRPr="00217445">
              <w:rPr>
                <w:rFonts w:ascii="Calibri Light" w:hAnsi="Calibri Light" w:cs="Calibri Light"/>
                <w:sz w:val="18"/>
                <w:szCs w:val="18"/>
                <w:lang w:val="es-PE"/>
              </w:rPr>
              <w:t>-12</w:t>
            </w:r>
          </w:p>
        </w:tc>
        <w:tc>
          <w:tcPr>
            <w:tcW w:w="1115" w:type="dxa"/>
            <w:tcBorders>
              <w:top w:val="nil"/>
              <w:left w:val="nil"/>
              <w:bottom w:val="single" w:sz="4" w:space="0" w:color="auto"/>
              <w:right w:val="nil"/>
            </w:tcBorders>
            <w:vAlign w:val="center"/>
          </w:tcPr>
          <w:p w14:paraId="0A9AEB4F" w14:textId="0829BA13"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089" w:type="dxa"/>
            <w:tcBorders>
              <w:top w:val="nil"/>
              <w:left w:val="nil"/>
              <w:bottom w:val="single" w:sz="4" w:space="0" w:color="auto"/>
              <w:right w:val="nil"/>
            </w:tcBorders>
            <w:vAlign w:val="center"/>
          </w:tcPr>
          <w:p w14:paraId="7441E593" w14:textId="2111DE78"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7" w:type="dxa"/>
            <w:tcBorders>
              <w:top w:val="nil"/>
              <w:left w:val="nil"/>
              <w:bottom w:val="single" w:sz="4" w:space="0" w:color="auto"/>
              <w:right w:val="nil"/>
            </w:tcBorders>
            <w:vAlign w:val="center"/>
          </w:tcPr>
          <w:p w14:paraId="1F113B3B" w14:textId="7729B676"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04" w:type="dxa"/>
            <w:tcBorders>
              <w:top w:val="nil"/>
              <w:left w:val="nil"/>
              <w:bottom w:val="single" w:sz="4" w:space="0" w:color="auto"/>
              <w:right w:val="nil"/>
            </w:tcBorders>
            <w:vAlign w:val="center"/>
          </w:tcPr>
          <w:p w14:paraId="7319FF9A" w14:textId="4E455029"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c>
          <w:tcPr>
            <w:tcW w:w="1123" w:type="dxa"/>
            <w:tcBorders>
              <w:top w:val="nil"/>
              <w:left w:val="nil"/>
              <w:bottom w:val="single" w:sz="4" w:space="0" w:color="auto"/>
              <w:right w:val="nil"/>
            </w:tcBorders>
            <w:vAlign w:val="center"/>
          </w:tcPr>
          <w:p w14:paraId="476FA77D" w14:textId="7ACA4BF4" w:rsidR="00E724B1" w:rsidRPr="00217445" w:rsidRDefault="00E724B1" w:rsidP="00E724B1">
            <w:pPr>
              <w:spacing w:line="240" w:lineRule="auto"/>
              <w:jc w:val="center"/>
              <w:rPr>
                <w:rFonts w:ascii="Calibri Light" w:hAnsi="Calibri Light" w:cs="Calibri Light"/>
                <w:sz w:val="18"/>
                <w:szCs w:val="18"/>
                <w:lang w:val="es-PE"/>
              </w:rPr>
            </w:pPr>
            <w:r w:rsidRPr="00217445">
              <w:rPr>
                <w:rFonts w:ascii="Calibri Light" w:hAnsi="Calibri Light" w:cs="Calibri Light"/>
                <w:sz w:val="18"/>
                <w:szCs w:val="18"/>
                <w:lang w:val="es-PE"/>
              </w:rPr>
              <w:t>-.-</w:t>
            </w:r>
          </w:p>
        </w:tc>
      </w:tr>
    </w:tbl>
    <w:p w14:paraId="42A5B44D" w14:textId="77777777" w:rsidR="00E724B1" w:rsidRPr="00217445" w:rsidRDefault="00E724B1" w:rsidP="00E724B1">
      <w:pPr>
        <w:spacing w:before="60"/>
        <w:rPr>
          <w:rFonts w:ascii="Calibri Light" w:hAnsi="Calibri Light" w:cs="Calibri Light"/>
          <w:b/>
          <w:color w:val="808080"/>
          <w:sz w:val="16"/>
          <w:szCs w:val="16"/>
          <w:lang w:val="es-PE"/>
        </w:rPr>
      </w:pPr>
      <w:r w:rsidRPr="00217445">
        <w:rPr>
          <w:rFonts w:ascii="Calibri Light" w:hAnsi="Calibri Light" w:cs="Calibri Light"/>
          <w:b/>
          <w:color w:val="808080"/>
          <w:sz w:val="16"/>
          <w:szCs w:val="16"/>
          <w:lang w:val="es-PE"/>
        </w:rPr>
        <w:t>Expresado en Soles</w:t>
      </w:r>
    </w:p>
    <w:p w14:paraId="6A02D8BE" w14:textId="77777777" w:rsidR="00E724B1" w:rsidRPr="00217445" w:rsidRDefault="00E724B1" w:rsidP="00E724B1">
      <w:pPr>
        <w:rPr>
          <w:rFonts w:ascii="Calibri Light" w:hAnsi="Calibri Light" w:cs="Calibri Light"/>
          <w:color w:val="808080"/>
          <w:sz w:val="16"/>
          <w:szCs w:val="16"/>
          <w:lang w:val="es-PE"/>
        </w:rPr>
      </w:pPr>
      <w:r w:rsidRPr="00217445">
        <w:rPr>
          <w:rFonts w:ascii="Calibri Light" w:hAnsi="Calibri Light" w:cs="Calibri Light"/>
          <w:color w:val="808080"/>
          <w:sz w:val="16"/>
          <w:szCs w:val="16"/>
          <w:lang w:val="es-PE"/>
        </w:rPr>
        <w:t>Fuente: Bolsa de Valores de Lima</w:t>
      </w:r>
    </w:p>
    <w:bookmarkEnd w:id="48"/>
    <w:bookmarkEnd w:id="49"/>
    <w:bookmarkEnd w:id="50"/>
    <w:bookmarkEnd w:id="51"/>
    <w:p w14:paraId="74BFC32E" w14:textId="77777777" w:rsidR="0068616C" w:rsidRPr="0068616C" w:rsidRDefault="0068616C" w:rsidP="0068616C">
      <w:pPr>
        <w:pStyle w:val="Textoindependiente"/>
        <w:rPr>
          <w:lang w:val="es-PE"/>
        </w:rPr>
      </w:pPr>
    </w:p>
    <w:p w14:paraId="7F1978E3" w14:textId="77777777" w:rsidR="00FA3990" w:rsidRPr="00393990" w:rsidRDefault="00FA3990" w:rsidP="00BA7AB0">
      <w:pPr>
        <w:pStyle w:val="Ttulo1"/>
      </w:pPr>
      <w:bookmarkStart w:id="52" w:name="_Toc223978739"/>
      <w:r w:rsidRPr="00393990">
        <w:lastRenderedPageBreak/>
        <w:t>Anexos</w:t>
      </w:r>
      <w:bookmarkEnd w:id="52"/>
    </w:p>
    <w:p w14:paraId="0F3FA8CF" w14:textId="395E0064" w:rsidR="00FA3990" w:rsidRPr="00393990" w:rsidRDefault="00FA3990" w:rsidP="00FA3990">
      <w:pPr>
        <w:ind w:left="992" w:hanging="992"/>
        <w:rPr>
          <w:rFonts w:ascii="Calibri Light" w:hAnsi="Calibri Light" w:cs="Calibri Light"/>
          <w:lang w:val="pt-BR"/>
        </w:rPr>
      </w:pPr>
      <w:r w:rsidRPr="00393990">
        <w:rPr>
          <w:rFonts w:ascii="Calibri Light" w:hAnsi="Calibri Light" w:cs="Calibri Light"/>
          <w:lang w:val="pt-BR"/>
        </w:rPr>
        <w:t>Anexo 1</w:t>
      </w:r>
      <w:r w:rsidRPr="00393990">
        <w:rPr>
          <w:rFonts w:ascii="Calibri Light" w:hAnsi="Calibri Light" w:cs="Calibri Light"/>
          <w:lang w:val="pt-BR"/>
        </w:rPr>
        <w:tab/>
        <w:t xml:space="preserve">Estados Financieros Auditados </w:t>
      </w:r>
      <w:r w:rsidR="00BF5BB0" w:rsidRPr="00393990">
        <w:rPr>
          <w:rFonts w:ascii="Calibri Light" w:hAnsi="Calibri Light" w:cs="Calibri Light"/>
          <w:lang w:val="pt-BR"/>
        </w:rPr>
        <w:t>202</w:t>
      </w:r>
      <w:r w:rsidR="00704C78">
        <w:rPr>
          <w:rFonts w:ascii="Calibri Light" w:hAnsi="Calibri Light" w:cs="Calibri Light"/>
          <w:lang w:val="pt-BR"/>
        </w:rPr>
        <w:t>5</w:t>
      </w:r>
    </w:p>
    <w:p w14:paraId="183BC8EB" w14:textId="77777777" w:rsidR="00FA3990" w:rsidRPr="00393990" w:rsidRDefault="00FA3990" w:rsidP="00FA3990">
      <w:pPr>
        <w:ind w:left="992" w:hanging="992"/>
        <w:rPr>
          <w:rFonts w:ascii="Calibri Light" w:hAnsi="Calibri Light" w:cs="Calibri Light"/>
          <w:lang w:val="pt-BR"/>
        </w:rPr>
      </w:pPr>
    </w:p>
    <w:p w14:paraId="4897B04B" w14:textId="77777777" w:rsidR="00FA3990" w:rsidRPr="00393990" w:rsidRDefault="00FA3990" w:rsidP="00FA3990">
      <w:pPr>
        <w:ind w:left="992" w:hanging="992"/>
        <w:rPr>
          <w:rFonts w:ascii="Calibri Light" w:hAnsi="Calibri Light" w:cs="Calibri Light"/>
        </w:rPr>
      </w:pPr>
      <w:r w:rsidRPr="00393990">
        <w:rPr>
          <w:rFonts w:ascii="Calibri Light" w:hAnsi="Calibri Light" w:cs="Calibri Light"/>
        </w:rPr>
        <w:t>Anexo 2</w:t>
      </w:r>
      <w:r w:rsidRPr="00393990">
        <w:rPr>
          <w:rFonts w:ascii="Calibri Light" w:hAnsi="Calibri Light" w:cs="Calibri Light"/>
        </w:rPr>
        <w:tab/>
        <w:t>Información sobre el cumplimiento de los principios de buen gobierno para las sociedades peruanas.</w:t>
      </w:r>
    </w:p>
    <w:p w14:paraId="7E530DAD" w14:textId="77777777" w:rsidR="00FA3990" w:rsidRPr="00393990" w:rsidRDefault="00FA3990" w:rsidP="00FA3990">
      <w:pPr>
        <w:ind w:left="992" w:hanging="992"/>
        <w:rPr>
          <w:rFonts w:ascii="Calibri Light" w:hAnsi="Calibri Light" w:cs="Calibri Light"/>
        </w:rPr>
      </w:pPr>
    </w:p>
    <w:p w14:paraId="53409D48" w14:textId="77777777" w:rsidR="00FA3990" w:rsidRPr="00393990" w:rsidRDefault="00FA3990" w:rsidP="00FA3990">
      <w:pPr>
        <w:ind w:left="992" w:hanging="992"/>
        <w:rPr>
          <w:rFonts w:ascii="Calibri Light" w:hAnsi="Calibri Light" w:cs="Calibri Light"/>
        </w:rPr>
      </w:pPr>
      <w:r w:rsidRPr="00393990">
        <w:rPr>
          <w:rFonts w:ascii="Calibri Light" w:hAnsi="Calibri Light" w:cs="Calibri Light"/>
        </w:rPr>
        <w:t>Anexo 3</w:t>
      </w:r>
      <w:r w:rsidRPr="00393990">
        <w:rPr>
          <w:rFonts w:ascii="Calibri Light" w:hAnsi="Calibri Light" w:cs="Calibri Light"/>
        </w:rPr>
        <w:tab/>
        <w:t>Reporte de sostenibilidad corporativa</w:t>
      </w:r>
    </w:p>
    <w:p w14:paraId="4B8DCE10" w14:textId="77777777" w:rsidR="00BF1547" w:rsidRPr="00335D6F" w:rsidRDefault="00BF1547" w:rsidP="00BF1547">
      <w:pPr>
        <w:pStyle w:val="Textoindependiente"/>
        <w:rPr>
          <w:rFonts w:ascii="Calibri Light" w:hAnsi="Calibri Light" w:cs="Calibri Light"/>
          <w:lang w:val="es-PE"/>
        </w:rPr>
      </w:pPr>
    </w:p>
    <w:sectPr w:rsidR="00BF1547" w:rsidRPr="00335D6F" w:rsidSect="00417D1C">
      <w:headerReference w:type="default" r:id="rId17"/>
      <w:footerReference w:type="default" r:id="rId18"/>
      <w:pgSz w:w="11907" w:h="16840" w:code="9"/>
      <w:pgMar w:top="1134" w:right="1418" w:bottom="1418" w:left="1418" w:header="567" w:footer="567"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 w:author="Hector Grimaldo" w:date="2025-03-11T10:17:00Z" w:initials="HG">
    <w:p w14:paraId="6AAFEF44" w14:textId="2E0A26E5" w:rsidR="00C07BA1" w:rsidRDefault="00C07BA1" w:rsidP="00C07BA1">
      <w:pPr>
        <w:pStyle w:val="Textocomentario"/>
        <w:jc w:val="left"/>
      </w:pPr>
      <w:r>
        <w:rPr>
          <w:rStyle w:val="Refdecomentario"/>
        </w:rPr>
        <w:annotationRef/>
      </w:r>
      <w:r>
        <w:t>Por algún motivo se excluyó?</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AFEF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30FA6D" w16cex:dateUtc="2025-03-11T15:17:00Z">
    <w16cex:extLst>
      <w16:ext w16:uri="{CE6994B0-6A32-4C9F-8C6B-6E91EDA988CE}">
        <cr:reactions xmlns:cr="http://schemas.microsoft.com/office/comments/2020/reactions">
          <cr:reaction reactionType="1">
            <cr:reactionInfo dateUtc="2026-03-05T19:47:24Z">
              <cr:user userId="S::Jcardenas@quimpac.com.pe::6b8e8c19-942b-46ec-8e07-56f504bc37f2" userProvider="AD" userName="Jorge Cardena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AFEF44" w16cid:durableId="0930FA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08A07" w14:textId="77777777" w:rsidR="000A06BF" w:rsidRDefault="000A06BF">
      <w:r>
        <w:separator/>
      </w:r>
    </w:p>
  </w:endnote>
  <w:endnote w:type="continuationSeparator" w:id="0">
    <w:p w14:paraId="660A94C8" w14:textId="77777777" w:rsidR="000A06BF" w:rsidRDefault="000A0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9FA5A" w14:textId="77777777" w:rsidR="00EC4C70" w:rsidRPr="004608C4" w:rsidRDefault="00EC4C70">
    <w:pPr>
      <w:pStyle w:val="Piedepgina"/>
      <w:rPr>
        <w:sz w:val="12"/>
      </w:rPr>
    </w:pPr>
    <w:r w:rsidRPr="00D85B0B">
      <w:rPr>
        <w:sz w:val="12"/>
      </w:rPr>
      <w:t>{30437.DOC:2}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C83B4" w14:textId="77777777" w:rsidR="00EC4C70" w:rsidRDefault="00EC4C70">
    <w:pPr>
      <w:pStyle w:val="Piedepgina"/>
    </w:pPr>
    <w:r w:rsidRPr="00D85B0B">
      <w:rPr>
        <w:sz w:val="12"/>
      </w:rPr>
      <w:t>{30437.DOC:2}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D31C" w14:textId="213BDD90" w:rsidR="00742CED" w:rsidRPr="004D730C" w:rsidRDefault="00742CED" w:rsidP="00FB29EC">
    <w:pPr>
      <w:pStyle w:val="Piedepgina"/>
      <w:rPr>
        <w:rFonts w:ascii="Calibri Light" w:hAnsi="Calibri Light" w:cs="Calibri Light"/>
        <w:sz w:val="16"/>
        <w:szCs w:val="16"/>
        <w:lang w:val="en-US"/>
      </w:rPr>
    </w:pPr>
    <w:r w:rsidRPr="004D730C">
      <w:rPr>
        <w:rFonts w:ascii="Calibri Light" w:hAnsi="Calibri Light" w:cs="Calibri Light"/>
        <w:sz w:val="16"/>
        <w:szCs w:val="16"/>
        <w:lang w:val="en-US"/>
      </w:rPr>
      <w:t xml:space="preserve">Memoria anual  |  PÁGINA </w:t>
    </w:r>
    <w:r w:rsidRPr="004D730C">
      <w:rPr>
        <w:rFonts w:ascii="Calibri Light" w:hAnsi="Calibri Light" w:cs="Calibri Light"/>
        <w:sz w:val="16"/>
        <w:szCs w:val="16"/>
        <w:lang w:val="en-US"/>
      </w:rPr>
      <w:fldChar w:fldCharType="begin"/>
    </w:r>
    <w:r w:rsidRPr="004D730C">
      <w:rPr>
        <w:rFonts w:ascii="Calibri Light" w:hAnsi="Calibri Light" w:cs="Calibri Light"/>
        <w:sz w:val="16"/>
        <w:szCs w:val="16"/>
        <w:lang w:val="en-US"/>
      </w:rPr>
      <w:instrText xml:space="preserve"> PAGE   \* MERGEFORMAT </w:instrText>
    </w:r>
    <w:r w:rsidRPr="004D730C">
      <w:rPr>
        <w:rFonts w:ascii="Calibri Light" w:hAnsi="Calibri Light" w:cs="Calibri Light"/>
        <w:sz w:val="16"/>
        <w:szCs w:val="16"/>
        <w:lang w:val="en-US"/>
      </w:rPr>
      <w:fldChar w:fldCharType="separate"/>
    </w:r>
    <w:r w:rsidRPr="004D730C">
      <w:rPr>
        <w:rFonts w:ascii="Calibri Light" w:hAnsi="Calibri Light" w:cs="Calibri Light"/>
        <w:noProof/>
        <w:sz w:val="16"/>
        <w:szCs w:val="16"/>
        <w:lang w:val="en-US"/>
      </w:rPr>
      <w:t>2</w:t>
    </w:r>
    <w:r w:rsidRPr="004D730C">
      <w:rPr>
        <w:rFonts w:ascii="Calibri Light" w:hAnsi="Calibri Light" w:cs="Calibri Light"/>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F9D5D" w14:textId="77777777" w:rsidR="000A06BF" w:rsidRDefault="000A06BF">
      <w:pPr>
        <w:rPr>
          <w:noProof/>
        </w:rPr>
      </w:pPr>
      <w:r>
        <w:rPr>
          <w:noProof/>
        </w:rPr>
        <w:separator/>
      </w:r>
    </w:p>
  </w:footnote>
  <w:footnote w:type="continuationSeparator" w:id="0">
    <w:p w14:paraId="6D3B13EA" w14:textId="77777777" w:rsidR="000A06BF" w:rsidRDefault="000A0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A04A7" w14:textId="77777777" w:rsidR="00EC4C70" w:rsidRPr="00BF1547" w:rsidRDefault="00EC4C70" w:rsidP="00BF15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077"/>
    <w:multiLevelType w:val="hybridMultilevel"/>
    <w:tmpl w:val="CD4C910C"/>
    <w:lvl w:ilvl="0" w:tplc="0C0A0001">
      <w:start w:val="1"/>
      <w:numFmt w:val="bullet"/>
      <w:lvlText w:val=""/>
      <w:lvlJc w:val="left"/>
      <w:pPr>
        <w:tabs>
          <w:tab w:val="num" w:pos="1145"/>
        </w:tabs>
        <w:ind w:left="1145" w:hanging="360"/>
      </w:pPr>
      <w:rPr>
        <w:rFonts w:ascii="Symbol" w:hAnsi="Symbol" w:hint="default"/>
      </w:rPr>
    </w:lvl>
    <w:lvl w:ilvl="1" w:tplc="0C0A0003" w:tentative="1">
      <w:start w:val="1"/>
      <w:numFmt w:val="bullet"/>
      <w:lvlText w:val="o"/>
      <w:lvlJc w:val="left"/>
      <w:pPr>
        <w:tabs>
          <w:tab w:val="num" w:pos="1865"/>
        </w:tabs>
        <w:ind w:left="1865" w:hanging="360"/>
      </w:pPr>
      <w:rPr>
        <w:rFonts w:ascii="Courier New" w:hAnsi="Courier New" w:cs="Courier New" w:hint="default"/>
      </w:rPr>
    </w:lvl>
    <w:lvl w:ilvl="2" w:tplc="0C0A0005" w:tentative="1">
      <w:start w:val="1"/>
      <w:numFmt w:val="bullet"/>
      <w:lvlText w:val=""/>
      <w:lvlJc w:val="left"/>
      <w:pPr>
        <w:tabs>
          <w:tab w:val="num" w:pos="2585"/>
        </w:tabs>
        <w:ind w:left="2585" w:hanging="360"/>
      </w:pPr>
      <w:rPr>
        <w:rFonts w:ascii="Wingdings" w:hAnsi="Wingdings" w:hint="default"/>
      </w:rPr>
    </w:lvl>
    <w:lvl w:ilvl="3" w:tplc="0C0A0001" w:tentative="1">
      <w:start w:val="1"/>
      <w:numFmt w:val="bullet"/>
      <w:lvlText w:val=""/>
      <w:lvlJc w:val="left"/>
      <w:pPr>
        <w:tabs>
          <w:tab w:val="num" w:pos="3305"/>
        </w:tabs>
        <w:ind w:left="3305" w:hanging="360"/>
      </w:pPr>
      <w:rPr>
        <w:rFonts w:ascii="Symbol" w:hAnsi="Symbol" w:hint="default"/>
      </w:rPr>
    </w:lvl>
    <w:lvl w:ilvl="4" w:tplc="0C0A0003" w:tentative="1">
      <w:start w:val="1"/>
      <w:numFmt w:val="bullet"/>
      <w:lvlText w:val="o"/>
      <w:lvlJc w:val="left"/>
      <w:pPr>
        <w:tabs>
          <w:tab w:val="num" w:pos="4025"/>
        </w:tabs>
        <w:ind w:left="4025" w:hanging="360"/>
      </w:pPr>
      <w:rPr>
        <w:rFonts w:ascii="Courier New" w:hAnsi="Courier New" w:cs="Courier New" w:hint="default"/>
      </w:rPr>
    </w:lvl>
    <w:lvl w:ilvl="5" w:tplc="0C0A0005" w:tentative="1">
      <w:start w:val="1"/>
      <w:numFmt w:val="bullet"/>
      <w:lvlText w:val=""/>
      <w:lvlJc w:val="left"/>
      <w:pPr>
        <w:tabs>
          <w:tab w:val="num" w:pos="4745"/>
        </w:tabs>
        <w:ind w:left="4745" w:hanging="360"/>
      </w:pPr>
      <w:rPr>
        <w:rFonts w:ascii="Wingdings" w:hAnsi="Wingdings" w:hint="default"/>
      </w:rPr>
    </w:lvl>
    <w:lvl w:ilvl="6" w:tplc="0C0A0001" w:tentative="1">
      <w:start w:val="1"/>
      <w:numFmt w:val="bullet"/>
      <w:lvlText w:val=""/>
      <w:lvlJc w:val="left"/>
      <w:pPr>
        <w:tabs>
          <w:tab w:val="num" w:pos="5465"/>
        </w:tabs>
        <w:ind w:left="5465" w:hanging="360"/>
      </w:pPr>
      <w:rPr>
        <w:rFonts w:ascii="Symbol" w:hAnsi="Symbol" w:hint="default"/>
      </w:rPr>
    </w:lvl>
    <w:lvl w:ilvl="7" w:tplc="0C0A0003" w:tentative="1">
      <w:start w:val="1"/>
      <w:numFmt w:val="bullet"/>
      <w:lvlText w:val="o"/>
      <w:lvlJc w:val="left"/>
      <w:pPr>
        <w:tabs>
          <w:tab w:val="num" w:pos="6185"/>
        </w:tabs>
        <w:ind w:left="6185" w:hanging="360"/>
      </w:pPr>
      <w:rPr>
        <w:rFonts w:ascii="Courier New" w:hAnsi="Courier New" w:cs="Courier New" w:hint="default"/>
      </w:rPr>
    </w:lvl>
    <w:lvl w:ilvl="8" w:tplc="0C0A0005" w:tentative="1">
      <w:start w:val="1"/>
      <w:numFmt w:val="bullet"/>
      <w:lvlText w:val=""/>
      <w:lvlJc w:val="left"/>
      <w:pPr>
        <w:tabs>
          <w:tab w:val="num" w:pos="6905"/>
        </w:tabs>
        <w:ind w:left="6905" w:hanging="360"/>
      </w:pPr>
      <w:rPr>
        <w:rFonts w:ascii="Wingdings" w:hAnsi="Wingdings" w:hint="default"/>
      </w:rPr>
    </w:lvl>
  </w:abstractNum>
  <w:abstractNum w:abstractNumId="1" w15:restartNumberingAfterBreak="0">
    <w:nsid w:val="03697B1C"/>
    <w:multiLevelType w:val="hybridMultilevel"/>
    <w:tmpl w:val="BF4C454E"/>
    <w:lvl w:ilvl="0" w:tplc="26701820">
      <w:start w:val="1"/>
      <w:numFmt w:val="bullet"/>
      <w:pStyle w:val="TDC3"/>
      <w:lvlText w:val=""/>
      <w:lvlJc w:val="left"/>
      <w:pPr>
        <w:tabs>
          <w:tab w:val="num" w:pos="1843"/>
        </w:tabs>
        <w:ind w:left="1843" w:hanging="284"/>
      </w:pPr>
      <w:rPr>
        <w:rFonts w:ascii="Symbol" w:hAnsi="Symbol" w:hint="default"/>
        <w:b/>
        <w:i w:val="0"/>
        <w:color w:val="D60000"/>
        <w:sz w:val="20"/>
        <w:szCs w:val="20"/>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080D7932"/>
    <w:multiLevelType w:val="hybridMultilevel"/>
    <w:tmpl w:val="464C5CA2"/>
    <w:lvl w:ilvl="0" w:tplc="F198D69A">
      <w:start w:val="1"/>
      <w:numFmt w:val="lowerLetter"/>
      <w:lvlText w:val="%1)"/>
      <w:lvlJc w:val="left"/>
      <w:pPr>
        <w:tabs>
          <w:tab w:val="num" w:pos="425"/>
        </w:tabs>
        <w:ind w:left="425" w:hanging="42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A712F66"/>
    <w:multiLevelType w:val="multilevel"/>
    <w:tmpl w:val="5246AD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A80834"/>
    <w:multiLevelType w:val="multilevel"/>
    <w:tmpl w:val="FAB0F4E2"/>
    <w:lvl w:ilvl="0">
      <w:start w:val="1"/>
      <w:numFmt w:val="bullet"/>
      <w:lvlText w:val=""/>
      <w:lvlJc w:val="left"/>
      <w:pPr>
        <w:tabs>
          <w:tab w:val="num" w:pos="425"/>
        </w:tabs>
        <w:ind w:left="425" w:hanging="42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002E2C"/>
    <w:multiLevelType w:val="multilevel"/>
    <w:tmpl w:val="FAB0F4E2"/>
    <w:lvl w:ilvl="0">
      <w:start w:val="1"/>
      <w:numFmt w:val="bullet"/>
      <w:lvlText w:val=""/>
      <w:lvlJc w:val="left"/>
      <w:pPr>
        <w:tabs>
          <w:tab w:val="num" w:pos="425"/>
        </w:tabs>
        <w:ind w:left="425" w:hanging="42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97665E"/>
    <w:multiLevelType w:val="singleLevel"/>
    <w:tmpl w:val="CE96D7C2"/>
    <w:lvl w:ilvl="0">
      <w:start w:val="1"/>
      <w:numFmt w:val="lowerLetter"/>
      <w:lvlText w:val="(%1)"/>
      <w:lvlJc w:val="left"/>
      <w:pPr>
        <w:tabs>
          <w:tab w:val="num" w:pos="1137"/>
        </w:tabs>
        <w:ind w:left="1137" w:hanging="570"/>
      </w:pPr>
      <w:rPr>
        <w:rFonts w:hint="default"/>
      </w:rPr>
    </w:lvl>
  </w:abstractNum>
  <w:abstractNum w:abstractNumId="7" w15:restartNumberingAfterBreak="0">
    <w:nsid w:val="1DE21789"/>
    <w:multiLevelType w:val="hybridMultilevel"/>
    <w:tmpl w:val="50F4345C"/>
    <w:lvl w:ilvl="0" w:tplc="0C0A0001">
      <w:start w:val="1"/>
      <w:numFmt w:val="bullet"/>
      <w:lvlText w:val=""/>
      <w:lvlJc w:val="left"/>
      <w:pPr>
        <w:tabs>
          <w:tab w:val="num" w:pos="1145"/>
        </w:tabs>
        <w:ind w:left="1145" w:hanging="360"/>
      </w:pPr>
      <w:rPr>
        <w:rFonts w:ascii="Symbol" w:hAnsi="Symbol" w:hint="default"/>
      </w:rPr>
    </w:lvl>
    <w:lvl w:ilvl="1" w:tplc="0C0A0003" w:tentative="1">
      <w:start w:val="1"/>
      <w:numFmt w:val="bullet"/>
      <w:lvlText w:val="o"/>
      <w:lvlJc w:val="left"/>
      <w:pPr>
        <w:tabs>
          <w:tab w:val="num" w:pos="1865"/>
        </w:tabs>
        <w:ind w:left="1865" w:hanging="360"/>
      </w:pPr>
      <w:rPr>
        <w:rFonts w:ascii="Courier New" w:hAnsi="Courier New" w:cs="Courier New" w:hint="default"/>
      </w:rPr>
    </w:lvl>
    <w:lvl w:ilvl="2" w:tplc="0C0A0005" w:tentative="1">
      <w:start w:val="1"/>
      <w:numFmt w:val="bullet"/>
      <w:lvlText w:val=""/>
      <w:lvlJc w:val="left"/>
      <w:pPr>
        <w:tabs>
          <w:tab w:val="num" w:pos="2585"/>
        </w:tabs>
        <w:ind w:left="2585" w:hanging="360"/>
      </w:pPr>
      <w:rPr>
        <w:rFonts w:ascii="Wingdings" w:hAnsi="Wingdings" w:hint="default"/>
      </w:rPr>
    </w:lvl>
    <w:lvl w:ilvl="3" w:tplc="0C0A0001" w:tentative="1">
      <w:start w:val="1"/>
      <w:numFmt w:val="bullet"/>
      <w:lvlText w:val=""/>
      <w:lvlJc w:val="left"/>
      <w:pPr>
        <w:tabs>
          <w:tab w:val="num" w:pos="3305"/>
        </w:tabs>
        <w:ind w:left="3305" w:hanging="360"/>
      </w:pPr>
      <w:rPr>
        <w:rFonts w:ascii="Symbol" w:hAnsi="Symbol" w:hint="default"/>
      </w:rPr>
    </w:lvl>
    <w:lvl w:ilvl="4" w:tplc="0C0A0003" w:tentative="1">
      <w:start w:val="1"/>
      <w:numFmt w:val="bullet"/>
      <w:lvlText w:val="o"/>
      <w:lvlJc w:val="left"/>
      <w:pPr>
        <w:tabs>
          <w:tab w:val="num" w:pos="4025"/>
        </w:tabs>
        <w:ind w:left="4025" w:hanging="360"/>
      </w:pPr>
      <w:rPr>
        <w:rFonts w:ascii="Courier New" w:hAnsi="Courier New" w:cs="Courier New" w:hint="default"/>
      </w:rPr>
    </w:lvl>
    <w:lvl w:ilvl="5" w:tplc="0C0A0005" w:tentative="1">
      <w:start w:val="1"/>
      <w:numFmt w:val="bullet"/>
      <w:lvlText w:val=""/>
      <w:lvlJc w:val="left"/>
      <w:pPr>
        <w:tabs>
          <w:tab w:val="num" w:pos="4745"/>
        </w:tabs>
        <w:ind w:left="4745" w:hanging="360"/>
      </w:pPr>
      <w:rPr>
        <w:rFonts w:ascii="Wingdings" w:hAnsi="Wingdings" w:hint="default"/>
      </w:rPr>
    </w:lvl>
    <w:lvl w:ilvl="6" w:tplc="0C0A0001" w:tentative="1">
      <w:start w:val="1"/>
      <w:numFmt w:val="bullet"/>
      <w:lvlText w:val=""/>
      <w:lvlJc w:val="left"/>
      <w:pPr>
        <w:tabs>
          <w:tab w:val="num" w:pos="5465"/>
        </w:tabs>
        <w:ind w:left="5465" w:hanging="360"/>
      </w:pPr>
      <w:rPr>
        <w:rFonts w:ascii="Symbol" w:hAnsi="Symbol" w:hint="default"/>
      </w:rPr>
    </w:lvl>
    <w:lvl w:ilvl="7" w:tplc="0C0A0003" w:tentative="1">
      <w:start w:val="1"/>
      <w:numFmt w:val="bullet"/>
      <w:lvlText w:val="o"/>
      <w:lvlJc w:val="left"/>
      <w:pPr>
        <w:tabs>
          <w:tab w:val="num" w:pos="6185"/>
        </w:tabs>
        <w:ind w:left="6185" w:hanging="360"/>
      </w:pPr>
      <w:rPr>
        <w:rFonts w:ascii="Courier New" w:hAnsi="Courier New" w:cs="Courier New" w:hint="default"/>
      </w:rPr>
    </w:lvl>
    <w:lvl w:ilvl="8" w:tplc="0C0A0005" w:tentative="1">
      <w:start w:val="1"/>
      <w:numFmt w:val="bullet"/>
      <w:lvlText w:val=""/>
      <w:lvlJc w:val="left"/>
      <w:pPr>
        <w:tabs>
          <w:tab w:val="num" w:pos="6905"/>
        </w:tabs>
        <w:ind w:left="6905" w:hanging="360"/>
      </w:pPr>
      <w:rPr>
        <w:rFonts w:ascii="Wingdings" w:hAnsi="Wingdings" w:hint="default"/>
      </w:rPr>
    </w:lvl>
  </w:abstractNum>
  <w:abstractNum w:abstractNumId="8" w15:restartNumberingAfterBreak="0">
    <w:nsid w:val="22F1433F"/>
    <w:multiLevelType w:val="hybridMultilevel"/>
    <w:tmpl w:val="838288D6"/>
    <w:lvl w:ilvl="0" w:tplc="07F835EC">
      <w:start w:val="1"/>
      <w:numFmt w:val="upperRoman"/>
      <w:lvlText w:val="%1."/>
      <w:lvlJc w:val="left"/>
      <w:pPr>
        <w:tabs>
          <w:tab w:val="num" w:pos="425"/>
        </w:tabs>
        <w:ind w:left="425" w:hanging="425"/>
      </w:pPr>
      <w:rPr>
        <w:rFonts w:hint="default"/>
      </w:rPr>
    </w:lvl>
    <w:lvl w:ilvl="1" w:tplc="20AA7E9E">
      <w:start w:val="1"/>
      <w:numFmt w:val="lowerLetter"/>
      <w:lvlText w:val="%2."/>
      <w:lvlJc w:val="left"/>
      <w:pPr>
        <w:tabs>
          <w:tab w:val="num" w:pos="1440"/>
        </w:tabs>
        <w:ind w:left="1440" w:hanging="360"/>
      </w:pPr>
      <w:rPr>
        <w:rFonts w:hint="default"/>
      </w:rPr>
    </w:lvl>
    <w:lvl w:ilvl="2" w:tplc="D750CAD8" w:tentative="1">
      <w:start w:val="1"/>
      <w:numFmt w:val="lowerRoman"/>
      <w:lvlText w:val="%3."/>
      <w:lvlJc w:val="right"/>
      <w:pPr>
        <w:tabs>
          <w:tab w:val="num" w:pos="2160"/>
        </w:tabs>
        <w:ind w:left="2160" w:hanging="180"/>
      </w:pPr>
    </w:lvl>
    <w:lvl w:ilvl="3" w:tplc="35988430" w:tentative="1">
      <w:start w:val="1"/>
      <w:numFmt w:val="decimal"/>
      <w:lvlText w:val="%4."/>
      <w:lvlJc w:val="left"/>
      <w:pPr>
        <w:tabs>
          <w:tab w:val="num" w:pos="2880"/>
        </w:tabs>
        <w:ind w:left="2880" w:hanging="360"/>
      </w:pPr>
    </w:lvl>
    <w:lvl w:ilvl="4" w:tplc="C9C4F4FC" w:tentative="1">
      <w:start w:val="1"/>
      <w:numFmt w:val="lowerLetter"/>
      <w:lvlText w:val="%5."/>
      <w:lvlJc w:val="left"/>
      <w:pPr>
        <w:tabs>
          <w:tab w:val="num" w:pos="3600"/>
        </w:tabs>
        <w:ind w:left="3600" w:hanging="360"/>
      </w:pPr>
    </w:lvl>
    <w:lvl w:ilvl="5" w:tplc="FDECD876" w:tentative="1">
      <w:start w:val="1"/>
      <w:numFmt w:val="lowerRoman"/>
      <w:lvlText w:val="%6."/>
      <w:lvlJc w:val="right"/>
      <w:pPr>
        <w:tabs>
          <w:tab w:val="num" w:pos="4320"/>
        </w:tabs>
        <w:ind w:left="4320" w:hanging="180"/>
      </w:pPr>
    </w:lvl>
    <w:lvl w:ilvl="6" w:tplc="D89A2A4A" w:tentative="1">
      <w:start w:val="1"/>
      <w:numFmt w:val="decimal"/>
      <w:lvlText w:val="%7."/>
      <w:lvlJc w:val="left"/>
      <w:pPr>
        <w:tabs>
          <w:tab w:val="num" w:pos="5040"/>
        </w:tabs>
        <w:ind w:left="5040" w:hanging="360"/>
      </w:pPr>
    </w:lvl>
    <w:lvl w:ilvl="7" w:tplc="D36EAED2" w:tentative="1">
      <w:start w:val="1"/>
      <w:numFmt w:val="lowerLetter"/>
      <w:lvlText w:val="%8."/>
      <w:lvlJc w:val="left"/>
      <w:pPr>
        <w:tabs>
          <w:tab w:val="num" w:pos="5760"/>
        </w:tabs>
        <w:ind w:left="5760" w:hanging="360"/>
      </w:pPr>
    </w:lvl>
    <w:lvl w:ilvl="8" w:tplc="1D103534" w:tentative="1">
      <w:start w:val="1"/>
      <w:numFmt w:val="lowerRoman"/>
      <w:lvlText w:val="%9."/>
      <w:lvlJc w:val="right"/>
      <w:pPr>
        <w:tabs>
          <w:tab w:val="num" w:pos="6480"/>
        </w:tabs>
        <w:ind w:left="6480" w:hanging="180"/>
      </w:pPr>
    </w:lvl>
  </w:abstractNum>
  <w:abstractNum w:abstractNumId="9" w15:restartNumberingAfterBreak="0">
    <w:nsid w:val="251C5B3B"/>
    <w:multiLevelType w:val="multilevel"/>
    <w:tmpl w:val="927416F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5D05198"/>
    <w:multiLevelType w:val="hybridMultilevel"/>
    <w:tmpl w:val="F19CB578"/>
    <w:lvl w:ilvl="0" w:tplc="4274AD14">
      <w:start w:val="1"/>
      <w:numFmt w:val="bullet"/>
      <w:lvlText w:val=""/>
      <w:lvlJc w:val="left"/>
      <w:pPr>
        <w:tabs>
          <w:tab w:val="num" w:pos="284"/>
        </w:tabs>
        <w:ind w:left="284" w:hanging="284"/>
      </w:pPr>
      <w:rPr>
        <w:rFonts w:ascii="Symbol" w:hAnsi="Symbol" w:hint="default"/>
        <w:b/>
        <w:i w:val="0"/>
        <w:color w:val="auto"/>
        <w:sz w:val="20"/>
        <w:szCs w:val="20"/>
      </w:rPr>
    </w:lvl>
    <w:lvl w:ilvl="1" w:tplc="51965606"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757311"/>
    <w:multiLevelType w:val="hybridMultilevel"/>
    <w:tmpl w:val="286ADECE"/>
    <w:lvl w:ilvl="0" w:tplc="3DFA1A3A">
      <w:start w:val="1"/>
      <w:numFmt w:val="bullet"/>
      <w:lvlText w:val=""/>
      <w:lvlJc w:val="left"/>
      <w:pPr>
        <w:tabs>
          <w:tab w:val="num" w:pos="284"/>
        </w:tabs>
        <w:ind w:left="284" w:hanging="284"/>
      </w:pPr>
      <w:rPr>
        <w:rFonts w:ascii="Symbol" w:hAnsi="Symbol"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A41BC"/>
    <w:multiLevelType w:val="hybridMultilevel"/>
    <w:tmpl w:val="F3549D6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4EC0A1F"/>
    <w:multiLevelType w:val="singleLevel"/>
    <w:tmpl w:val="CE2890A2"/>
    <w:lvl w:ilvl="0">
      <w:start w:val="1"/>
      <w:numFmt w:val="decimal"/>
      <w:lvlText w:val="%1."/>
      <w:legacy w:legacy="1" w:legacySpace="0" w:legacyIndent="283"/>
      <w:lvlJc w:val="left"/>
      <w:pPr>
        <w:ind w:left="283" w:hanging="283"/>
      </w:pPr>
    </w:lvl>
  </w:abstractNum>
  <w:abstractNum w:abstractNumId="14" w15:restartNumberingAfterBreak="0">
    <w:nsid w:val="3941304B"/>
    <w:multiLevelType w:val="multilevel"/>
    <w:tmpl w:val="E656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9E72421"/>
    <w:multiLevelType w:val="multilevel"/>
    <w:tmpl w:val="477248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A840A43"/>
    <w:multiLevelType w:val="hybridMultilevel"/>
    <w:tmpl w:val="A81CD19A"/>
    <w:lvl w:ilvl="0" w:tplc="ED880F56">
      <w:start w:val="1"/>
      <w:numFmt w:val="bullet"/>
      <w:lvlText w:val=""/>
      <w:lvlJc w:val="left"/>
      <w:pPr>
        <w:tabs>
          <w:tab w:val="num" w:pos="284"/>
        </w:tabs>
        <w:ind w:left="284" w:hanging="284"/>
      </w:pPr>
      <w:rPr>
        <w:rFonts w:ascii="Symbol" w:hAnsi="Symbol" w:hint="default"/>
        <w:b/>
        <w:i w:val="0"/>
        <w:color w:val="auto"/>
      </w:rPr>
    </w:lvl>
    <w:lvl w:ilvl="1" w:tplc="D4AEC86A" w:tentative="1">
      <w:start w:val="1"/>
      <w:numFmt w:val="bullet"/>
      <w:lvlText w:val="o"/>
      <w:lvlJc w:val="left"/>
      <w:pPr>
        <w:tabs>
          <w:tab w:val="num" w:pos="1440"/>
        </w:tabs>
        <w:ind w:left="1440" w:hanging="360"/>
      </w:pPr>
      <w:rPr>
        <w:rFonts w:ascii="Courier New" w:hAnsi="Courier New" w:cs="Courier New" w:hint="default"/>
      </w:rPr>
    </w:lvl>
    <w:lvl w:ilvl="2" w:tplc="15388E02" w:tentative="1">
      <w:start w:val="1"/>
      <w:numFmt w:val="bullet"/>
      <w:lvlText w:val=""/>
      <w:lvlJc w:val="left"/>
      <w:pPr>
        <w:tabs>
          <w:tab w:val="num" w:pos="2160"/>
        </w:tabs>
        <w:ind w:left="2160" w:hanging="360"/>
      </w:pPr>
      <w:rPr>
        <w:rFonts w:ascii="Wingdings" w:hAnsi="Wingdings" w:hint="default"/>
      </w:rPr>
    </w:lvl>
    <w:lvl w:ilvl="3" w:tplc="76E6C944" w:tentative="1">
      <w:start w:val="1"/>
      <w:numFmt w:val="bullet"/>
      <w:lvlText w:val=""/>
      <w:lvlJc w:val="left"/>
      <w:pPr>
        <w:tabs>
          <w:tab w:val="num" w:pos="2880"/>
        </w:tabs>
        <w:ind w:left="2880" w:hanging="360"/>
      </w:pPr>
      <w:rPr>
        <w:rFonts w:ascii="Symbol" w:hAnsi="Symbol" w:hint="default"/>
      </w:rPr>
    </w:lvl>
    <w:lvl w:ilvl="4" w:tplc="CD04C372" w:tentative="1">
      <w:start w:val="1"/>
      <w:numFmt w:val="bullet"/>
      <w:lvlText w:val="o"/>
      <w:lvlJc w:val="left"/>
      <w:pPr>
        <w:tabs>
          <w:tab w:val="num" w:pos="3600"/>
        </w:tabs>
        <w:ind w:left="3600" w:hanging="360"/>
      </w:pPr>
      <w:rPr>
        <w:rFonts w:ascii="Courier New" w:hAnsi="Courier New" w:cs="Courier New" w:hint="default"/>
      </w:rPr>
    </w:lvl>
    <w:lvl w:ilvl="5" w:tplc="5F0476A6" w:tentative="1">
      <w:start w:val="1"/>
      <w:numFmt w:val="bullet"/>
      <w:lvlText w:val=""/>
      <w:lvlJc w:val="left"/>
      <w:pPr>
        <w:tabs>
          <w:tab w:val="num" w:pos="4320"/>
        </w:tabs>
        <w:ind w:left="4320" w:hanging="360"/>
      </w:pPr>
      <w:rPr>
        <w:rFonts w:ascii="Wingdings" w:hAnsi="Wingdings" w:hint="default"/>
      </w:rPr>
    </w:lvl>
    <w:lvl w:ilvl="6" w:tplc="3CC24F06" w:tentative="1">
      <w:start w:val="1"/>
      <w:numFmt w:val="bullet"/>
      <w:lvlText w:val=""/>
      <w:lvlJc w:val="left"/>
      <w:pPr>
        <w:tabs>
          <w:tab w:val="num" w:pos="5040"/>
        </w:tabs>
        <w:ind w:left="5040" w:hanging="360"/>
      </w:pPr>
      <w:rPr>
        <w:rFonts w:ascii="Symbol" w:hAnsi="Symbol" w:hint="default"/>
      </w:rPr>
    </w:lvl>
    <w:lvl w:ilvl="7" w:tplc="10E8F7B0" w:tentative="1">
      <w:start w:val="1"/>
      <w:numFmt w:val="bullet"/>
      <w:lvlText w:val="o"/>
      <w:lvlJc w:val="left"/>
      <w:pPr>
        <w:tabs>
          <w:tab w:val="num" w:pos="5760"/>
        </w:tabs>
        <w:ind w:left="5760" w:hanging="360"/>
      </w:pPr>
      <w:rPr>
        <w:rFonts w:ascii="Courier New" w:hAnsi="Courier New" w:cs="Courier New" w:hint="default"/>
      </w:rPr>
    </w:lvl>
    <w:lvl w:ilvl="8" w:tplc="9C72570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B5D4D"/>
    <w:multiLevelType w:val="hybridMultilevel"/>
    <w:tmpl w:val="4DC63CB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08C09CB"/>
    <w:multiLevelType w:val="hybridMultilevel"/>
    <w:tmpl w:val="C83EA342"/>
    <w:lvl w:ilvl="0" w:tplc="3DFA1A3A">
      <w:start w:val="1"/>
      <w:numFmt w:val="bullet"/>
      <w:lvlText w:val=""/>
      <w:lvlJc w:val="left"/>
      <w:pPr>
        <w:tabs>
          <w:tab w:val="num" w:pos="284"/>
        </w:tabs>
        <w:ind w:left="284" w:hanging="284"/>
      </w:pPr>
      <w:rPr>
        <w:rFonts w:ascii="Symbol" w:hAnsi="Symbol"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7F6A1B"/>
    <w:multiLevelType w:val="hybridMultilevel"/>
    <w:tmpl w:val="6750D07C"/>
    <w:lvl w:ilvl="0" w:tplc="9F5C1E02">
      <w:start w:val="1"/>
      <w:numFmt w:val="bullet"/>
      <w:pStyle w:val="TDC2"/>
      <w:lvlText w:val=""/>
      <w:lvlJc w:val="left"/>
      <w:pPr>
        <w:tabs>
          <w:tab w:val="num" w:pos="425"/>
        </w:tabs>
        <w:ind w:left="425" w:hanging="425"/>
      </w:pPr>
      <w:rPr>
        <w:rFonts w:ascii="Symbol" w:hAnsi="Symbol" w:hint="default"/>
        <w:color w:val="D60000"/>
        <w:sz w:val="18"/>
        <w:szCs w:val="18"/>
      </w:rPr>
    </w:lvl>
    <w:lvl w:ilvl="1" w:tplc="44F85A24">
      <w:start w:val="1"/>
      <w:numFmt w:val="bullet"/>
      <w:lvlText w:val=""/>
      <w:lvlJc w:val="left"/>
      <w:pPr>
        <w:tabs>
          <w:tab w:val="num" w:pos="425"/>
        </w:tabs>
        <w:ind w:left="425" w:hanging="425"/>
      </w:pPr>
      <w:rPr>
        <w:rFonts w:ascii="Symbol" w:hAnsi="Symbol" w:hint="default"/>
        <w:color w:val="D60000"/>
        <w:sz w:val="18"/>
        <w:szCs w:val="18"/>
      </w:rPr>
    </w:lvl>
    <w:lvl w:ilvl="2" w:tplc="0C0A000F">
      <w:start w:val="1"/>
      <w:numFmt w:val="decimal"/>
      <w:lvlText w:val="%3."/>
      <w:lvlJc w:val="left"/>
      <w:pPr>
        <w:tabs>
          <w:tab w:val="num" w:pos="2160"/>
        </w:tabs>
        <w:ind w:left="2160" w:hanging="360"/>
      </w:pPr>
      <w:rPr>
        <w:rFonts w:hint="default"/>
        <w:color w:val="D60000"/>
        <w:sz w:val="18"/>
        <w:szCs w:val="18"/>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974F1A"/>
    <w:multiLevelType w:val="hybridMultilevel"/>
    <w:tmpl w:val="C6F0864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22" w15:restartNumberingAfterBreak="0">
    <w:nsid w:val="570769FD"/>
    <w:multiLevelType w:val="hybridMultilevel"/>
    <w:tmpl w:val="5F166254"/>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0655D15"/>
    <w:multiLevelType w:val="hybridMultilevel"/>
    <w:tmpl w:val="56F21DEC"/>
    <w:lvl w:ilvl="0" w:tplc="FFFFFFFF">
      <w:start w:val="1"/>
      <w:numFmt w:val="bullet"/>
      <w:lvlText w:val=""/>
      <w:lvlJc w:val="left"/>
      <w:pPr>
        <w:tabs>
          <w:tab w:val="num" w:pos="284"/>
        </w:tabs>
        <w:ind w:left="284" w:hanging="284"/>
      </w:pPr>
      <w:rPr>
        <w:rFonts w:ascii="Symbol" w:hAnsi="Symbol" w:hint="default"/>
        <w:b/>
        <w:i w:val="0"/>
        <w:color w:val="auto"/>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5F49B7"/>
    <w:multiLevelType w:val="multilevel"/>
    <w:tmpl w:val="6EDA183E"/>
    <w:lvl w:ilvl="0">
      <w:start w:val="1"/>
      <w:numFmt w:val="bullet"/>
      <w:lvlText w:val=""/>
      <w:lvlJc w:val="left"/>
      <w:pPr>
        <w:tabs>
          <w:tab w:val="num" w:pos="709"/>
        </w:tabs>
        <w:ind w:left="709" w:hanging="284"/>
      </w:pPr>
      <w:rPr>
        <w:rFonts w:ascii="Symbol" w:hAnsi="Symbol" w:hint="default"/>
        <w:b/>
        <w:i w:val="0"/>
        <w:color w:val="auto"/>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F40926"/>
    <w:multiLevelType w:val="hybridMultilevel"/>
    <w:tmpl w:val="95F2E00A"/>
    <w:lvl w:ilvl="0" w:tplc="3DFA1A3A">
      <w:start w:val="1"/>
      <w:numFmt w:val="bullet"/>
      <w:lvlText w:val=""/>
      <w:lvlJc w:val="left"/>
      <w:pPr>
        <w:tabs>
          <w:tab w:val="num" w:pos="284"/>
        </w:tabs>
        <w:ind w:left="284" w:hanging="284"/>
      </w:pPr>
      <w:rPr>
        <w:rFonts w:ascii="Symbol" w:hAnsi="Symbol" w:hint="default"/>
        <w:b/>
        <w:i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E54BC7"/>
    <w:multiLevelType w:val="hybridMultilevel"/>
    <w:tmpl w:val="BDBC71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EE00BF"/>
    <w:multiLevelType w:val="hybridMultilevel"/>
    <w:tmpl w:val="D0641A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2F4AE8"/>
    <w:multiLevelType w:val="multilevel"/>
    <w:tmpl w:val="2B326D3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09"/>
        </w:tabs>
        <w:ind w:left="709" w:hanging="42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89E16EF"/>
    <w:multiLevelType w:val="hybridMultilevel"/>
    <w:tmpl w:val="238E4152"/>
    <w:lvl w:ilvl="0" w:tplc="F800D67A">
      <w:start w:val="1"/>
      <w:numFmt w:val="decimal"/>
      <w:lvlText w:val="%1."/>
      <w:lvlJc w:val="left"/>
      <w:pPr>
        <w:tabs>
          <w:tab w:val="num" w:pos="360"/>
        </w:tabs>
        <w:ind w:left="357" w:hanging="357"/>
      </w:pPr>
      <w:rPr>
        <w:rFonts w:hint="default"/>
      </w:rPr>
    </w:lvl>
    <w:lvl w:ilvl="1" w:tplc="0C0A0019">
      <w:start w:val="1"/>
      <w:numFmt w:val="lowerLetter"/>
      <w:lvlText w:val="%2."/>
      <w:lvlJc w:val="left"/>
      <w:pPr>
        <w:tabs>
          <w:tab w:val="num" w:pos="709"/>
        </w:tabs>
        <w:ind w:left="709" w:hanging="4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D92187E"/>
    <w:multiLevelType w:val="hybridMultilevel"/>
    <w:tmpl w:val="A000B760"/>
    <w:lvl w:ilvl="0" w:tplc="0C0A000F">
      <w:start w:val="1"/>
      <w:numFmt w:val="decimal"/>
      <w:lvlText w:val="%1."/>
      <w:lvlJc w:val="left"/>
      <w:pPr>
        <w:tabs>
          <w:tab w:val="num" w:pos="1145"/>
        </w:tabs>
        <w:ind w:left="1145" w:hanging="360"/>
      </w:pPr>
    </w:lvl>
    <w:lvl w:ilvl="1" w:tplc="0C0A0019" w:tentative="1">
      <w:start w:val="1"/>
      <w:numFmt w:val="lowerLetter"/>
      <w:lvlText w:val="%2."/>
      <w:lvlJc w:val="left"/>
      <w:pPr>
        <w:tabs>
          <w:tab w:val="num" w:pos="1865"/>
        </w:tabs>
        <w:ind w:left="1865" w:hanging="360"/>
      </w:pPr>
    </w:lvl>
    <w:lvl w:ilvl="2" w:tplc="0C0A001B" w:tentative="1">
      <w:start w:val="1"/>
      <w:numFmt w:val="lowerRoman"/>
      <w:lvlText w:val="%3."/>
      <w:lvlJc w:val="right"/>
      <w:pPr>
        <w:tabs>
          <w:tab w:val="num" w:pos="2585"/>
        </w:tabs>
        <w:ind w:left="2585" w:hanging="180"/>
      </w:pPr>
    </w:lvl>
    <w:lvl w:ilvl="3" w:tplc="0C0A000F" w:tentative="1">
      <w:start w:val="1"/>
      <w:numFmt w:val="decimal"/>
      <w:lvlText w:val="%4."/>
      <w:lvlJc w:val="left"/>
      <w:pPr>
        <w:tabs>
          <w:tab w:val="num" w:pos="3305"/>
        </w:tabs>
        <w:ind w:left="3305" w:hanging="360"/>
      </w:pPr>
    </w:lvl>
    <w:lvl w:ilvl="4" w:tplc="0C0A0019" w:tentative="1">
      <w:start w:val="1"/>
      <w:numFmt w:val="lowerLetter"/>
      <w:lvlText w:val="%5."/>
      <w:lvlJc w:val="left"/>
      <w:pPr>
        <w:tabs>
          <w:tab w:val="num" w:pos="4025"/>
        </w:tabs>
        <w:ind w:left="4025" w:hanging="360"/>
      </w:pPr>
    </w:lvl>
    <w:lvl w:ilvl="5" w:tplc="0C0A001B" w:tentative="1">
      <w:start w:val="1"/>
      <w:numFmt w:val="lowerRoman"/>
      <w:lvlText w:val="%6."/>
      <w:lvlJc w:val="right"/>
      <w:pPr>
        <w:tabs>
          <w:tab w:val="num" w:pos="4745"/>
        </w:tabs>
        <w:ind w:left="4745" w:hanging="180"/>
      </w:pPr>
    </w:lvl>
    <w:lvl w:ilvl="6" w:tplc="0C0A000F" w:tentative="1">
      <w:start w:val="1"/>
      <w:numFmt w:val="decimal"/>
      <w:lvlText w:val="%7."/>
      <w:lvlJc w:val="left"/>
      <w:pPr>
        <w:tabs>
          <w:tab w:val="num" w:pos="5465"/>
        </w:tabs>
        <w:ind w:left="5465" w:hanging="360"/>
      </w:pPr>
    </w:lvl>
    <w:lvl w:ilvl="7" w:tplc="0C0A0019" w:tentative="1">
      <w:start w:val="1"/>
      <w:numFmt w:val="lowerLetter"/>
      <w:lvlText w:val="%8."/>
      <w:lvlJc w:val="left"/>
      <w:pPr>
        <w:tabs>
          <w:tab w:val="num" w:pos="6185"/>
        </w:tabs>
        <w:ind w:left="6185" w:hanging="360"/>
      </w:pPr>
    </w:lvl>
    <w:lvl w:ilvl="8" w:tplc="0C0A001B" w:tentative="1">
      <w:start w:val="1"/>
      <w:numFmt w:val="lowerRoman"/>
      <w:lvlText w:val="%9."/>
      <w:lvlJc w:val="right"/>
      <w:pPr>
        <w:tabs>
          <w:tab w:val="num" w:pos="6905"/>
        </w:tabs>
        <w:ind w:left="6905" w:hanging="180"/>
      </w:pPr>
    </w:lvl>
  </w:abstractNum>
  <w:num w:numId="1" w16cid:durableId="1416824228">
    <w:abstractNumId w:val="13"/>
  </w:num>
  <w:num w:numId="2" w16cid:durableId="1717125449">
    <w:abstractNumId w:val="13"/>
    <w:lvlOverride w:ilvl="0">
      <w:lvl w:ilvl="0">
        <w:start w:val="1"/>
        <w:numFmt w:val="decimal"/>
        <w:lvlText w:val="%1."/>
        <w:legacy w:legacy="1" w:legacySpace="0" w:legacyIndent="283"/>
        <w:lvlJc w:val="left"/>
        <w:pPr>
          <w:ind w:left="283" w:hanging="283"/>
        </w:pPr>
      </w:lvl>
    </w:lvlOverride>
  </w:num>
  <w:num w:numId="3" w16cid:durableId="1632590437">
    <w:abstractNumId w:val="21"/>
  </w:num>
  <w:num w:numId="4" w16cid:durableId="1476533696">
    <w:abstractNumId w:val="6"/>
  </w:num>
  <w:num w:numId="5" w16cid:durableId="444080963">
    <w:abstractNumId w:val="19"/>
  </w:num>
  <w:num w:numId="6" w16cid:durableId="1849952396">
    <w:abstractNumId w:val="1"/>
  </w:num>
  <w:num w:numId="7" w16cid:durableId="1524630835">
    <w:abstractNumId w:val="18"/>
  </w:num>
  <w:num w:numId="8" w16cid:durableId="76441472">
    <w:abstractNumId w:val="23"/>
  </w:num>
  <w:num w:numId="9" w16cid:durableId="856240374">
    <w:abstractNumId w:val="10"/>
  </w:num>
  <w:num w:numId="10" w16cid:durableId="911550190">
    <w:abstractNumId w:val="11"/>
  </w:num>
  <w:num w:numId="11" w16cid:durableId="538008446">
    <w:abstractNumId w:val="16"/>
  </w:num>
  <w:num w:numId="12" w16cid:durableId="1882092108">
    <w:abstractNumId w:val="25"/>
  </w:num>
  <w:num w:numId="13" w16cid:durableId="86271973">
    <w:abstractNumId w:val="8"/>
  </w:num>
  <w:num w:numId="14" w16cid:durableId="933320089">
    <w:abstractNumId w:val="29"/>
  </w:num>
  <w:num w:numId="15" w16cid:durableId="1868637401">
    <w:abstractNumId w:val="2"/>
  </w:num>
  <w:num w:numId="16" w16cid:durableId="804155076">
    <w:abstractNumId w:val="9"/>
  </w:num>
  <w:num w:numId="17" w16cid:durableId="1118179535">
    <w:abstractNumId w:val="15"/>
  </w:num>
  <w:num w:numId="18" w16cid:durableId="377126568">
    <w:abstractNumId w:val="28"/>
  </w:num>
  <w:num w:numId="19" w16cid:durableId="419840319">
    <w:abstractNumId w:val="5"/>
  </w:num>
  <w:num w:numId="20" w16cid:durableId="948270300">
    <w:abstractNumId w:val="24"/>
  </w:num>
  <w:num w:numId="21" w16cid:durableId="2018730064">
    <w:abstractNumId w:val="4"/>
  </w:num>
  <w:num w:numId="22" w16cid:durableId="1052390837">
    <w:abstractNumId w:val="12"/>
  </w:num>
  <w:num w:numId="23" w16cid:durableId="1221594654">
    <w:abstractNumId w:val="20"/>
  </w:num>
  <w:num w:numId="24" w16cid:durableId="436676080">
    <w:abstractNumId w:val="7"/>
  </w:num>
  <w:num w:numId="25" w16cid:durableId="1166944068">
    <w:abstractNumId w:val="0"/>
  </w:num>
  <w:num w:numId="26" w16cid:durableId="228810927">
    <w:abstractNumId w:val="30"/>
  </w:num>
  <w:num w:numId="27" w16cid:durableId="1173910705">
    <w:abstractNumId w:val="26"/>
  </w:num>
  <w:num w:numId="28" w16cid:durableId="1987852621">
    <w:abstractNumId w:val="27"/>
  </w:num>
  <w:num w:numId="29" w16cid:durableId="586303754">
    <w:abstractNumId w:val="22"/>
  </w:num>
  <w:num w:numId="30" w16cid:durableId="505092888">
    <w:abstractNumId w:val="3"/>
  </w:num>
  <w:num w:numId="31" w16cid:durableId="1079985447">
    <w:abstractNumId w:val="17"/>
  </w:num>
  <w:num w:numId="32" w16cid:durableId="364334228">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ctor Grimaldo">
    <w15:presenceInfo w15:providerId="AD" w15:userId="S::hector.grimaldo@grimaldo-abogados.com::361c46a9-d9df-4eb0-ba77-378ffb8bc5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1"/>
  <w:activeWritingStyle w:appName="MSWord" w:lang="es-ES" w:vendorID="64" w:dllVersion="0" w:nlCheck="1" w:checkStyle="0"/>
  <w:activeWritingStyle w:appName="MSWord" w:lang="es-PE" w:vendorID="64" w:dllVersion="0" w:nlCheck="1" w:checkStyle="0"/>
  <w:activeWritingStyle w:appName="MSWord" w:lang="en-US"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d60000"/>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178"/>
    <w:rsid w:val="00000A5D"/>
    <w:rsid w:val="00002A8F"/>
    <w:rsid w:val="00002C2D"/>
    <w:rsid w:val="000032A0"/>
    <w:rsid w:val="000032DF"/>
    <w:rsid w:val="00003495"/>
    <w:rsid w:val="00003B23"/>
    <w:rsid w:val="00005836"/>
    <w:rsid w:val="00005862"/>
    <w:rsid w:val="000059B5"/>
    <w:rsid w:val="00006A07"/>
    <w:rsid w:val="000076A6"/>
    <w:rsid w:val="00010AD2"/>
    <w:rsid w:val="00011A37"/>
    <w:rsid w:val="00012A13"/>
    <w:rsid w:val="00012CF7"/>
    <w:rsid w:val="00014B6C"/>
    <w:rsid w:val="000209FF"/>
    <w:rsid w:val="0002121D"/>
    <w:rsid w:val="00021C5B"/>
    <w:rsid w:val="000227FC"/>
    <w:rsid w:val="000231BC"/>
    <w:rsid w:val="00023B34"/>
    <w:rsid w:val="00025C8D"/>
    <w:rsid w:val="00025D6E"/>
    <w:rsid w:val="00025FEA"/>
    <w:rsid w:val="00026328"/>
    <w:rsid w:val="000268DA"/>
    <w:rsid w:val="00031143"/>
    <w:rsid w:val="0003153C"/>
    <w:rsid w:val="0003281D"/>
    <w:rsid w:val="00033D28"/>
    <w:rsid w:val="000344DF"/>
    <w:rsid w:val="00035187"/>
    <w:rsid w:val="000356AD"/>
    <w:rsid w:val="00035E79"/>
    <w:rsid w:val="000368ED"/>
    <w:rsid w:val="00036CC4"/>
    <w:rsid w:val="000376B6"/>
    <w:rsid w:val="000377B2"/>
    <w:rsid w:val="000427CA"/>
    <w:rsid w:val="00043E87"/>
    <w:rsid w:val="00044334"/>
    <w:rsid w:val="00044920"/>
    <w:rsid w:val="00047B2C"/>
    <w:rsid w:val="00047E98"/>
    <w:rsid w:val="00050E4B"/>
    <w:rsid w:val="000531A5"/>
    <w:rsid w:val="00054B9C"/>
    <w:rsid w:val="00054C54"/>
    <w:rsid w:val="000555E4"/>
    <w:rsid w:val="000571E9"/>
    <w:rsid w:val="00057E7B"/>
    <w:rsid w:val="00060C4C"/>
    <w:rsid w:val="00061AA5"/>
    <w:rsid w:val="000627E4"/>
    <w:rsid w:val="000638BF"/>
    <w:rsid w:val="000639E5"/>
    <w:rsid w:val="00063E30"/>
    <w:rsid w:val="00063FCD"/>
    <w:rsid w:val="00064A1C"/>
    <w:rsid w:val="00065491"/>
    <w:rsid w:val="000655D9"/>
    <w:rsid w:val="0006633B"/>
    <w:rsid w:val="00066B5A"/>
    <w:rsid w:val="000673D1"/>
    <w:rsid w:val="000715E1"/>
    <w:rsid w:val="00071E72"/>
    <w:rsid w:val="000732AB"/>
    <w:rsid w:val="000744C8"/>
    <w:rsid w:val="00075642"/>
    <w:rsid w:val="00075F49"/>
    <w:rsid w:val="000767F5"/>
    <w:rsid w:val="000776C4"/>
    <w:rsid w:val="00077BA4"/>
    <w:rsid w:val="00080455"/>
    <w:rsid w:val="000823E4"/>
    <w:rsid w:val="00082BEC"/>
    <w:rsid w:val="000834E7"/>
    <w:rsid w:val="00083F8C"/>
    <w:rsid w:val="000842E3"/>
    <w:rsid w:val="0008477E"/>
    <w:rsid w:val="0008500F"/>
    <w:rsid w:val="00086459"/>
    <w:rsid w:val="00086895"/>
    <w:rsid w:val="0008780E"/>
    <w:rsid w:val="00091067"/>
    <w:rsid w:val="00094035"/>
    <w:rsid w:val="000940D8"/>
    <w:rsid w:val="00094E5D"/>
    <w:rsid w:val="00095BB4"/>
    <w:rsid w:val="000A06BF"/>
    <w:rsid w:val="000A1044"/>
    <w:rsid w:val="000A13E9"/>
    <w:rsid w:val="000A1E40"/>
    <w:rsid w:val="000A3001"/>
    <w:rsid w:val="000A3183"/>
    <w:rsid w:val="000A4D94"/>
    <w:rsid w:val="000A52CD"/>
    <w:rsid w:val="000A5D69"/>
    <w:rsid w:val="000B008E"/>
    <w:rsid w:val="000B161D"/>
    <w:rsid w:val="000B2D63"/>
    <w:rsid w:val="000B3A66"/>
    <w:rsid w:val="000B56D3"/>
    <w:rsid w:val="000B701B"/>
    <w:rsid w:val="000B7A5B"/>
    <w:rsid w:val="000C0B22"/>
    <w:rsid w:val="000C190A"/>
    <w:rsid w:val="000C3120"/>
    <w:rsid w:val="000C4797"/>
    <w:rsid w:val="000C5959"/>
    <w:rsid w:val="000C5BB5"/>
    <w:rsid w:val="000C5D3C"/>
    <w:rsid w:val="000C5DFD"/>
    <w:rsid w:val="000D1FDE"/>
    <w:rsid w:val="000D2152"/>
    <w:rsid w:val="000D6972"/>
    <w:rsid w:val="000D6D95"/>
    <w:rsid w:val="000E021F"/>
    <w:rsid w:val="000E060C"/>
    <w:rsid w:val="000E1F28"/>
    <w:rsid w:val="000E23D3"/>
    <w:rsid w:val="000E2686"/>
    <w:rsid w:val="000E2C11"/>
    <w:rsid w:val="000E3664"/>
    <w:rsid w:val="000E38B3"/>
    <w:rsid w:val="000E70B6"/>
    <w:rsid w:val="000E7F04"/>
    <w:rsid w:val="000F14C5"/>
    <w:rsid w:val="000F342C"/>
    <w:rsid w:val="000F3922"/>
    <w:rsid w:val="000F4106"/>
    <w:rsid w:val="000F42A9"/>
    <w:rsid w:val="000F522E"/>
    <w:rsid w:val="000F72A0"/>
    <w:rsid w:val="00102093"/>
    <w:rsid w:val="0010441D"/>
    <w:rsid w:val="00104CE9"/>
    <w:rsid w:val="00105811"/>
    <w:rsid w:val="00105830"/>
    <w:rsid w:val="00107765"/>
    <w:rsid w:val="00107AE5"/>
    <w:rsid w:val="001101A9"/>
    <w:rsid w:val="0011026C"/>
    <w:rsid w:val="00110420"/>
    <w:rsid w:val="00110DCB"/>
    <w:rsid w:val="0011163B"/>
    <w:rsid w:val="001122C2"/>
    <w:rsid w:val="001142E4"/>
    <w:rsid w:val="001152E6"/>
    <w:rsid w:val="001156C4"/>
    <w:rsid w:val="00115C1A"/>
    <w:rsid w:val="00116864"/>
    <w:rsid w:val="001173B9"/>
    <w:rsid w:val="001201BD"/>
    <w:rsid w:val="00121602"/>
    <w:rsid w:val="0012279A"/>
    <w:rsid w:val="0012345A"/>
    <w:rsid w:val="0012482D"/>
    <w:rsid w:val="001261A7"/>
    <w:rsid w:val="00126545"/>
    <w:rsid w:val="00127339"/>
    <w:rsid w:val="001273EE"/>
    <w:rsid w:val="00127781"/>
    <w:rsid w:val="00131EFB"/>
    <w:rsid w:val="00134B74"/>
    <w:rsid w:val="001352B4"/>
    <w:rsid w:val="0014026D"/>
    <w:rsid w:val="00140CB6"/>
    <w:rsid w:val="001421E1"/>
    <w:rsid w:val="001431EC"/>
    <w:rsid w:val="0014444B"/>
    <w:rsid w:val="00145EDE"/>
    <w:rsid w:val="00146647"/>
    <w:rsid w:val="0014744A"/>
    <w:rsid w:val="00150802"/>
    <w:rsid w:val="00150F09"/>
    <w:rsid w:val="0015225E"/>
    <w:rsid w:val="00152DDF"/>
    <w:rsid w:val="0015409A"/>
    <w:rsid w:val="00154FCD"/>
    <w:rsid w:val="00157152"/>
    <w:rsid w:val="001576A6"/>
    <w:rsid w:val="00160C63"/>
    <w:rsid w:val="00161AE9"/>
    <w:rsid w:val="00162034"/>
    <w:rsid w:val="00170E80"/>
    <w:rsid w:val="00172E51"/>
    <w:rsid w:val="00176EF3"/>
    <w:rsid w:val="001779EC"/>
    <w:rsid w:val="00177A64"/>
    <w:rsid w:val="00180AEE"/>
    <w:rsid w:val="00180FB3"/>
    <w:rsid w:val="00181D0C"/>
    <w:rsid w:val="001824D0"/>
    <w:rsid w:val="001830BF"/>
    <w:rsid w:val="0018452F"/>
    <w:rsid w:val="00184BF1"/>
    <w:rsid w:val="00185A81"/>
    <w:rsid w:val="00185FB4"/>
    <w:rsid w:val="00186BB1"/>
    <w:rsid w:val="00190A9B"/>
    <w:rsid w:val="0019135B"/>
    <w:rsid w:val="0019161A"/>
    <w:rsid w:val="0019230D"/>
    <w:rsid w:val="001925CF"/>
    <w:rsid w:val="00192A4D"/>
    <w:rsid w:val="00193015"/>
    <w:rsid w:val="00197527"/>
    <w:rsid w:val="00197CCA"/>
    <w:rsid w:val="001A0065"/>
    <w:rsid w:val="001A1F43"/>
    <w:rsid w:val="001A1FDE"/>
    <w:rsid w:val="001A3228"/>
    <w:rsid w:val="001A3446"/>
    <w:rsid w:val="001A5B5E"/>
    <w:rsid w:val="001A6070"/>
    <w:rsid w:val="001A6341"/>
    <w:rsid w:val="001A64FA"/>
    <w:rsid w:val="001B004B"/>
    <w:rsid w:val="001B0142"/>
    <w:rsid w:val="001B13A4"/>
    <w:rsid w:val="001B28CE"/>
    <w:rsid w:val="001B2D1F"/>
    <w:rsid w:val="001B2DE6"/>
    <w:rsid w:val="001B438B"/>
    <w:rsid w:val="001B4B42"/>
    <w:rsid w:val="001C057D"/>
    <w:rsid w:val="001C0D8A"/>
    <w:rsid w:val="001C1211"/>
    <w:rsid w:val="001C4442"/>
    <w:rsid w:val="001C585C"/>
    <w:rsid w:val="001C5C38"/>
    <w:rsid w:val="001C5EDA"/>
    <w:rsid w:val="001C79B8"/>
    <w:rsid w:val="001D08E2"/>
    <w:rsid w:val="001D1970"/>
    <w:rsid w:val="001D3011"/>
    <w:rsid w:val="001D31C4"/>
    <w:rsid w:val="001D4334"/>
    <w:rsid w:val="001D4FCF"/>
    <w:rsid w:val="001D6778"/>
    <w:rsid w:val="001E005D"/>
    <w:rsid w:val="001E07D4"/>
    <w:rsid w:val="001E17A2"/>
    <w:rsid w:val="001E3326"/>
    <w:rsid w:val="001E46FE"/>
    <w:rsid w:val="001E4C21"/>
    <w:rsid w:val="001E500F"/>
    <w:rsid w:val="001E5E84"/>
    <w:rsid w:val="001E7016"/>
    <w:rsid w:val="001E7020"/>
    <w:rsid w:val="001E76DB"/>
    <w:rsid w:val="001F08A8"/>
    <w:rsid w:val="001F1B1F"/>
    <w:rsid w:val="001F1BDA"/>
    <w:rsid w:val="001F34E0"/>
    <w:rsid w:val="001F3EC8"/>
    <w:rsid w:val="001F42FD"/>
    <w:rsid w:val="001F4891"/>
    <w:rsid w:val="001F5653"/>
    <w:rsid w:val="001F586F"/>
    <w:rsid w:val="001F6D71"/>
    <w:rsid w:val="001F786C"/>
    <w:rsid w:val="00200076"/>
    <w:rsid w:val="002017E8"/>
    <w:rsid w:val="00203064"/>
    <w:rsid w:val="00203210"/>
    <w:rsid w:val="002039F8"/>
    <w:rsid w:val="00203DFA"/>
    <w:rsid w:val="002046C5"/>
    <w:rsid w:val="00205991"/>
    <w:rsid w:val="002068F4"/>
    <w:rsid w:val="00207357"/>
    <w:rsid w:val="00207D4B"/>
    <w:rsid w:val="0021273D"/>
    <w:rsid w:val="00214785"/>
    <w:rsid w:val="0021620B"/>
    <w:rsid w:val="0021649A"/>
    <w:rsid w:val="00216C64"/>
    <w:rsid w:val="00216DF0"/>
    <w:rsid w:val="00217328"/>
    <w:rsid w:val="0021757D"/>
    <w:rsid w:val="002175C9"/>
    <w:rsid w:val="0021794E"/>
    <w:rsid w:val="00217C73"/>
    <w:rsid w:val="00217D09"/>
    <w:rsid w:val="00217F13"/>
    <w:rsid w:val="00223422"/>
    <w:rsid w:val="00223F9F"/>
    <w:rsid w:val="00225204"/>
    <w:rsid w:val="002253F3"/>
    <w:rsid w:val="00225E41"/>
    <w:rsid w:val="00227F40"/>
    <w:rsid w:val="00230A18"/>
    <w:rsid w:val="00231166"/>
    <w:rsid w:val="00231785"/>
    <w:rsid w:val="00231EEB"/>
    <w:rsid w:val="0023385C"/>
    <w:rsid w:val="00234E1E"/>
    <w:rsid w:val="002403A4"/>
    <w:rsid w:val="002413B7"/>
    <w:rsid w:val="002418C9"/>
    <w:rsid w:val="00242D34"/>
    <w:rsid w:val="0024607F"/>
    <w:rsid w:val="00246437"/>
    <w:rsid w:val="00246687"/>
    <w:rsid w:val="00253293"/>
    <w:rsid w:val="00253DE7"/>
    <w:rsid w:val="0025458F"/>
    <w:rsid w:val="00256175"/>
    <w:rsid w:val="002571C1"/>
    <w:rsid w:val="00257758"/>
    <w:rsid w:val="00261769"/>
    <w:rsid w:val="00261919"/>
    <w:rsid w:val="00262E31"/>
    <w:rsid w:val="002633F4"/>
    <w:rsid w:val="0026350A"/>
    <w:rsid w:val="0026431A"/>
    <w:rsid w:val="00264643"/>
    <w:rsid w:val="00264DB9"/>
    <w:rsid w:val="0026509E"/>
    <w:rsid w:val="00266F52"/>
    <w:rsid w:val="00267BCB"/>
    <w:rsid w:val="00271502"/>
    <w:rsid w:val="00272E2D"/>
    <w:rsid w:val="0027609E"/>
    <w:rsid w:val="00276F34"/>
    <w:rsid w:val="00280749"/>
    <w:rsid w:val="00280BE1"/>
    <w:rsid w:val="00281652"/>
    <w:rsid w:val="00287124"/>
    <w:rsid w:val="0028716B"/>
    <w:rsid w:val="00287F14"/>
    <w:rsid w:val="00290ABF"/>
    <w:rsid w:val="00291636"/>
    <w:rsid w:val="00292F64"/>
    <w:rsid w:val="002938C8"/>
    <w:rsid w:val="00293D81"/>
    <w:rsid w:val="00297591"/>
    <w:rsid w:val="00297895"/>
    <w:rsid w:val="00297A8C"/>
    <w:rsid w:val="002A2149"/>
    <w:rsid w:val="002A492B"/>
    <w:rsid w:val="002A56C2"/>
    <w:rsid w:val="002A7DC6"/>
    <w:rsid w:val="002B3EC0"/>
    <w:rsid w:val="002B67BC"/>
    <w:rsid w:val="002C189B"/>
    <w:rsid w:val="002C252C"/>
    <w:rsid w:val="002C5F8A"/>
    <w:rsid w:val="002C6CD1"/>
    <w:rsid w:val="002C743C"/>
    <w:rsid w:val="002C7CB5"/>
    <w:rsid w:val="002D0384"/>
    <w:rsid w:val="002D1424"/>
    <w:rsid w:val="002D2C74"/>
    <w:rsid w:val="002D47C7"/>
    <w:rsid w:val="002D70F2"/>
    <w:rsid w:val="002D767F"/>
    <w:rsid w:val="002E0CE9"/>
    <w:rsid w:val="002E0EC6"/>
    <w:rsid w:val="002E11CA"/>
    <w:rsid w:val="002E16E4"/>
    <w:rsid w:val="002E4B39"/>
    <w:rsid w:val="002E536B"/>
    <w:rsid w:val="002E6B5B"/>
    <w:rsid w:val="002E7E6B"/>
    <w:rsid w:val="002F0141"/>
    <w:rsid w:val="002F01F0"/>
    <w:rsid w:val="002F03E3"/>
    <w:rsid w:val="00300EAF"/>
    <w:rsid w:val="00301111"/>
    <w:rsid w:val="003047A8"/>
    <w:rsid w:val="003075A3"/>
    <w:rsid w:val="003077C3"/>
    <w:rsid w:val="00307994"/>
    <w:rsid w:val="00310E73"/>
    <w:rsid w:val="003118FD"/>
    <w:rsid w:val="00313395"/>
    <w:rsid w:val="00313402"/>
    <w:rsid w:val="0031465A"/>
    <w:rsid w:val="00315841"/>
    <w:rsid w:val="003161B1"/>
    <w:rsid w:val="00317575"/>
    <w:rsid w:val="003212E9"/>
    <w:rsid w:val="003220C0"/>
    <w:rsid w:val="00322728"/>
    <w:rsid w:val="003237D2"/>
    <w:rsid w:val="0032547B"/>
    <w:rsid w:val="003254CC"/>
    <w:rsid w:val="00325D76"/>
    <w:rsid w:val="003260F2"/>
    <w:rsid w:val="0033122C"/>
    <w:rsid w:val="00331356"/>
    <w:rsid w:val="00331943"/>
    <w:rsid w:val="00331F9D"/>
    <w:rsid w:val="00333B5C"/>
    <w:rsid w:val="00334E91"/>
    <w:rsid w:val="003357BC"/>
    <w:rsid w:val="00335D6F"/>
    <w:rsid w:val="00335F26"/>
    <w:rsid w:val="00341B46"/>
    <w:rsid w:val="003426FE"/>
    <w:rsid w:val="00343C2A"/>
    <w:rsid w:val="00345477"/>
    <w:rsid w:val="00345A10"/>
    <w:rsid w:val="00346522"/>
    <w:rsid w:val="00346AE6"/>
    <w:rsid w:val="00346D6B"/>
    <w:rsid w:val="00346EC5"/>
    <w:rsid w:val="00346EE3"/>
    <w:rsid w:val="00346F05"/>
    <w:rsid w:val="003507A5"/>
    <w:rsid w:val="003508D8"/>
    <w:rsid w:val="00351199"/>
    <w:rsid w:val="00352EC7"/>
    <w:rsid w:val="00354A98"/>
    <w:rsid w:val="00355733"/>
    <w:rsid w:val="00356934"/>
    <w:rsid w:val="003602D5"/>
    <w:rsid w:val="003615EC"/>
    <w:rsid w:val="003638D7"/>
    <w:rsid w:val="00363C22"/>
    <w:rsid w:val="0036421E"/>
    <w:rsid w:val="0036464D"/>
    <w:rsid w:val="00365404"/>
    <w:rsid w:val="00370A70"/>
    <w:rsid w:val="003732B4"/>
    <w:rsid w:val="00373AD4"/>
    <w:rsid w:val="003741A5"/>
    <w:rsid w:val="003749F6"/>
    <w:rsid w:val="00376CB7"/>
    <w:rsid w:val="003770A7"/>
    <w:rsid w:val="00377443"/>
    <w:rsid w:val="00377A83"/>
    <w:rsid w:val="00377F58"/>
    <w:rsid w:val="00380215"/>
    <w:rsid w:val="003806A3"/>
    <w:rsid w:val="00381EC5"/>
    <w:rsid w:val="00381FF6"/>
    <w:rsid w:val="00382AB2"/>
    <w:rsid w:val="00382DDE"/>
    <w:rsid w:val="00383773"/>
    <w:rsid w:val="00384ECE"/>
    <w:rsid w:val="00385FEC"/>
    <w:rsid w:val="0039053B"/>
    <w:rsid w:val="003938C7"/>
    <w:rsid w:val="00393990"/>
    <w:rsid w:val="00393C06"/>
    <w:rsid w:val="00396B53"/>
    <w:rsid w:val="003A013F"/>
    <w:rsid w:val="003A06E2"/>
    <w:rsid w:val="003A23E5"/>
    <w:rsid w:val="003A60B5"/>
    <w:rsid w:val="003A642D"/>
    <w:rsid w:val="003A6450"/>
    <w:rsid w:val="003A6B93"/>
    <w:rsid w:val="003A7368"/>
    <w:rsid w:val="003A796A"/>
    <w:rsid w:val="003A7B16"/>
    <w:rsid w:val="003A7C16"/>
    <w:rsid w:val="003B1CB6"/>
    <w:rsid w:val="003B1F04"/>
    <w:rsid w:val="003B2225"/>
    <w:rsid w:val="003B2278"/>
    <w:rsid w:val="003B244C"/>
    <w:rsid w:val="003B25B1"/>
    <w:rsid w:val="003B319D"/>
    <w:rsid w:val="003B39E5"/>
    <w:rsid w:val="003B3C90"/>
    <w:rsid w:val="003B3D21"/>
    <w:rsid w:val="003B4FB3"/>
    <w:rsid w:val="003B5266"/>
    <w:rsid w:val="003B63C5"/>
    <w:rsid w:val="003B76D4"/>
    <w:rsid w:val="003C1341"/>
    <w:rsid w:val="003C498A"/>
    <w:rsid w:val="003C4A82"/>
    <w:rsid w:val="003C4A8C"/>
    <w:rsid w:val="003C6864"/>
    <w:rsid w:val="003C696D"/>
    <w:rsid w:val="003D0126"/>
    <w:rsid w:val="003D28F7"/>
    <w:rsid w:val="003D5539"/>
    <w:rsid w:val="003D6C79"/>
    <w:rsid w:val="003D7873"/>
    <w:rsid w:val="003E0B38"/>
    <w:rsid w:val="003E0E15"/>
    <w:rsid w:val="003E15FD"/>
    <w:rsid w:val="003E216D"/>
    <w:rsid w:val="003E4E16"/>
    <w:rsid w:val="003E5E56"/>
    <w:rsid w:val="003E65A1"/>
    <w:rsid w:val="003E75E5"/>
    <w:rsid w:val="003F0AC7"/>
    <w:rsid w:val="003F1185"/>
    <w:rsid w:val="003F3259"/>
    <w:rsid w:val="003F3925"/>
    <w:rsid w:val="003F3A66"/>
    <w:rsid w:val="003F3F94"/>
    <w:rsid w:val="003F6440"/>
    <w:rsid w:val="003F75FC"/>
    <w:rsid w:val="00400347"/>
    <w:rsid w:val="0040214A"/>
    <w:rsid w:val="00402519"/>
    <w:rsid w:val="004025BA"/>
    <w:rsid w:val="004042EF"/>
    <w:rsid w:val="00404D1A"/>
    <w:rsid w:val="00405C01"/>
    <w:rsid w:val="00405FD1"/>
    <w:rsid w:val="0040652A"/>
    <w:rsid w:val="00406A82"/>
    <w:rsid w:val="004120E9"/>
    <w:rsid w:val="00413CAC"/>
    <w:rsid w:val="00414105"/>
    <w:rsid w:val="00414126"/>
    <w:rsid w:val="0041770B"/>
    <w:rsid w:val="00417D1C"/>
    <w:rsid w:val="00420C20"/>
    <w:rsid w:val="00421890"/>
    <w:rsid w:val="00422AFC"/>
    <w:rsid w:val="00423783"/>
    <w:rsid w:val="0042658A"/>
    <w:rsid w:val="0042772A"/>
    <w:rsid w:val="00427E1C"/>
    <w:rsid w:val="00431B49"/>
    <w:rsid w:val="004324E1"/>
    <w:rsid w:val="004346E3"/>
    <w:rsid w:val="00435C38"/>
    <w:rsid w:val="00436780"/>
    <w:rsid w:val="0043763E"/>
    <w:rsid w:val="00440113"/>
    <w:rsid w:val="0044114D"/>
    <w:rsid w:val="00441764"/>
    <w:rsid w:val="00441C0B"/>
    <w:rsid w:val="00441C71"/>
    <w:rsid w:val="00443E50"/>
    <w:rsid w:val="00446340"/>
    <w:rsid w:val="00446C44"/>
    <w:rsid w:val="00447240"/>
    <w:rsid w:val="00447774"/>
    <w:rsid w:val="00450CED"/>
    <w:rsid w:val="00451354"/>
    <w:rsid w:val="00453CBB"/>
    <w:rsid w:val="00453EF6"/>
    <w:rsid w:val="004559D5"/>
    <w:rsid w:val="00457252"/>
    <w:rsid w:val="004608C4"/>
    <w:rsid w:val="00461099"/>
    <w:rsid w:val="00461BE9"/>
    <w:rsid w:val="004630A6"/>
    <w:rsid w:val="004630B1"/>
    <w:rsid w:val="00463AC1"/>
    <w:rsid w:val="00466131"/>
    <w:rsid w:val="004667EA"/>
    <w:rsid w:val="00470763"/>
    <w:rsid w:val="004710C2"/>
    <w:rsid w:val="0047175F"/>
    <w:rsid w:val="00471E0E"/>
    <w:rsid w:val="004725A4"/>
    <w:rsid w:val="00472F61"/>
    <w:rsid w:val="004752B0"/>
    <w:rsid w:val="00475AFE"/>
    <w:rsid w:val="004762A3"/>
    <w:rsid w:val="004763D8"/>
    <w:rsid w:val="00477CAF"/>
    <w:rsid w:val="00480E9C"/>
    <w:rsid w:val="004813CA"/>
    <w:rsid w:val="004815E9"/>
    <w:rsid w:val="00483D1C"/>
    <w:rsid w:val="004849C9"/>
    <w:rsid w:val="004852E7"/>
    <w:rsid w:val="004861D1"/>
    <w:rsid w:val="00487757"/>
    <w:rsid w:val="00487D00"/>
    <w:rsid w:val="0049033D"/>
    <w:rsid w:val="004906C2"/>
    <w:rsid w:val="00490EBE"/>
    <w:rsid w:val="004910CB"/>
    <w:rsid w:val="00491247"/>
    <w:rsid w:val="004914AA"/>
    <w:rsid w:val="00491E58"/>
    <w:rsid w:val="00492948"/>
    <w:rsid w:val="00492B9A"/>
    <w:rsid w:val="00492FEC"/>
    <w:rsid w:val="00493CF9"/>
    <w:rsid w:val="00496899"/>
    <w:rsid w:val="004A25F7"/>
    <w:rsid w:val="004A26C9"/>
    <w:rsid w:val="004A4113"/>
    <w:rsid w:val="004A4AF8"/>
    <w:rsid w:val="004A5BE0"/>
    <w:rsid w:val="004A6033"/>
    <w:rsid w:val="004A6C95"/>
    <w:rsid w:val="004A7DC1"/>
    <w:rsid w:val="004B06E7"/>
    <w:rsid w:val="004B2E86"/>
    <w:rsid w:val="004B451B"/>
    <w:rsid w:val="004B4893"/>
    <w:rsid w:val="004B6845"/>
    <w:rsid w:val="004B7DC2"/>
    <w:rsid w:val="004C1E99"/>
    <w:rsid w:val="004C1F88"/>
    <w:rsid w:val="004C7880"/>
    <w:rsid w:val="004D0293"/>
    <w:rsid w:val="004D0602"/>
    <w:rsid w:val="004D0D8C"/>
    <w:rsid w:val="004D5ECE"/>
    <w:rsid w:val="004D611E"/>
    <w:rsid w:val="004D6B3C"/>
    <w:rsid w:val="004D730C"/>
    <w:rsid w:val="004D7630"/>
    <w:rsid w:val="004D7743"/>
    <w:rsid w:val="004D7A2B"/>
    <w:rsid w:val="004E05FC"/>
    <w:rsid w:val="004E47D5"/>
    <w:rsid w:val="004E5E0E"/>
    <w:rsid w:val="004E61F5"/>
    <w:rsid w:val="004E664A"/>
    <w:rsid w:val="004F01A6"/>
    <w:rsid w:val="004F0B45"/>
    <w:rsid w:val="004F1A31"/>
    <w:rsid w:val="004F33FA"/>
    <w:rsid w:val="004F3745"/>
    <w:rsid w:val="004F44AD"/>
    <w:rsid w:val="004F50B2"/>
    <w:rsid w:val="004F584D"/>
    <w:rsid w:val="004F68AE"/>
    <w:rsid w:val="004F69E3"/>
    <w:rsid w:val="004F784D"/>
    <w:rsid w:val="005009E0"/>
    <w:rsid w:val="0050104B"/>
    <w:rsid w:val="005016A2"/>
    <w:rsid w:val="00502D56"/>
    <w:rsid w:val="00502F04"/>
    <w:rsid w:val="00503AD3"/>
    <w:rsid w:val="00504160"/>
    <w:rsid w:val="0050500A"/>
    <w:rsid w:val="005052A4"/>
    <w:rsid w:val="005063E0"/>
    <w:rsid w:val="00506BA2"/>
    <w:rsid w:val="00510066"/>
    <w:rsid w:val="00510EE9"/>
    <w:rsid w:val="0051232B"/>
    <w:rsid w:val="005127DB"/>
    <w:rsid w:val="00513E07"/>
    <w:rsid w:val="00514F63"/>
    <w:rsid w:val="00515167"/>
    <w:rsid w:val="005234D6"/>
    <w:rsid w:val="00523BF1"/>
    <w:rsid w:val="00523D42"/>
    <w:rsid w:val="0052510F"/>
    <w:rsid w:val="00527FFC"/>
    <w:rsid w:val="00530298"/>
    <w:rsid w:val="005314C0"/>
    <w:rsid w:val="005344EE"/>
    <w:rsid w:val="00534DA3"/>
    <w:rsid w:val="00535D4B"/>
    <w:rsid w:val="00536CCF"/>
    <w:rsid w:val="0053742B"/>
    <w:rsid w:val="00540A4F"/>
    <w:rsid w:val="0054475D"/>
    <w:rsid w:val="00545BBD"/>
    <w:rsid w:val="00545EB8"/>
    <w:rsid w:val="00546FBA"/>
    <w:rsid w:val="00547A76"/>
    <w:rsid w:val="0055014C"/>
    <w:rsid w:val="005518C5"/>
    <w:rsid w:val="00552723"/>
    <w:rsid w:val="00553344"/>
    <w:rsid w:val="00553A6F"/>
    <w:rsid w:val="00555DFA"/>
    <w:rsid w:val="0055606E"/>
    <w:rsid w:val="0055664D"/>
    <w:rsid w:val="005573D6"/>
    <w:rsid w:val="005603F6"/>
    <w:rsid w:val="00560B08"/>
    <w:rsid w:val="00561F73"/>
    <w:rsid w:val="00562920"/>
    <w:rsid w:val="0056337D"/>
    <w:rsid w:val="005666E9"/>
    <w:rsid w:val="00566B5B"/>
    <w:rsid w:val="00566DCA"/>
    <w:rsid w:val="0057049D"/>
    <w:rsid w:val="00570B47"/>
    <w:rsid w:val="005721A2"/>
    <w:rsid w:val="005727F2"/>
    <w:rsid w:val="0057388D"/>
    <w:rsid w:val="00573AC4"/>
    <w:rsid w:val="00573F98"/>
    <w:rsid w:val="00574828"/>
    <w:rsid w:val="00576C21"/>
    <w:rsid w:val="00576E88"/>
    <w:rsid w:val="00577B74"/>
    <w:rsid w:val="00581AD4"/>
    <w:rsid w:val="0058348E"/>
    <w:rsid w:val="00583D95"/>
    <w:rsid w:val="005863A1"/>
    <w:rsid w:val="00586A2F"/>
    <w:rsid w:val="00587B7D"/>
    <w:rsid w:val="00597079"/>
    <w:rsid w:val="005A0171"/>
    <w:rsid w:val="005A03B2"/>
    <w:rsid w:val="005A0F8E"/>
    <w:rsid w:val="005A19E9"/>
    <w:rsid w:val="005A1EB1"/>
    <w:rsid w:val="005A26C6"/>
    <w:rsid w:val="005A3221"/>
    <w:rsid w:val="005A437E"/>
    <w:rsid w:val="005A5C5E"/>
    <w:rsid w:val="005A75AE"/>
    <w:rsid w:val="005B0067"/>
    <w:rsid w:val="005B0414"/>
    <w:rsid w:val="005B0C6E"/>
    <w:rsid w:val="005B13D9"/>
    <w:rsid w:val="005B1B8D"/>
    <w:rsid w:val="005B33C1"/>
    <w:rsid w:val="005B4781"/>
    <w:rsid w:val="005B4945"/>
    <w:rsid w:val="005B7D41"/>
    <w:rsid w:val="005C0BD8"/>
    <w:rsid w:val="005C1EFE"/>
    <w:rsid w:val="005C2C18"/>
    <w:rsid w:val="005C437D"/>
    <w:rsid w:val="005C53C6"/>
    <w:rsid w:val="005C574C"/>
    <w:rsid w:val="005C72C6"/>
    <w:rsid w:val="005C7FB6"/>
    <w:rsid w:val="005D117A"/>
    <w:rsid w:val="005D15A7"/>
    <w:rsid w:val="005D1748"/>
    <w:rsid w:val="005D2594"/>
    <w:rsid w:val="005D32F7"/>
    <w:rsid w:val="005D5B4A"/>
    <w:rsid w:val="005D7C36"/>
    <w:rsid w:val="005E1207"/>
    <w:rsid w:val="005E1622"/>
    <w:rsid w:val="005E16BB"/>
    <w:rsid w:val="005E3E3E"/>
    <w:rsid w:val="005E4322"/>
    <w:rsid w:val="005E745A"/>
    <w:rsid w:val="005F199C"/>
    <w:rsid w:val="005F3751"/>
    <w:rsid w:val="005F47E4"/>
    <w:rsid w:val="005F6162"/>
    <w:rsid w:val="005F6594"/>
    <w:rsid w:val="005F68D2"/>
    <w:rsid w:val="005F6E95"/>
    <w:rsid w:val="005F7711"/>
    <w:rsid w:val="00600989"/>
    <w:rsid w:val="00600D5C"/>
    <w:rsid w:val="00601F6A"/>
    <w:rsid w:val="00602F26"/>
    <w:rsid w:val="00605EAB"/>
    <w:rsid w:val="00606400"/>
    <w:rsid w:val="0060691F"/>
    <w:rsid w:val="0061036F"/>
    <w:rsid w:val="00611B53"/>
    <w:rsid w:val="00611C08"/>
    <w:rsid w:val="00611E53"/>
    <w:rsid w:val="00612DF6"/>
    <w:rsid w:val="00613DE4"/>
    <w:rsid w:val="00614930"/>
    <w:rsid w:val="0061538E"/>
    <w:rsid w:val="0061545A"/>
    <w:rsid w:val="00615D67"/>
    <w:rsid w:val="00615F80"/>
    <w:rsid w:val="00616638"/>
    <w:rsid w:val="00616D10"/>
    <w:rsid w:val="00621CDF"/>
    <w:rsid w:val="00622166"/>
    <w:rsid w:val="0062223B"/>
    <w:rsid w:val="00622352"/>
    <w:rsid w:val="0062248A"/>
    <w:rsid w:val="00622D16"/>
    <w:rsid w:val="0062710C"/>
    <w:rsid w:val="00627148"/>
    <w:rsid w:val="00627710"/>
    <w:rsid w:val="00630637"/>
    <w:rsid w:val="00632E4B"/>
    <w:rsid w:val="00633A74"/>
    <w:rsid w:val="00633EBF"/>
    <w:rsid w:val="00634C68"/>
    <w:rsid w:val="00637358"/>
    <w:rsid w:val="006404A5"/>
    <w:rsid w:val="00640BFA"/>
    <w:rsid w:val="006410DA"/>
    <w:rsid w:val="006429EC"/>
    <w:rsid w:val="006434FF"/>
    <w:rsid w:val="006448EB"/>
    <w:rsid w:val="00645A88"/>
    <w:rsid w:val="00645F61"/>
    <w:rsid w:val="00646E3D"/>
    <w:rsid w:val="00646FA5"/>
    <w:rsid w:val="0064703C"/>
    <w:rsid w:val="006471CD"/>
    <w:rsid w:val="00650F02"/>
    <w:rsid w:val="0065181B"/>
    <w:rsid w:val="00651A69"/>
    <w:rsid w:val="00652A45"/>
    <w:rsid w:val="006536EA"/>
    <w:rsid w:val="006546A6"/>
    <w:rsid w:val="0065510E"/>
    <w:rsid w:val="00657700"/>
    <w:rsid w:val="00660E7E"/>
    <w:rsid w:val="006625F7"/>
    <w:rsid w:val="0066281D"/>
    <w:rsid w:val="006628A9"/>
    <w:rsid w:val="006654D8"/>
    <w:rsid w:val="006658AD"/>
    <w:rsid w:val="00667E9F"/>
    <w:rsid w:val="00671255"/>
    <w:rsid w:val="00671B10"/>
    <w:rsid w:val="00673F6B"/>
    <w:rsid w:val="00675A6D"/>
    <w:rsid w:val="00676592"/>
    <w:rsid w:val="00680627"/>
    <w:rsid w:val="00680CCA"/>
    <w:rsid w:val="006814A6"/>
    <w:rsid w:val="00681DD2"/>
    <w:rsid w:val="0068616C"/>
    <w:rsid w:val="006876A7"/>
    <w:rsid w:val="00687B74"/>
    <w:rsid w:val="00691751"/>
    <w:rsid w:val="006919D2"/>
    <w:rsid w:val="00694934"/>
    <w:rsid w:val="00695070"/>
    <w:rsid w:val="006960D9"/>
    <w:rsid w:val="00696EDF"/>
    <w:rsid w:val="006A01EF"/>
    <w:rsid w:val="006A04D4"/>
    <w:rsid w:val="006A1068"/>
    <w:rsid w:val="006A1CA8"/>
    <w:rsid w:val="006A4DE0"/>
    <w:rsid w:val="006A5CBF"/>
    <w:rsid w:val="006A619D"/>
    <w:rsid w:val="006A74EE"/>
    <w:rsid w:val="006A7D9A"/>
    <w:rsid w:val="006B06A3"/>
    <w:rsid w:val="006B34E6"/>
    <w:rsid w:val="006B3564"/>
    <w:rsid w:val="006B39B1"/>
    <w:rsid w:val="006B59D9"/>
    <w:rsid w:val="006B5E2A"/>
    <w:rsid w:val="006B65DE"/>
    <w:rsid w:val="006B75F2"/>
    <w:rsid w:val="006B7793"/>
    <w:rsid w:val="006C0496"/>
    <w:rsid w:val="006C0844"/>
    <w:rsid w:val="006C0F27"/>
    <w:rsid w:val="006C2BC4"/>
    <w:rsid w:val="006C4B15"/>
    <w:rsid w:val="006C5FB7"/>
    <w:rsid w:val="006C7815"/>
    <w:rsid w:val="006D1227"/>
    <w:rsid w:val="006D1CF9"/>
    <w:rsid w:val="006D240D"/>
    <w:rsid w:val="006D2B20"/>
    <w:rsid w:val="006D2CCD"/>
    <w:rsid w:val="006D5729"/>
    <w:rsid w:val="006D742E"/>
    <w:rsid w:val="006E2674"/>
    <w:rsid w:val="006E3730"/>
    <w:rsid w:val="006E4013"/>
    <w:rsid w:val="006E7494"/>
    <w:rsid w:val="006E7862"/>
    <w:rsid w:val="006F08A3"/>
    <w:rsid w:val="006F3E07"/>
    <w:rsid w:val="006F3FFD"/>
    <w:rsid w:val="006F5AE2"/>
    <w:rsid w:val="006F6133"/>
    <w:rsid w:val="006F7F8C"/>
    <w:rsid w:val="00700553"/>
    <w:rsid w:val="00701525"/>
    <w:rsid w:val="007016AE"/>
    <w:rsid w:val="0070316A"/>
    <w:rsid w:val="00704C78"/>
    <w:rsid w:val="0070515B"/>
    <w:rsid w:val="007058A8"/>
    <w:rsid w:val="00705AB3"/>
    <w:rsid w:val="00706638"/>
    <w:rsid w:val="00706753"/>
    <w:rsid w:val="00707D91"/>
    <w:rsid w:val="0071052D"/>
    <w:rsid w:val="00710B4E"/>
    <w:rsid w:val="007114FB"/>
    <w:rsid w:val="00711A88"/>
    <w:rsid w:val="007122A0"/>
    <w:rsid w:val="00712675"/>
    <w:rsid w:val="00712800"/>
    <w:rsid w:val="00713436"/>
    <w:rsid w:val="00713F80"/>
    <w:rsid w:val="0071499D"/>
    <w:rsid w:val="0071599E"/>
    <w:rsid w:val="007171DA"/>
    <w:rsid w:val="0072009D"/>
    <w:rsid w:val="007207B2"/>
    <w:rsid w:val="007210B0"/>
    <w:rsid w:val="0072231E"/>
    <w:rsid w:val="007242ED"/>
    <w:rsid w:val="00726064"/>
    <w:rsid w:val="007274ED"/>
    <w:rsid w:val="00732281"/>
    <w:rsid w:val="0073363B"/>
    <w:rsid w:val="00733C2F"/>
    <w:rsid w:val="0073471D"/>
    <w:rsid w:val="00735576"/>
    <w:rsid w:val="0073689D"/>
    <w:rsid w:val="00737C93"/>
    <w:rsid w:val="00740FDD"/>
    <w:rsid w:val="00741246"/>
    <w:rsid w:val="00742CED"/>
    <w:rsid w:val="00742FE9"/>
    <w:rsid w:val="00743F13"/>
    <w:rsid w:val="0074475E"/>
    <w:rsid w:val="00744C67"/>
    <w:rsid w:val="0074630F"/>
    <w:rsid w:val="00746429"/>
    <w:rsid w:val="00746450"/>
    <w:rsid w:val="00747426"/>
    <w:rsid w:val="007514B3"/>
    <w:rsid w:val="00753E7F"/>
    <w:rsid w:val="007543F6"/>
    <w:rsid w:val="007552FE"/>
    <w:rsid w:val="00756B34"/>
    <w:rsid w:val="00760570"/>
    <w:rsid w:val="00760F01"/>
    <w:rsid w:val="00761F98"/>
    <w:rsid w:val="0076447B"/>
    <w:rsid w:val="00765410"/>
    <w:rsid w:val="00765CE0"/>
    <w:rsid w:val="00766B6B"/>
    <w:rsid w:val="00766C6D"/>
    <w:rsid w:val="00772FC9"/>
    <w:rsid w:val="00773BDA"/>
    <w:rsid w:val="00775BA7"/>
    <w:rsid w:val="007761B6"/>
    <w:rsid w:val="00776339"/>
    <w:rsid w:val="00776E10"/>
    <w:rsid w:val="00777CA6"/>
    <w:rsid w:val="00777E1E"/>
    <w:rsid w:val="00780AD1"/>
    <w:rsid w:val="00781686"/>
    <w:rsid w:val="00781BF8"/>
    <w:rsid w:val="00782020"/>
    <w:rsid w:val="0078417D"/>
    <w:rsid w:val="0078483B"/>
    <w:rsid w:val="00784A85"/>
    <w:rsid w:val="00785D96"/>
    <w:rsid w:val="00787737"/>
    <w:rsid w:val="00793B2F"/>
    <w:rsid w:val="00795017"/>
    <w:rsid w:val="00795704"/>
    <w:rsid w:val="00796258"/>
    <w:rsid w:val="0079644A"/>
    <w:rsid w:val="00797AF8"/>
    <w:rsid w:val="007A11E9"/>
    <w:rsid w:val="007A1238"/>
    <w:rsid w:val="007A22AE"/>
    <w:rsid w:val="007A4081"/>
    <w:rsid w:val="007A41BD"/>
    <w:rsid w:val="007A4EA0"/>
    <w:rsid w:val="007A589B"/>
    <w:rsid w:val="007A7149"/>
    <w:rsid w:val="007A717D"/>
    <w:rsid w:val="007B0AF8"/>
    <w:rsid w:val="007B0E32"/>
    <w:rsid w:val="007B303D"/>
    <w:rsid w:val="007B40A9"/>
    <w:rsid w:val="007B4141"/>
    <w:rsid w:val="007B4D2B"/>
    <w:rsid w:val="007B57CE"/>
    <w:rsid w:val="007B6C47"/>
    <w:rsid w:val="007B7C1C"/>
    <w:rsid w:val="007C1336"/>
    <w:rsid w:val="007C150E"/>
    <w:rsid w:val="007C2F49"/>
    <w:rsid w:val="007C431B"/>
    <w:rsid w:val="007C59A8"/>
    <w:rsid w:val="007C68EA"/>
    <w:rsid w:val="007C7585"/>
    <w:rsid w:val="007C7927"/>
    <w:rsid w:val="007C79E0"/>
    <w:rsid w:val="007D098F"/>
    <w:rsid w:val="007D172A"/>
    <w:rsid w:val="007D303C"/>
    <w:rsid w:val="007D5EA8"/>
    <w:rsid w:val="007D7948"/>
    <w:rsid w:val="007E235F"/>
    <w:rsid w:val="007E3DF9"/>
    <w:rsid w:val="007E542A"/>
    <w:rsid w:val="007E5D21"/>
    <w:rsid w:val="007F0ADE"/>
    <w:rsid w:val="007F2A94"/>
    <w:rsid w:val="007F3BB5"/>
    <w:rsid w:val="007F5742"/>
    <w:rsid w:val="007F576E"/>
    <w:rsid w:val="007F6330"/>
    <w:rsid w:val="007F7155"/>
    <w:rsid w:val="008010DA"/>
    <w:rsid w:val="0080241F"/>
    <w:rsid w:val="0080278A"/>
    <w:rsid w:val="00803DC0"/>
    <w:rsid w:val="00810269"/>
    <w:rsid w:val="008128B2"/>
    <w:rsid w:val="00812FEA"/>
    <w:rsid w:val="00813783"/>
    <w:rsid w:val="00813A32"/>
    <w:rsid w:val="0081478C"/>
    <w:rsid w:val="00815869"/>
    <w:rsid w:val="00815890"/>
    <w:rsid w:val="0081608F"/>
    <w:rsid w:val="008168C4"/>
    <w:rsid w:val="00822002"/>
    <w:rsid w:val="00822BA8"/>
    <w:rsid w:val="008232E9"/>
    <w:rsid w:val="008235B0"/>
    <w:rsid w:val="008243D1"/>
    <w:rsid w:val="00824B33"/>
    <w:rsid w:val="00827B04"/>
    <w:rsid w:val="00827B86"/>
    <w:rsid w:val="00827EFD"/>
    <w:rsid w:val="00830909"/>
    <w:rsid w:val="00830F9E"/>
    <w:rsid w:val="00833013"/>
    <w:rsid w:val="00835915"/>
    <w:rsid w:val="00836808"/>
    <w:rsid w:val="00836FD4"/>
    <w:rsid w:val="00837C3D"/>
    <w:rsid w:val="008404B7"/>
    <w:rsid w:val="008418E8"/>
    <w:rsid w:val="00841EC6"/>
    <w:rsid w:val="00844599"/>
    <w:rsid w:val="00844987"/>
    <w:rsid w:val="00845475"/>
    <w:rsid w:val="00846DE1"/>
    <w:rsid w:val="00850320"/>
    <w:rsid w:val="00850A73"/>
    <w:rsid w:val="0085252B"/>
    <w:rsid w:val="00852712"/>
    <w:rsid w:val="00852B47"/>
    <w:rsid w:val="0085311E"/>
    <w:rsid w:val="008536AF"/>
    <w:rsid w:val="00853B35"/>
    <w:rsid w:val="008556FC"/>
    <w:rsid w:val="00856411"/>
    <w:rsid w:val="00856490"/>
    <w:rsid w:val="00860E48"/>
    <w:rsid w:val="00861666"/>
    <w:rsid w:val="008624EB"/>
    <w:rsid w:val="00862B7B"/>
    <w:rsid w:val="00862E80"/>
    <w:rsid w:val="008643A9"/>
    <w:rsid w:val="00864EEF"/>
    <w:rsid w:val="00865D44"/>
    <w:rsid w:val="00867A53"/>
    <w:rsid w:val="00867C87"/>
    <w:rsid w:val="00871244"/>
    <w:rsid w:val="00873ABD"/>
    <w:rsid w:val="0087536E"/>
    <w:rsid w:val="00877258"/>
    <w:rsid w:val="00881BC6"/>
    <w:rsid w:val="008858D4"/>
    <w:rsid w:val="00885BB1"/>
    <w:rsid w:val="00886B52"/>
    <w:rsid w:val="00887849"/>
    <w:rsid w:val="008902F3"/>
    <w:rsid w:val="00891079"/>
    <w:rsid w:val="0089385F"/>
    <w:rsid w:val="00893A84"/>
    <w:rsid w:val="00893EC8"/>
    <w:rsid w:val="00893F7E"/>
    <w:rsid w:val="008941B1"/>
    <w:rsid w:val="008A1992"/>
    <w:rsid w:val="008A1F4B"/>
    <w:rsid w:val="008A23CD"/>
    <w:rsid w:val="008A3EB1"/>
    <w:rsid w:val="008A620B"/>
    <w:rsid w:val="008A73E4"/>
    <w:rsid w:val="008A75C6"/>
    <w:rsid w:val="008B003C"/>
    <w:rsid w:val="008B0692"/>
    <w:rsid w:val="008B0A20"/>
    <w:rsid w:val="008B15A1"/>
    <w:rsid w:val="008B5DF6"/>
    <w:rsid w:val="008B6113"/>
    <w:rsid w:val="008B6183"/>
    <w:rsid w:val="008B62F7"/>
    <w:rsid w:val="008B6635"/>
    <w:rsid w:val="008B66A8"/>
    <w:rsid w:val="008B6D90"/>
    <w:rsid w:val="008B6EE7"/>
    <w:rsid w:val="008B798F"/>
    <w:rsid w:val="008C0A0F"/>
    <w:rsid w:val="008C3529"/>
    <w:rsid w:val="008C469D"/>
    <w:rsid w:val="008C70BC"/>
    <w:rsid w:val="008C77FD"/>
    <w:rsid w:val="008C780E"/>
    <w:rsid w:val="008D0041"/>
    <w:rsid w:val="008D1B64"/>
    <w:rsid w:val="008D21FF"/>
    <w:rsid w:val="008D4F86"/>
    <w:rsid w:val="008D64CF"/>
    <w:rsid w:val="008D6EC8"/>
    <w:rsid w:val="008E1AE1"/>
    <w:rsid w:val="008E2829"/>
    <w:rsid w:val="008E3BA1"/>
    <w:rsid w:val="008E5B93"/>
    <w:rsid w:val="008E75A6"/>
    <w:rsid w:val="008F1016"/>
    <w:rsid w:val="008F115A"/>
    <w:rsid w:val="008F34A1"/>
    <w:rsid w:val="008F74DD"/>
    <w:rsid w:val="008F74E0"/>
    <w:rsid w:val="009008BC"/>
    <w:rsid w:val="00900A59"/>
    <w:rsid w:val="00900FB8"/>
    <w:rsid w:val="00901944"/>
    <w:rsid w:val="009019BD"/>
    <w:rsid w:val="00901E43"/>
    <w:rsid w:val="0090275C"/>
    <w:rsid w:val="00902AB3"/>
    <w:rsid w:val="00902CCB"/>
    <w:rsid w:val="0090470F"/>
    <w:rsid w:val="00910072"/>
    <w:rsid w:val="0091248C"/>
    <w:rsid w:val="00912C56"/>
    <w:rsid w:val="00913912"/>
    <w:rsid w:val="009153F6"/>
    <w:rsid w:val="009155B5"/>
    <w:rsid w:val="00915D98"/>
    <w:rsid w:val="0091683F"/>
    <w:rsid w:val="0091718B"/>
    <w:rsid w:val="009176E6"/>
    <w:rsid w:val="009206B7"/>
    <w:rsid w:val="00921A42"/>
    <w:rsid w:val="0092336A"/>
    <w:rsid w:val="009236E8"/>
    <w:rsid w:val="00923893"/>
    <w:rsid w:val="00923E4D"/>
    <w:rsid w:val="009249F9"/>
    <w:rsid w:val="009274DE"/>
    <w:rsid w:val="0093071A"/>
    <w:rsid w:val="0093159F"/>
    <w:rsid w:val="00931715"/>
    <w:rsid w:val="00931774"/>
    <w:rsid w:val="009325A5"/>
    <w:rsid w:val="00933BF5"/>
    <w:rsid w:val="00934733"/>
    <w:rsid w:val="009418B6"/>
    <w:rsid w:val="00944364"/>
    <w:rsid w:val="0094661A"/>
    <w:rsid w:val="0094709B"/>
    <w:rsid w:val="0095046F"/>
    <w:rsid w:val="00950D8E"/>
    <w:rsid w:val="009541AC"/>
    <w:rsid w:val="00954F76"/>
    <w:rsid w:val="00956425"/>
    <w:rsid w:val="009565E1"/>
    <w:rsid w:val="00963E99"/>
    <w:rsid w:val="00964D3B"/>
    <w:rsid w:val="0096721B"/>
    <w:rsid w:val="009672B8"/>
    <w:rsid w:val="00967854"/>
    <w:rsid w:val="00971239"/>
    <w:rsid w:val="00971AC5"/>
    <w:rsid w:val="00974CD4"/>
    <w:rsid w:val="00975B96"/>
    <w:rsid w:val="00976C4A"/>
    <w:rsid w:val="00977225"/>
    <w:rsid w:val="00977E1C"/>
    <w:rsid w:val="0098463D"/>
    <w:rsid w:val="00986775"/>
    <w:rsid w:val="0098754C"/>
    <w:rsid w:val="00991C38"/>
    <w:rsid w:val="009922AA"/>
    <w:rsid w:val="00992CC3"/>
    <w:rsid w:val="00992EC6"/>
    <w:rsid w:val="009934D1"/>
    <w:rsid w:val="00993C69"/>
    <w:rsid w:val="009942EB"/>
    <w:rsid w:val="00994495"/>
    <w:rsid w:val="00994952"/>
    <w:rsid w:val="00996843"/>
    <w:rsid w:val="00997A34"/>
    <w:rsid w:val="00997FAB"/>
    <w:rsid w:val="009A03F0"/>
    <w:rsid w:val="009A111E"/>
    <w:rsid w:val="009A1543"/>
    <w:rsid w:val="009A3216"/>
    <w:rsid w:val="009A3368"/>
    <w:rsid w:val="009A5F4D"/>
    <w:rsid w:val="009A6B6E"/>
    <w:rsid w:val="009A6E81"/>
    <w:rsid w:val="009B15D1"/>
    <w:rsid w:val="009B1CFB"/>
    <w:rsid w:val="009B28E9"/>
    <w:rsid w:val="009B3141"/>
    <w:rsid w:val="009B5347"/>
    <w:rsid w:val="009C275C"/>
    <w:rsid w:val="009C2F2F"/>
    <w:rsid w:val="009C42A8"/>
    <w:rsid w:val="009C561C"/>
    <w:rsid w:val="009C5A97"/>
    <w:rsid w:val="009C6A71"/>
    <w:rsid w:val="009C7181"/>
    <w:rsid w:val="009C778E"/>
    <w:rsid w:val="009D0305"/>
    <w:rsid w:val="009D053F"/>
    <w:rsid w:val="009D0C24"/>
    <w:rsid w:val="009D3679"/>
    <w:rsid w:val="009D7C28"/>
    <w:rsid w:val="009D7F40"/>
    <w:rsid w:val="009E0A45"/>
    <w:rsid w:val="009E2006"/>
    <w:rsid w:val="009E607B"/>
    <w:rsid w:val="009E74D2"/>
    <w:rsid w:val="009F343A"/>
    <w:rsid w:val="009F3533"/>
    <w:rsid w:val="009F37DA"/>
    <w:rsid w:val="009F4592"/>
    <w:rsid w:val="009F46A6"/>
    <w:rsid w:val="009F51A8"/>
    <w:rsid w:val="009F5E54"/>
    <w:rsid w:val="00A00C60"/>
    <w:rsid w:val="00A019BA"/>
    <w:rsid w:val="00A01CD8"/>
    <w:rsid w:val="00A020D9"/>
    <w:rsid w:val="00A03D26"/>
    <w:rsid w:val="00A0603A"/>
    <w:rsid w:val="00A06A63"/>
    <w:rsid w:val="00A07A2E"/>
    <w:rsid w:val="00A117A1"/>
    <w:rsid w:val="00A11C32"/>
    <w:rsid w:val="00A131BF"/>
    <w:rsid w:val="00A135F0"/>
    <w:rsid w:val="00A13641"/>
    <w:rsid w:val="00A13B90"/>
    <w:rsid w:val="00A144BA"/>
    <w:rsid w:val="00A1614C"/>
    <w:rsid w:val="00A16EEF"/>
    <w:rsid w:val="00A17566"/>
    <w:rsid w:val="00A17A26"/>
    <w:rsid w:val="00A203A5"/>
    <w:rsid w:val="00A204B4"/>
    <w:rsid w:val="00A21462"/>
    <w:rsid w:val="00A219EF"/>
    <w:rsid w:val="00A2286D"/>
    <w:rsid w:val="00A24E88"/>
    <w:rsid w:val="00A25327"/>
    <w:rsid w:val="00A2605D"/>
    <w:rsid w:val="00A263B1"/>
    <w:rsid w:val="00A272ED"/>
    <w:rsid w:val="00A27C31"/>
    <w:rsid w:val="00A30F0C"/>
    <w:rsid w:val="00A31542"/>
    <w:rsid w:val="00A31C01"/>
    <w:rsid w:val="00A32E16"/>
    <w:rsid w:val="00A34D1C"/>
    <w:rsid w:val="00A367FB"/>
    <w:rsid w:val="00A42339"/>
    <w:rsid w:val="00A43313"/>
    <w:rsid w:val="00A43A8A"/>
    <w:rsid w:val="00A451B7"/>
    <w:rsid w:val="00A4570B"/>
    <w:rsid w:val="00A45770"/>
    <w:rsid w:val="00A45A01"/>
    <w:rsid w:val="00A45C43"/>
    <w:rsid w:val="00A46D41"/>
    <w:rsid w:val="00A476FC"/>
    <w:rsid w:val="00A47BAC"/>
    <w:rsid w:val="00A509DF"/>
    <w:rsid w:val="00A539D3"/>
    <w:rsid w:val="00A53A38"/>
    <w:rsid w:val="00A54419"/>
    <w:rsid w:val="00A54544"/>
    <w:rsid w:val="00A560FB"/>
    <w:rsid w:val="00A56871"/>
    <w:rsid w:val="00A57013"/>
    <w:rsid w:val="00A5772E"/>
    <w:rsid w:val="00A60538"/>
    <w:rsid w:val="00A6267C"/>
    <w:rsid w:val="00A63605"/>
    <w:rsid w:val="00A64D08"/>
    <w:rsid w:val="00A65E15"/>
    <w:rsid w:val="00A66226"/>
    <w:rsid w:val="00A662B7"/>
    <w:rsid w:val="00A66560"/>
    <w:rsid w:val="00A66AEC"/>
    <w:rsid w:val="00A67AC4"/>
    <w:rsid w:val="00A70847"/>
    <w:rsid w:val="00A739F1"/>
    <w:rsid w:val="00A743B4"/>
    <w:rsid w:val="00A751BB"/>
    <w:rsid w:val="00A75918"/>
    <w:rsid w:val="00A75BB6"/>
    <w:rsid w:val="00A76000"/>
    <w:rsid w:val="00A7695C"/>
    <w:rsid w:val="00A8019E"/>
    <w:rsid w:val="00A83E9B"/>
    <w:rsid w:val="00A83FBF"/>
    <w:rsid w:val="00A8411C"/>
    <w:rsid w:val="00A863F1"/>
    <w:rsid w:val="00A871AF"/>
    <w:rsid w:val="00A874A4"/>
    <w:rsid w:val="00A901EC"/>
    <w:rsid w:val="00A91300"/>
    <w:rsid w:val="00A91DD3"/>
    <w:rsid w:val="00A92B58"/>
    <w:rsid w:val="00A94BD6"/>
    <w:rsid w:val="00A955FC"/>
    <w:rsid w:val="00A964B6"/>
    <w:rsid w:val="00A9663D"/>
    <w:rsid w:val="00AA09D7"/>
    <w:rsid w:val="00AA2F95"/>
    <w:rsid w:val="00AA3212"/>
    <w:rsid w:val="00AA32B1"/>
    <w:rsid w:val="00AA4F71"/>
    <w:rsid w:val="00AA7296"/>
    <w:rsid w:val="00AB041E"/>
    <w:rsid w:val="00AB1054"/>
    <w:rsid w:val="00AB10FD"/>
    <w:rsid w:val="00AB17DB"/>
    <w:rsid w:val="00AB21D3"/>
    <w:rsid w:val="00AB30BA"/>
    <w:rsid w:val="00AB41D4"/>
    <w:rsid w:val="00AB476E"/>
    <w:rsid w:val="00AB4C11"/>
    <w:rsid w:val="00AB4F67"/>
    <w:rsid w:val="00AB4FB8"/>
    <w:rsid w:val="00AB68AB"/>
    <w:rsid w:val="00AB7530"/>
    <w:rsid w:val="00AC0EE7"/>
    <w:rsid w:val="00AC0EF0"/>
    <w:rsid w:val="00AC16A3"/>
    <w:rsid w:val="00AC416A"/>
    <w:rsid w:val="00AC4DE1"/>
    <w:rsid w:val="00AC7378"/>
    <w:rsid w:val="00AD014A"/>
    <w:rsid w:val="00AD12E2"/>
    <w:rsid w:val="00AD13D3"/>
    <w:rsid w:val="00AD1447"/>
    <w:rsid w:val="00AD1F7F"/>
    <w:rsid w:val="00AD324D"/>
    <w:rsid w:val="00AD39CA"/>
    <w:rsid w:val="00AD3BE4"/>
    <w:rsid w:val="00AD3F47"/>
    <w:rsid w:val="00AD5D14"/>
    <w:rsid w:val="00AD6DEF"/>
    <w:rsid w:val="00AE161C"/>
    <w:rsid w:val="00AE57B9"/>
    <w:rsid w:val="00AE7404"/>
    <w:rsid w:val="00AF051F"/>
    <w:rsid w:val="00AF1EF2"/>
    <w:rsid w:val="00AF2320"/>
    <w:rsid w:val="00AF4BCD"/>
    <w:rsid w:val="00AF5483"/>
    <w:rsid w:val="00AF5873"/>
    <w:rsid w:val="00AF7BEF"/>
    <w:rsid w:val="00AF7D04"/>
    <w:rsid w:val="00B0012C"/>
    <w:rsid w:val="00B00741"/>
    <w:rsid w:val="00B01A7D"/>
    <w:rsid w:val="00B031E2"/>
    <w:rsid w:val="00B03D32"/>
    <w:rsid w:val="00B04E10"/>
    <w:rsid w:val="00B04EA3"/>
    <w:rsid w:val="00B059C9"/>
    <w:rsid w:val="00B06894"/>
    <w:rsid w:val="00B101F0"/>
    <w:rsid w:val="00B10FDE"/>
    <w:rsid w:val="00B14570"/>
    <w:rsid w:val="00B14A40"/>
    <w:rsid w:val="00B157B8"/>
    <w:rsid w:val="00B16DF3"/>
    <w:rsid w:val="00B204FF"/>
    <w:rsid w:val="00B21F2B"/>
    <w:rsid w:val="00B236E4"/>
    <w:rsid w:val="00B23E0D"/>
    <w:rsid w:val="00B2445C"/>
    <w:rsid w:val="00B254DC"/>
    <w:rsid w:val="00B27342"/>
    <w:rsid w:val="00B328E3"/>
    <w:rsid w:val="00B34EF7"/>
    <w:rsid w:val="00B35C1C"/>
    <w:rsid w:val="00B36D00"/>
    <w:rsid w:val="00B36FF3"/>
    <w:rsid w:val="00B37967"/>
    <w:rsid w:val="00B4216D"/>
    <w:rsid w:val="00B45F29"/>
    <w:rsid w:val="00B47B10"/>
    <w:rsid w:val="00B51C88"/>
    <w:rsid w:val="00B51DDC"/>
    <w:rsid w:val="00B52C38"/>
    <w:rsid w:val="00B52CEE"/>
    <w:rsid w:val="00B54FF8"/>
    <w:rsid w:val="00B5675E"/>
    <w:rsid w:val="00B56F6B"/>
    <w:rsid w:val="00B577D1"/>
    <w:rsid w:val="00B5784D"/>
    <w:rsid w:val="00B57D76"/>
    <w:rsid w:val="00B57D95"/>
    <w:rsid w:val="00B6234D"/>
    <w:rsid w:val="00B64D35"/>
    <w:rsid w:val="00B65A1B"/>
    <w:rsid w:val="00B66483"/>
    <w:rsid w:val="00B6765C"/>
    <w:rsid w:val="00B677EB"/>
    <w:rsid w:val="00B67AC0"/>
    <w:rsid w:val="00B7044D"/>
    <w:rsid w:val="00B7230C"/>
    <w:rsid w:val="00B72FBA"/>
    <w:rsid w:val="00B76DB3"/>
    <w:rsid w:val="00B76E5B"/>
    <w:rsid w:val="00B76F07"/>
    <w:rsid w:val="00B8188D"/>
    <w:rsid w:val="00B81E23"/>
    <w:rsid w:val="00B83072"/>
    <w:rsid w:val="00B8378F"/>
    <w:rsid w:val="00B83A09"/>
    <w:rsid w:val="00B84D4C"/>
    <w:rsid w:val="00B875DD"/>
    <w:rsid w:val="00B90262"/>
    <w:rsid w:val="00B90C77"/>
    <w:rsid w:val="00B9182E"/>
    <w:rsid w:val="00B918BE"/>
    <w:rsid w:val="00B93259"/>
    <w:rsid w:val="00B9460D"/>
    <w:rsid w:val="00B94B20"/>
    <w:rsid w:val="00B950F8"/>
    <w:rsid w:val="00B95390"/>
    <w:rsid w:val="00B9572C"/>
    <w:rsid w:val="00B95A2B"/>
    <w:rsid w:val="00B95D3C"/>
    <w:rsid w:val="00B96A11"/>
    <w:rsid w:val="00BA017B"/>
    <w:rsid w:val="00BA31BE"/>
    <w:rsid w:val="00BA4973"/>
    <w:rsid w:val="00BA5886"/>
    <w:rsid w:val="00BA61CE"/>
    <w:rsid w:val="00BA6AB2"/>
    <w:rsid w:val="00BA7584"/>
    <w:rsid w:val="00BA7AB0"/>
    <w:rsid w:val="00BB0BC1"/>
    <w:rsid w:val="00BB1151"/>
    <w:rsid w:val="00BB2608"/>
    <w:rsid w:val="00BB27D5"/>
    <w:rsid w:val="00BB358D"/>
    <w:rsid w:val="00BB7BD0"/>
    <w:rsid w:val="00BC09D9"/>
    <w:rsid w:val="00BC0F42"/>
    <w:rsid w:val="00BC1EB2"/>
    <w:rsid w:val="00BC2D24"/>
    <w:rsid w:val="00BC33F3"/>
    <w:rsid w:val="00BC513E"/>
    <w:rsid w:val="00BC6112"/>
    <w:rsid w:val="00BC7059"/>
    <w:rsid w:val="00BC7B11"/>
    <w:rsid w:val="00BC7D0E"/>
    <w:rsid w:val="00BD0909"/>
    <w:rsid w:val="00BD0AA7"/>
    <w:rsid w:val="00BD12CC"/>
    <w:rsid w:val="00BD1372"/>
    <w:rsid w:val="00BD21EF"/>
    <w:rsid w:val="00BD2DBB"/>
    <w:rsid w:val="00BD3486"/>
    <w:rsid w:val="00BD35B5"/>
    <w:rsid w:val="00BD37C0"/>
    <w:rsid w:val="00BD4C1D"/>
    <w:rsid w:val="00BD4C90"/>
    <w:rsid w:val="00BD5762"/>
    <w:rsid w:val="00BD5AE9"/>
    <w:rsid w:val="00BD6560"/>
    <w:rsid w:val="00BD65EC"/>
    <w:rsid w:val="00BE0FBD"/>
    <w:rsid w:val="00BE0FCD"/>
    <w:rsid w:val="00BE169E"/>
    <w:rsid w:val="00BE3B23"/>
    <w:rsid w:val="00BE5594"/>
    <w:rsid w:val="00BF018F"/>
    <w:rsid w:val="00BF0F12"/>
    <w:rsid w:val="00BF1547"/>
    <w:rsid w:val="00BF2092"/>
    <w:rsid w:val="00BF5B0D"/>
    <w:rsid w:val="00BF5BB0"/>
    <w:rsid w:val="00C0025F"/>
    <w:rsid w:val="00C00E7D"/>
    <w:rsid w:val="00C016B9"/>
    <w:rsid w:val="00C02F90"/>
    <w:rsid w:val="00C03487"/>
    <w:rsid w:val="00C0419F"/>
    <w:rsid w:val="00C07BA1"/>
    <w:rsid w:val="00C1038E"/>
    <w:rsid w:val="00C115E0"/>
    <w:rsid w:val="00C14EAC"/>
    <w:rsid w:val="00C1624B"/>
    <w:rsid w:val="00C16E1C"/>
    <w:rsid w:val="00C2040D"/>
    <w:rsid w:val="00C20736"/>
    <w:rsid w:val="00C20877"/>
    <w:rsid w:val="00C216AD"/>
    <w:rsid w:val="00C23D06"/>
    <w:rsid w:val="00C24802"/>
    <w:rsid w:val="00C24A9F"/>
    <w:rsid w:val="00C25CF4"/>
    <w:rsid w:val="00C263AC"/>
    <w:rsid w:val="00C277AA"/>
    <w:rsid w:val="00C311D8"/>
    <w:rsid w:val="00C314BA"/>
    <w:rsid w:val="00C31973"/>
    <w:rsid w:val="00C330BD"/>
    <w:rsid w:val="00C340F9"/>
    <w:rsid w:val="00C347C6"/>
    <w:rsid w:val="00C37553"/>
    <w:rsid w:val="00C37B36"/>
    <w:rsid w:val="00C40EAF"/>
    <w:rsid w:val="00C41373"/>
    <w:rsid w:val="00C43676"/>
    <w:rsid w:val="00C43943"/>
    <w:rsid w:val="00C4475B"/>
    <w:rsid w:val="00C453A8"/>
    <w:rsid w:val="00C46169"/>
    <w:rsid w:val="00C50410"/>
    <w:rsid w:val="00C51151"/>
    <w:rsid w:val="00C513F1"/>
    <w:rsid w:val="00C51B18"/>
    <w:rsid w:val="00C53F4C"/>
    <w:rsid w:val="00C547B2"/>
    <w:rsid w:val="00C54F20"/>
    <w:rsid w:val="00C56AE3"/>
    <w:rsid w:val="00C56C52"/>
    <w:rsid w:val="00C61086"/>
    <w:rsid w:val="00C627BC"/>
    <w:rsid w:val="00C628DD"/>
    <w:rsid w:val="00C63D68"/>
    <w:rsid w:val="00C66A0D"/>
    <w:rsid w:val="00C71740"/>
    <w:rsid w:val="00C72178"/>
    <w:rsid w:val="00C74266"/>
    <w:rsid w:val="00C7493F"/>
    <w:rsid w:val="00C753D2"/>
    <w:rsid w:val="00C775A6"/>
    <w:rsid w:val="00C77B4D"/>
    <w:rsid w:val="00C80FB3"/>
    <w:rsid w:val="00C8402E"/>
    <w:rsid w:val="00C85212"/>
    <w:rsid w:val="00C85B65"/>
    <w:rsid w:val="00C86C1E"/>
    <w:rsid w:val="00C87B7F"/>
    <w:rsid w:val="00C87D31"/>
    <w:rsid w:val="00C9182C"/>
    <w:rsid w:val="00C92807"/>
    <w:rsid w:val="00C9499E"/>
    <w:rsid w:val="00C94E53"/>
    <w:rsid w:val="00C95AD4"/>
    <w:rsid w:val="00C978E3"/>
    <w:rsid w:val="00C97F92"/>
    <w:rsid w:val="00CA06EC"/>
    <w:rsid w:val="00CA22CA"/>
    <w:rsid w:val="00CA29B4"/>
    <w:rsid w:val="00CA2B3F"/>
    <w:rsid w:val="00CA38D2"/>
    <w:rsid w:val="00CA5023"/>
    <w:rsid w:val="00CA6B33"/>
    <w:rsid w:val="00CA6C9D"/>
    <w:rsid w:val="00CA71A4"/>
    <w:rsid w:val="00CA770B"/>
    <w:rsid w:val="00CA7CD4"/>
    <w:rsid w:val="00CB186E"/>
    <w:rsid w:val="00CB2383"/>
    <w:rsid w:val="00CB2C89"/>
    <w:rsid w:val="00CB2E49"/>
    <w:rsid w:val="00CB307E"/>
    <w:rsid w:val="00CB4328"/>
    <w:rsid w:val="00CB498A"/>
    <w:rsid w:val="00CB6373"/>
    <w:rsid w:val="00CB7A0D"/>
    <w:rsid w:val="00CC1C78"/>
    <w:rsid w:val="00CC3601"/>
    <w:rsid w:val="00CC4163"/>
    <w:rsid w:val="00CC4B29"/>
    <w:rsid w:val="00CC4FC2"/>
    <w:rsid w:val="00CC549C"/>
    <w:rsid w:val="00CC60D0"/>
    <w:rsid w:val="00CC6A18"/>
    <w:rsid w:val="00CD06D5"/>
    <w:rsid w:val="00CD0D37"/>
    <w:rsid w:val="00CD107E"/>
    <w:rsid w:val="00CD18AF"/>
    <w:rsid w:val="00CD1C6D"/>
    <w:rsid w:val="00CD1FA0"/>
    <w:rsid w:val="00CD256E"/>
    <w:rsid w:val="00CD427E"/>
    <w:rsid w:val="00CD44CC"/>
    <w:rsid w:val="00CD5497"/>
    <w:rsid w:val="00CD63B8"/>
    <w:rsid w:val="00CD660B"/>
    <w:rsid w:val="00CD668C"/>
    <w:rsid w:val="00CD7C87"/>
    <w:rsid w:val="00CE045E"/>
    <w:rsid w:val="00CE1FF8"/>
    <w:rsid w:val="00CE511A"/>
    <w:rsid w:val="00CE77E1"/>
    <w:rsid w:val="00CF0A03"/>
    <w:rsid w:val="00CF1A5B"/>
    <w:rsid w:val="00CF1F98"/>
    <w:rsid w:val="00CF390D"/>
    <w:rsid w:val="00CF4D9D"/>
    <w:rsid w:val="00CF53ED"/>
    <w:rsid w:val="00CF600C"/>
    <w:rsid w:val="00CF6A83"/>
    <w:rsid w:val="00CF759E"/>
    <w:rsid w:val="00D01293"/>
    <w:rsid w:val="00D06256"/>
    <w:rsid w:val="00D11EE5"/>
    <w:rsid w:val="00D1243D"/>
    <w:rsid w:val="00D12EB8"/>
    <w:rsid w:val="00D12F4B"/>
    <w:rsid w:val="00D13B96"/>
    <w:rsid w:val="00D14AF2"/>
    <w:rsid w:val="00D172C7"/>
    <w:rsid w:val="00D1781E"/>
    <w:rsid w:val="00D21330"/>
    <w:rsid w:val="00D21354"/>
    <w:rsid w:val="00D21FE1"/>
    <w:rsid w:val="00D24555"/>
    <w:rsid w:val="00D26DBE"/>
    <w:rsid w:val="00D27D2B"/>
    <w:rsid w:val="00D30C7D"/>
    <w:rsid w:val="00D30EE3"/>
    <w:rsid w:val="00D342C6"/>
    <w:rsid w:val="00D3475D"/>
    <w:rsid w:val="00D3496C"/>
    <w:rsid w:val="00D365B9"/>
    <w:rsid w:val="00D37727"/>
    <w:rsid w:val="00D4017B"/>
    <w:rsid w:val="00D4145C"/>
    <w:rsid w:val="00D4181C"/>
    <w:rsid w:val="00D41BC4"/>
    <w:rsid w:val="00D45126"/>
    <w:rsid w:val="00D45C7F"/>
    <w:rsid w:val="00D4602D"/>
    <w:rsid w:val="00D46D4C"/>
    <w:rsid w:val="00D53522"/>
    <w:rsid w:val="00D55302"/>
    <w:rsid w:val="00D557F0"/>
    <w:rsid w:val="00D55ECF"/>
    <w:rsid w:val="00D560CD"/>
    <w:rsid w:val="00D56102"/>
    <w:rsid w:val="00D572CE"/>
    <w:rsid w:val="00D57F2D"/>
    <w:rsid w:val="00D57F67"/>
    <w:rsid w:val="00D6053D"/>
    <w:rsid w:val="00D60CCC"/>
    <w:rsid w:val="00D6267D"/>
    <w:rsid w:val="00D6323F"/>
    <w:rsid w:val="00D6599F"/>
    <w:rsid w:val="00D67DC9"/>
    <w:rsid w:val="00D70980"/>
    <w:rsid w:val="00D7220C"/>
    <w:rsid w:val="00D7378B"/>
    <w:rsid w:val="00D747E6"/>
    <w:rsid w:val="00D74859"/>
    <w:rsid w:val="00D74A31"/>
    <w:rsid w:val="00D74E17"/>
    <w:rsid w:val="00D75E80"/>
    <w:rsid w:val="00D769C2"/>
    <w:rsid w:val="00D772F4"/>
    <w:rsid w:val="00D8244C"/>
    <w:rsid w:val="00D82C64"/>
    <w:rsid w:val="00D83632"/>
    <w:rsid w:val="00D8378F"/>
    <w:rsid w:val="00D85024"/>
    <w:rsid w:val="00D8564F"/>
    <w:rsid w:val="00D85B0B"/>
    <w:rsid w:val="00D8681C"/>
    <w:rsid w:val="00D872DB"/>
    <w:rsid w:val="00D90F44"/>
    <w:rsid w:val="00D971DD"/>
    <w:rsid w:val="00DA105C"/>
    <w:rsid w:val="00DA3083"/>
    <w:rsid w:val="00DA38E9"/>
    <w:rsid w:val="00DA60E6"/>
    <w:rsid w:val="00DA63C6"/>
    <w:rsid w:val="00DA65D9"/>
    <w:rsid w:val="00DA7C2B"/>
    <w:rsid w:val="00DB0382"/>
    <w:rsid w:val="00DB05E5"/>
    <w:rsid w:val="00DB09E8"/>
    <w:rsid w:val="00DB1985"/>
    <w:rsid w:val="00DB2B8E"/>
    <w:rsid w:val="00DB3084"/>
    <w:rsid w:val="00DB3C81"/>
    <w:rsid w:val="00DB66AF"/>
    <w:rsid w:val="00DB6A2D"/>
    <w:rsid w:val="00DC070D"/>
    <w:rsid w:val="00DC0BF7"/>
    <w:rsid w:val="00DC45AF"/>
    <w:rsid w:val="00DC591F"/>
    <w:rsid w:val="00DC662D"/>
    <w:rsid w:val="00DD1532"/>
    <w:rsid w:val="00DD1DE1"/>
    <w:rsid w:val="00DD29D9"/>
    <w:rsid w:val="00DD34EF"/>
    <w:rsid w:val="00DD414C"/>
    <w:rsid w:val="00DD42BE"/>
    <w:rsid w:val="00DD51B7"/>
    <w:rsid w:val="00DD5A4D"/>
    <w:rsid w:val="00DD7749"/>
    <w:rsid w:val="00DD7A59"/>
    <w:rsid w:val="00DD7C9A"/>
    <w:rsid w:val="00DE0243"/>
    <w:rsid w:val="00DE051F"/>
    <w:rsid w:val="00DE2806"/>
    <w:rsid w:val="00DE334B"/>
    <w:rsid w:val="00DE3CB3"/>
    <w:rsid w:val="00DE3D5A"/>
    <w:rsid w:val="00DE5F83"/>
    <w:rsid w:val="00DF0BCD"/>
    <w:rsid w:val="00DF19CC"/>
    <w:rsid w:val="00DF25DE"/>
    <w:rsid w:val="00DF3D38"/>
    <w:rsid w:val="00DF55A1"/>
    <w:rsid w:val="00DF5DDF"/>
    <w:rsid w:val="00E022F6"/>
    <w:rsid w:val="00E05862"/>
    <w:rsid w:val="00E05F48"/>
    <w:rsid w:val="00E06966"/>
    <w:rsid w:val="00E07DB3"/>
    <w:rsid w:val="00E11637"/>
    <w:rsid w:val="00E11F41"/>
    <w:rsid w:val="00E1318B"/>
    <w:rsid w:val="00E149EA"/>
    <w:rsid w:val="00E15FA9"/>
    <w:rsid w:val="00E15FE8"/>
    <w:rsid w:val="00E1674B"/>
    <w:rsid w:val="00E168C8"/>
    <w:rsid w:val="00E16D73"/>
    <w:rsid w:val="00E17262"/>
    <w:rsid w:val="00E229BE"/>
    <w:rsid w:val="00E2345E"/>
    <w:rsid w:val="00E23F32"/>
    <w:rsid w:val="00E24DAF"/>
    <w:rsid w:val="00E26D1E"/>
    <w:rsid w:val="00E27020"/>
    <w:rsid w:val="00E30D3B"/>
    <w:rsid w:val="00E30FB4"/>
    <w:rsid w:val="00E31ACE"/>
    <w:rsid w:val="00E31DA6"/>
    <w:rsid w:val="00E325D4"/>
    <w:rsid w:val="00E3273A"/>
    <w:rsid w:val="00E3316C"/>
    <w:rsid w:val="00E34C87"/>
    <w:rsid w:val="00E37FA5"/>
    <w:rsid w:val="00E40768"/>
    <w:rsid w:val="00E4179F"/>
    <w:rsid w:val="00E41C1F"/>
    <w:rsid w:val="00E41F7D"/>
    <w:rsid w:val="00E44558"/>
    <w:rsid w:val="00E4725A"/>
    <w:rsid w:val="00E47BF0"/>
    <w:rsid w:val="00E508F3"/>
    <w:rsid w:val="00E522A1"/>
    <w:rsid w:val="00E52A1B"/>
    <w:rsid w:val="00E52ECA"/>
    <w:rsid w:val="00E53804"/>
    <w:rsid w:val="00E56A08"/>
    <w:rsid w:val="00E56C09"/>
    <w:rsid w:val="00E57466"/>
    <w:rsid w:val="00E574EC"/>
    <w:rsid w:val="00E57FAE"/>
    <w:rsid w:val="00E60785"/>
    <w:rsid w:val="00E6139D"/>
    <w:rsid w:val="00E61F53"/>
    <w:rsid w:val="00E624E1"/>
    <w:rsid w:val="00E62BA1"/>
    <w:rsid w:val="00E6311E"/>
    <w:rsid w:val="00E63704"/>
    <w:rsid w:val="00E642F2"/>
    <w:rsid w:val="00E6514F"/>
    <w:rsid w:val="00E65370"/>
    <w:rsid w:val="00E656D5"/>
    <w:rsid w:val="00E65B4D"/>
    <w:rsid w:val="00E65D88"/>
    <w:rsid w:val="00E67264"/>
    <w:rsid w:val="00E67E8D"/>
    <w:rsid w:val="00E716BD"/>
    <w:rsid w:val="00E724B1"/>
    <w:rsid w:val="00E758B6"/>
    <w:rsid w:val="00E75FB0"/>
    <w:rsid w:val="00E80B48"/>
    <w:rsid w:val="00E84EA8"/>
    <w:rsid w:val="00E871D4"/>
    <w:rsid w:val="00E87DBF"/>
    <w:rsid w:val="00E91D81"/>
    <w:rsid w:val="00E92A3B"/>
    <w:rsid w:val="00E933C1"/>
    <w:rsid w:val="00E95030"/>
    <w:rsid w:val="00E957AA"/>
    <w:rsid w:val="00E96466"/>
    <w:rsid w:val="00E968FA"/>
    <w:rsid w:val="00EA1EEE"/>
    <w:rsid w:val="00EA2306"/>
    <w:rsid w:val="00EA255C"/>
    <w:rsid w:val="00EA39C6"/>
    <w:rsid w:val="00EA4229"/>
    <w:rsid w:val="00EA579B"/>
    <w:rsid w:val="00EA62EA"/>
    <w:rsid w:val="00EA6BC2"/>
    <w:rsid w:val="00EB0DEC"/>
    <w:rsid w:val="00EB15C7"/>
    <w:rsid w:val="00EB26FC"/>
    <w:rsid w:val="00EB5590"/>
    <w:rsid w:val="00EB61B8"/>
    <w:rsid w:val="00EB7644"/>
    <w:rsid w:val="00EB7E14"/>
    <w:rsid w:val="00EC120A"/>
    <w:rsid w:val="00EC24B0"/>
    <w:rsid w:val="00EC4A79"/>
    <w:rsid w:val="00EC4C70"/>
    <w:rsid w:val="00EC593F"/>
    <w:rsid w:val="00EC5A5E"/>
    <w:rsid w:val="00EC5BEE"/>
    <w:rsid w:val="00EC5BFB"/>
    <w:rsid w:val="00EC69AA"/>
    <w:rsid w:val="00ED045F"/>
    <w:rsid w:val="00ED09BA"/>
    <w:rsid w:val="00ED0DD8"/>
    <w:rsid w:val="00ED0F23"/>
    <w:rsid w:val="00ED0FAB"/>
    <w:rsid w:val="00ED30C8"/>
    <w:rsid w:val="00ED351C"/>
    <w:rsid w:val="00ED58B6"/>
    <w:rsid w:val="00ED69BA"/>
    <w:rsid w:val="00EE0FBA"/>
    <w:rsid w:val="00EE12CF"/>
    <w:rsid w:val="00EE19F2"/>
    <w:rsid w:val="00EE3756"/>
    <w:rsid w:val="00EE3AC6"/>
    <w:rsid w:val="00EE4221"/>
    <w:rsid w:val="00EE6D95"/>
    <w:rsid w:val="00EE7CC8"/>
    <w:rsid w:val="00EF0D12"/>
    <w:rsid w:val="00EF198F"/>
    <w:rsid w:val="00EF3AAE"/>
    <w:rsid w:val="00EF4093"/>
    <w:rsid w:val="00EF5ECD"/>
    <w:rsid w:val="00EF7647"/>
    <w:rsid w:val="00F00B58"/>
    <w:rsid w:val="00F00C8B"/>
    <w:rsid w:val="00F032E3"/>
    <w:rsid w:val="00F03350"/>
    <w:rsid w:val="00F03DAC"/>
    <w:rsid w:val="00F03E3D"/>
    <w:rsid w:val="00F04E23"/>
    <w:rsid w:val="00F05D00"/>
    <w:rsid w:val="00F07735"/>
    <w:rsid w:val="00F078A1"/>
    <w:rsid w:val="00F07DEA"/>
    <w:rsid w:val="00F10493"/>
    <w:rsid w:val="00F126F8"/>
    <w:rsid w:val="00F12C34"/>
    <w:rsid w:val="00F13517"/>
    <w:rsid w:val="00F13D60"/>
    <w:rsid w:val="00F14B5C"/>
    <w:rsid w:val="00F15BC3"/>
    <w:rsid w:val="00F16196"/>
    <w:rsid w:val="00F16CE6"/>
    <w:rsid w:val="00F17CF0"/>
    <w:rsid w:val="00F203CE"/>
    <w:rsid w:val="00F218B0"/>
    <w:rsid w:val="00F22971"/>
    <w:rsid w:val="00F23653"/>
    <w:rsid w:val="00F25182"/>
    <w:rsid w:val="00F253F1"/>
    <w:rsid w:val="00F31BDE"/>
    <w:rsid w:val="00F32AE6"/>
    <w:rsid w:val="00F344C0"/>
    <w:rsid w:val="00F40852"/>
    <w:rsid w:val="00F40B20"/>
    <w:rsid w:val="00F45331"/>
    <w:rsid w:val="00F47266"/>
    <w:rsid w:val="00F51115"/>
    <w:rsid w:val="00F527A6"/>
    <w:rsid w:val="00F52AF9"/>
    <w:rsid w:val="00F53775"/>
    <w:rsid w:val="00F53B21"/>
    <w:rsid w:val="00F5541F"/>
    <w:rsid w:val="00F55B89"/>
    <w:rsid w:val="00F57E19"/>
    <w:rsid w:val="00F62075"/>
    <w:rsid w:val="00F64F7B"/>
    <w:rsid w:val="00F654C7"/>
    <w:rsid w:val="00F67772"/>
    <w:rsid w:val="00F67F0B"/>
    <w:rsid w:val="00F70551"/>
    <w:rsid w:val="00F70991"/>
    <w:rsid w:val="00F71038"/>
    <w:rsid w:val="00F71283"/>
    <w:rsid w:val="00F71BAF"/>
    <w:rsid w:val="00F723A1"/>
    <w:rsid w:val="00F753AE"/>
    <w:rsid w:val="00F758BE"/>
    <w:rsid w:val="00F76123"/>
    <w:rsid w:val="00F80B81"/>
    <w:rsid w:val="00F81CC8"/>
    <w:rsid w:val="00F82618"/>
    <w:rsid w:val="00F828A6"/>
    <w:rsid w:val="00F840E3"/>
    <w:rsid w:val="00F861C5"/>
    <w:rsid w:val="00F86FE5"/>
    <w:rsid w:val="00F90359"/>
    <w:rsid w:val="00F90F1C"/>
    <w:rsid w:val="00F9238B"/>
    <w:rsid w:val="00F92512"/>
    <w:rsid w:val="00F93836"/>
    <w:rsid w:val="00F93985"/>
    <w:rsid w:val="00F95557"/>
    <w:rsid w:val="00F95C3A"/>
    <w:rsid w:val="00F95D14"/>
    <w:rsid w:val="00F965A0"/>
    <w:rsid w:val="00F9738A"/>
    <w:rsid w:val="00FA0F41"/>
    <w:rsid w:val="00FA1815"/>
    <w:rsid w:val="00FA3944"/>
    <w:rsid w:val="00FA3961"/>
    <w:rsid w:val="00FA3990"/>
    <w:rsid w:val="00FA63B6"/>
    <w:rsid w:val="00FA70B1"/>
    <w:rsid w:val="00FB0B0B"/>
    <w:rsid w:val="00FB0EE7"/>
    <w:rsid w:val="00FB138F"/>
    <w:rsid w:val="00FB298D"/>
    <w:rsid w:val="00FB29EC"/>
    <w:rsid w:val="00FB3422"/>
    <w:rsid w:val="00FB3D4F"/>
    <w:rsid w:val="00FB4F58"/>
    <w:rsid w:val="00FC0403"/>
    <w:rsid w:val="00FC0419"/>
    <w:rsid w:val="00FC13FC"/>
    <w:rsid w:val="00FC15DF"/>
    <w:rsid w:val="00FC28E6"/>
    <w:rsid w:val="00FC6275"/>
    <w:rsid w:val="00FC6484"/>
    <w:rsid w:val="00FD003E"/>
    <w:rsid w:val="00FD0593"/>
    <w:rsid w:val="00FD3247"/>
    <w:rsid w:val="00FD543B"/>
    <w:rsid w:val="00FD67CA"/>
    <w:rsid w:val="00FD7F32"/>
    <w:rsid w:val="00FE0779"/>
    <w:rsid w:val="00FE19CD"/>
    <w:rsid w:val="00FE20A0"/>
    <w:rsid w:val="00FE34D0"/>
    <w:rsid w:val="00FE3F49"/>
    <w:rsid w:val="00FE5A6F"/>
    <w:rsid w:val="00FE5BB8"/>
    <w:rsid w:val="00FF0F39"/>
    <w:rsid w:val="00FF1042"/>
    <w:rsid w:val="00FF16F2"/>
    <w:rsid w:val="00FF1C7C"/>
    <w:rsid w:val="00FF20F0"/>
    <w:rsid w:val="00FF2880"/>
    <w:rsid w:val="00FF2E91"/>
    <w:rsid w:val="00FF3F25"/>
    <w:rsid w:val="00FF53B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colormru v:ext="edit" colors="#d60000"/>
    </o:shapedefaults>
    <o:shapelayout v:ext="edit">
      <o:idmap v:ext="edit" data="2"/>
    </o:shapelayout>
  </w:shapeDefaults>
  <w:decimalSymbol w:val="."/>
  <w:listSeparator w:val=";"/>
  <w14:docId w14:val="5700FD71"/>
  <w15:docId w15:val="{28A2C551-68BB-4AB9-A1EE-BF3AC23E3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DFA"/>
    <w:pPr>
      <w:spacing w:line="260" w:lineRule="atLeast"/>
      <w:jc w:val="both"/>
    </w:pPr>
    <w:rPr>
      <w:rFonts w:ascii="Arial" w:eastAsia="Batang" w:hAnsi="Arial"/>
      <w:lang w:val="es-ES" w:eastAsia="en-US"/>
    </w:rPr>
  </w:style>
  <w:style w:type="paragraph" w:styleId="Ttulo1">
    <w:name w:val="heading 1"/>
    <w:next w:val="Textoindependiente"/>
    <w:autoRedefine/>
    <w:qFormat/>
    <w:rsid w:val="00BA7AB0"/>
    <w:pPr>
      <w:pageBreakBefore/>
      <w:spacing w:before="200" w:after="600" w:line="260" w:lineRule="atLeast"/>
      <w:outlineLvl w:val="0"/>
    </w:pPr>
    <w:rPr>
      <w:rFonts w:ascii="Calibri Light" w:eastAsia="Batang" w:hAnsi="Calibri Light" w:cs="Calibri Light"/>
      <w:b/>
      <w:color w:val="808080"/>
      <w:spacing w:val="10"/>
      <w:kern w:val="20"/>
      <w:sz w:val="28"/>
      <w:szCs w:val="28"/>
      <w:lang w:eastAsia="en-US"/>
    </w:rPr>
  </w:style>
  <w:style w:type="paragraph" w:styleId="Ttulo2">
    <w:name w:val="heading 2"/>
    <w:basedOn w:val="Ttulo-base"/>
    <w:next w:val="Textoindependiente"/>
    <w:link w:val="Ttulo2Car"/>
    <w:autoRedefine/>
    <w:qFormat/>
    <w:rsid w:val="00881BC6"/>
    <w:pPr>
      <w:spacing w:before="0" w:after="180" w:line="260" w:lineRule="atLeast"/>
      <w:outlineLvl w:val="1"/>
    </w:pPr>
    <w:rPr>
      <w:rFonts w:ascii="Calibri Light" w:hAnsi="Calibri Light"/>
      <w:b/>
      <w:spacing w:val="10"/>
      <w:sz w:val="24"/>
      <w:lang w:val="es-PE"/>
    </w:rPr>
  </w:style>
  <w:style w:type="paragraph" w:styleId="Ttulo3">
    <w:name w:val="heading 3"/>
    <w:basedOn w:val="Ttulo-base"/>
    <w:next w:val="Textoindependiente"/>
    <w:autoRedefine/>
    <w:qFormat/>
    <w:rsid w:val="003D0126"/>
    <w:pPr>
      <w:keepNext w:val="0"/>
      <w:keepLines w:val="0"/>
      <w:spacing w:before="0" w:after="180" w:line="260" w:lineRule="atLeast"/>
      <w:outlineLvl w:val="2"/>
    </w:pPr>
    <w:rPr>
      <w:rFonts w:ascii="Calibri Light" w:hAnsi="Calibri Light"/>
      <w:spacing w:val="6"/>
      <w:sz w:val="24"/>
      <w:szCs w:val="24"/>
      <w:u w:val="single"/>
    </w:rPr>
  </w:style>
  <w:style w:type="paragraph" w:styleId="Ttulo4">
    <w:name w:val="heading 4"/>
    <w:basedOn w:val="Ttulo-base"/>
    <w:next w:val="Textoindependiente"/>
    <w:qFormat/>
    <w:pPr>
      <w:spacing w:before="0" w:after="240" w:line="240" w:lineRule="atLeast"/>
      <w:outlineLvl w:val="3"/>
    </w:pPr>
  </w:style>
  <w:style w:type="paragraph" w:styleId="Ttulo5">
    <w:name w:val="heading 5"/>
    <w:basedOn w:val="Ttulo-base"/>
    <w:next w:val="Textoindependiente"/>
    <w:qFormat/>
    <w:pPr>
      <w:spacing w:before="0" w:line="240" w:lineRule="atLeast"/>
      <w:ind w:left="1440"/>
      <w:outlineLvl w:val="4"/>
    </w:pPr>
    <w:rPr>
      <w:sz w:val="20"/>
    </w:rPr>
  </w:style>
  <w:style w:type="paragraph" w:styleId="Ttulo6">
    <w:name w:val="heading 6"/>
    <w:basedOn w:val="Ttulo-base"/>
    <w:next w:val="Textoindependiente"/>
    <w:qFormat/>
    <w:pPr>
      <w:ind w:left="1440"/>
      <w:outlineLvl w:val="5"/>
    </w:pPr>
    <w:rPr>
      <w:i/>
      <w:sz w:val="20"/>
    </w:rPr>
  </w:style>
  <w:style w:type="paragraph" w:styleId="Ttulo7">
    <w:name w:val="heading 7"/>
    <w:basedOn w:val="Ttulo-base"/>
    <w:next w:val="Textoindependiente"/>
    <w:qFormat/>
    <w:pPr>
      <w:outlineLvl w:val="6"/>
    </w:pPr>
    <w:rPr>
      <w:sz w:val="20"/>
    </w:rPr>
  </w:style>
  <w:style w:type="paragraph" w:styleId="Ttulo8">
    <w:name w:val="heading 8"/>
    <w:basedOn w:val="Ttulo-base"/>
    <w:next w:val="Textoindependiente"/>
    <w:qFormat/>
    <w:pPr>
      <w:outlineLvl w:val="7"/>
    </w:pPr>
    <w:rPr>
      <w:i/>
      <w:sz w:val="18"/>
    </w:rPr>
  </w:style>
  <w:style w:type="paragraph" w:styleId="Ttulo9">
    <w:name w:val="heading 9"/>
    <w:basedOn w:val="Ttulo-base"/>
    <w:next w:val="Textoindependiente"/>
    <w:qFormat/>
    <w:pPr>
      <w:outlineLvl w:val="8"/>
    </w:pPr>
    <w:rPr>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pPr>
      <w:spacing w:after="120"/>
      <w:ind w:left="1440" w:right="1440"/>
    </w:pPr>
  </w:style>
  <w:style w:type="paragraph" w:styleId="Sangradetextonormal">
    <w:name w:val="Body Text Indent"/>
    <w:aliases w:val="Sangría de t. independiente"/>
    <w:basedOn w:val="Textoindependiente"/>
    <w:pPr>
      <w:ind w:left="1440"/>
    </w:pPr>
  </w:style>
  <w:style w:type="paragraph" w:styleId="Textoindependiente">
    <w:name w:val="Body Text"/>
    <w:basedOn w:val="Normal"/>
    <w:pPr>
      <w:spacing w:after="240" w:line="240" w:lineRule="atLeast"/>
    </w:pPr>
  </w:style>
  <w:style w:type="paragraph" w:styleId="Textoindependiente2">
    <w:name w:val="Body Text 2"/>
    <w:basedOn w:val="Normal"/>
    <w:pPr>
      <w:spacing w:after="120" w:line="480" w:lineRule="auto"/>
    </w:pPr>
  </w:style>
  <w:style w:type="paragraph" w:styleId="Textonotapie">
    <w:name w:val="footnote text"/>
    <w:basedOn w:val="Notaalpie-base"/>
    <w:link w:val="TextonotapieCar"/>
    <w:semiHidden/>
  </w:style>
  <w:style w:type="character" w:styleId="Refdenotaalpie">
    <w:name w:val="footnote reference"/>
    <w:semiHidden/>
    <w:rPr>
      <w:vertAlign w:val="superscript"/>
    </w:rPr>
  </w:style>
  <w:style w:type="paragraph" w:styleId="Ttulo">
    <w:name w:val="Title"/>
    <w:basedOn w:val="Ttulo-base"/>
    <w:next w:val="Subttulo"/>
    <w:qFormat/>
    <w:pPr>
      <w:pBdr>
        <w:top w:val="single" w:sz="6" w:space="16" w:color="auto"/>
      </w:pBdr>
      <w:spacing w:before="220" w:after="60" w:line="320" w:lineRule="atLeast"/>
    </w:pPr>
    <w:rPr>
      <w:rFonts w:ascii="Arial Black" w:hAnsi="Arial Black"/>
      <w:spacing w:val="-30"/>
      <w:sz w:val="40"/>
    </w:rPr>
  </w:style>
  <w:style w:type="paragraph" w:styleId="Sangra2detindependiente">
    <w:name w:val="Body Text Indent 2"/>
    <w:basedOn w:val="Normal"/>
    <w:pPr>
      <w:spacing w:after="120" w:line="480" w:lineRule="auto"/>
      <w:ind w:left="283"/>
    </w:pPr>
  </w:style>
  <w:style w:type="paragraph" w:customStyle="1" w:styleId="Cita1">
    <w:name w:val="Cita1"/>
    <w:basedOn w:val="Normal"/>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pPr>
    <w:rPr>
      <w:rFonts w:ascii="Arial Narrow" w:hAnsi="Arial Narrow"/>
    </w:rPr>
  </w:style>
  <w:style w:type="paragraph" w:customStyle="1" w:styleId="Tindependientemantenido">
    <w:name w:val="T. independiente mantenido"/>
    <w:basedOn w:val="Textoindependiente"/>
    <w:pPr>
      <w:keepNext/>
    </w:pPr>
  </w:style>
  <w:style w:type="paragraph" w:customStyle="1" w:styleId="Imagen">
    <w:name w:val="Imagen"/>
    <w:basedOn w:val="Normal"/>
    <w:next w:val="Descripcin"/>
    <w:pPr>
      <w:keepNext/>
    </w:pPr>
  </w:style>
  <w:style w:type="paragraph" w:styleId="Descripcin">
    <w:name w:val="caption"/>
    <w:basedOn w:val="Imagen"/>
    <w:next w:val="Textoindependiente"/>
    <w:qFormat/>
    <w:pPr>
      <w:spacing w:before="60" w:after="240" w:line="220" w:lineRule="atLeast"/>
      <w:ind w:left="283" w:hanging="283"/>
    </w:pPr>
    <w:rPr>
      <w:rFonts w:ascii="Arial Narrow" w:hAnsi="Arial Narrow"/>
      <w:sz w:val="18"/>
    </w:rPr>
  </w:style>
  <w:style w:type="paragraph" w:customStyle="1" w:styleId="Rtulodeparte">
    <w:name w:val="Rótulo de parte"/>
    <w:basedOn w:val="Normal"/>
    <w:pPr>
      <w:shd w:val="solid" w:color="auto" w:fill="auto"/>
      <w:spacing w:line="360" w:lineRule="exact"/>
      <w:jc w:val="center"/>
    </w:pPr>
    <w:rPr>
      <w:color w:val="FFFFFF"/>
      <w:spacing w:val="-16"/>
      <w:sz w:val="26"/>
    </w:rPr>
  </w:style>
  <w:style w:type="paragraph" w:customStyle="1" w:styleId="Ttulodeparte">
    <w:name w:val="Título de parte"/>
    <w:basedOn w:val="Normal"/>
    <w:pPr>
      <w:shd w:val="solid" w:color="auto" w:fill="auto"/>
      <w:spacing w:line="660" w:lineRule="exact"/>
      <w:jc w:val="center"/>
    </w:pPr>
    <w:rPr>
      <w:rFonts w:ascii="Arial Black" w:hAnsi="Arial Black"/>
      <w:color w:val="FFFFFF"/>
      <w:spacing w:val="-40"/>
      <w:sz w:val="84"/>
    </w:rPr>
  </w:style>
  <w:style w:type="paragraph" w:customStyle="1" w:styleId="Ttulo-base">
    <w:name w:val="Título - base"/>
    <w:basedOn w:val="Normal"/>
    <w:next w:val="Textoindependiente"/>
    <w:pPr>
      <w:keepNext/>
      <w:keepLines/>
      <w:spacing w:before="140" w:line="220" w:lineRule="atLeast"/>
    </w:pPr>
    <w:rPr>
      <w:spacing w:val="-4"/>
      <w:kern w:val="28"/>
      <w:sz w:val="22"/>
    </w:rPr>
  </w:style>
  <w:style w:type="paragraph" w:styleId="Subttulo">
    <w:name w:val="Subtitle"/>
    <w:basedOn w:val="Ttulo"/>
    <w:next w:val="Textoindependiente"/>
    <w:qFormat/>
    <w:pPr>
      <w:pBdr>
        <w:top w:val="none" w:sz="0" w:space="0" w:color="auto"/>
      </w:pBdr>
      <w:spacing w:before="60" w:after="120" w:line="340" w:lineRule="atLeast"/>
    </w:pPr>
    <w:rPr>
      <w:rFonts w:ascii="Arial" w:hAnsi="Arial"/>
      <w:spacing w:val="-16"/>
      <w:sz w:val="32"/>
    </w:rPr>
  </w:style>
  <w:style w:type="paragraph" w:customStyle="1" w:styleId="Subttulodecaptulo">
    <w:name w:val="Subtítulo de capítulo"/>
    <w:basedOn w:val="Subttulo"/>
  </w:style>
  <w:style w:type="paragraph" w:customStyle="1" w:styleId="Compaa">
    <w:name w:val="Compañía"/>
    <w:basedOn w:val="Normal"/>
    <w:pPr>
      <w:keepNext/>
      <w:keepLines/>
      <w:spacing w:line="220" w:lineRule="atLeast"/>
    </w:pPr>
    <w:rPr>
      <w:rFonts w:ascii="Arial Black" w:hAnsi="Arial Black"/>
      <w:spacing w:val="-25"/>
      <w:kern w:val="28"/>
      <w:sz w:val="32"/>
    </w:rPr>
  </w:style>
  <w:style w:type="paragraph" w:customStyle="1" w:styleId="Ttulodecaptulo">
    <w:name w:val="Título de capítulo"/>
    <w:basedOn w:val="Normal"/>
    <w:pPr>
      <w:spacing w:before="120" w:line="660" w:lineRule="exact"/>
      <w:jc w:val="center"/>
    </w:pPr>
    <w:rPr>
      <w:rFonts w:ascii="Arial Black" w:hAnsi="Arial Black"/>
      <w:color w:val="FFFFFF"/>
      <w:spacing w:val="-40"/>
      <w:sz w:val="84"/>
    </w:rPr>
  </w:style>
  <w:style w:type="character" w:styleId="Refdecomentario">
    <w:name w:val="annotation reference"/>
    <w:semiHidden/>
    <w:rPr>
      <w:rFonts w:ascii="Arial" w:hAnsi="Arial"/>
      <w:sz w:val="16"/>
    </w:rPr>
  </w:style>
  <w:style w:type="paragraph" w:customStyle="1" w:styleId="Notaalpie-base">
    <w:name w:val="Nota al pie - base"/>
    <w:basedOn w:val="Normal"/>
    <w:pPr>
      <w:keepLines/>
      <w:spacing w:line="200" w:lineRule="atLeast"/>
    </w:pPr>
    <w:rPr>
      <w:sz w:val="16"/>
    </w:rPr>
  </w:style>
  <w:style w:type="paragraph" w:styleId="Textocomentario">
    <w:name w:val="annotation text"/>
    <w:basedOn w:val="Notaalpie-base"/>
    <w:semiHidden/>
  </w:style>
  <w:style w:type="paragraph" w:customStyle="1" w:styleId="Textodetabla">
    <w:name w:val="Texto de tabla"/>
    <w:basedOn w:val="Normal"/>
    <w:pPr>
      <w:spacing w:before="60"/>
    </w:pPr>
    <w:rPr>
      <w:sz w:val="16"/>
    </w:rPr>
  </w:style>
  <w:style w:type="paragraph" w:customStyle="1" w:styleId="Ttulodecubierta">
    <w:name w:val="Título de cubierta"/>
    <w:basedOn w:val="Ttulo-base"/>
    <w:next w:val="Normal"/>
    <w:pPr>
      <w:pBdr>
        <w:top w:val="single" w:sz="48" w:space="31" w:color="auto"/>
      </w:pBdr>
      <w:tabs>
        <w:tab w:val="left" w:pos="0"/>
      </w:tabs>
      <w:spacing w:before="240" w:after="500" w:line="640" w:lineRule="exact"/>
    </w:pPr>
    <w:rPr>
      <w:rFonts w:ascii="Arial Black" w:hAnsi="Arial Black"/>
      <w:b/>
      <w:spacing w:val="-48"/>
      <w:sz w:val="64"/>
    </w:rPr>
  </w:style>
  <w:style w:type="paragraph" w:customStyle="1" w:styleId="Ttulodeldocumento">
    <w:name w:val="Título del documento"/>
    <w:basedOn w:val="Ttulodecubierta"/>
  </w:style>
  <w:style w:type="character" w:styleId="nfasis">
    <w:name w:val="Emphasis"/>
    <w:qFormat/>
    <w:rPr>
      <w:rFonts w:ascii="Arial Black" w:hAnsi="Arial Black"/>
      <w:spacing w:val="-4"/>
      <w:sz w:val="18"/>
    </w:rPr>
  </w:style>
  <w:style w:type="character" w:styleId="Refdenotaalfinal">
    <w:name w:val="endnote reference"/>
    <w:semiHidden/>
    <w:rPr>
      <w:vertAlign w:val="superscript"/>
    </w:rPr>
  </w:style>
  <w:style w:type="paragraph" w:styleId="Textonotaalfinal">
    <w:name w:val="endnote text"/>
    <w:basedOn w:val="Notaalpie-base"/>
    <w:semiHidden/>
  </w:style>
  <w:style w:type="paragraph" w:customStyle="1" w:styleId="Encabezado-base">
    <w:name w:val="Encabezado - base"/>
    <w:basedOn w:val="Normal"/>
    <w:pPr>
      <w:keepLines/>
      <w:tabs>
        <w:tab w:val="center" w:pos="4320"/>
        <w:tab w:val="right" w:pos="8640"/>
      </w:tabs>
      <w:spacing w:line="190" w:lineRule="atLeast"/>
    </w:pPr>
    <w:rPr>
      <w:caps/>
      <w:sz w:val="15"/>
    </w:rPr>
  </w:style>
  <w:style w:type="paragraph" w:styleId="Piedepgina">
    <w:name w:val="footer"/>
    <w:basedOn w:val="Encabezado-base"/>
  </w:style>
  <w:style w:type="paragraph" w:customStyle="1" w:styleId="Piedepginapar">
    <w:name w:val="Pie de página par"/>
    <w:basedOn w:val="Piedepgina"/>
    <w:pPr>
      <w:pBdr>
        <w:top w:val="single" w:sz="6" w:space="2" w:color="auto"/>
      </w:pBdr>
      <w:spacing w:before="600"/>
    </w:pPr>
  </w:style>
  <w:style w:type="paragraph" w:customStyle="1" w:styleId="Piedepginaprimera">
    <w:name w:val="Pie de página primera"/>
    <w:basedOn w:val="Piedepgina"/>
    <w:pPr>
      <w:pBdr>
        <w:top w:val="single" w:sz="6" w:space="2" w:color="auto"/>
      </w:pBdr>
      <w:spacing w:before="600"/>
    </w:pPr>
  </w:style>
  <w:style w:type="paragraph" w:customStyle="1" w:styleId="Piedepginaimpar">
    <w:name w:val="Pie de página impar"/>
    <w:basedOn w:val="Piedepgina"/>
    <w:pPr>
      <w:pBdr>
        <w:top w:val="single" w:sz="6" w:space="2" w:color="auto"/>
      </w:pBdr>
      <w:spacing w:before="600"/>
    </w:pPr>
  </w:style>
  <w:style w:type="paragraph" w:styleId="Encabezado">
    <w:name w:val="header"/>
    <w:basedOn w:val="Encabezado-base"/>
  </w:style>
  <w:style w:type="paragraph" w:customStyle="1" w:styleId="Encabezadopar">
    <w:name w:val="Encabezado par"/>
    <w:basedOn w:val="Encabezado"/>
    <w:pPr>
      <w:pBdr>
        <w:bottom w:val="single" w:sz="6" w:space="1" w:color="auto"/>
      </w:pBdr>
      <w:spacing w:after="600"/>
    </w:pPr>
  </w:style>
  <w:style w:type="paragraph" w:customStyle="1" w:styleId="Encabezadoprimero">
    <w:name w:val="Encabezado primero"/>
    <w:basedOn w:val="Encabezado"/>
    <w:pPr>
      <w:pBdr>
        <w:top w:val="single" w:sz="6" w:space="2" w:color="auto"/>
      </w:pBdr>
      <w:jc w:val="right"/>
    </w:pPr>
  </w:style>
  <w:style w:type="paragraph" w:customStyle="1" w:styleId="Encabezadoimpar">
    <w:name w:val="Encabezado impar"/>
    <w:basedOn w:val="Encabezado"/>
    <w:pPr>
      <w:pBdr>
        <w:bottom w:val="single" w:sz="6" w:space="1" w:color="auto"/>
      </w:pBdr>
      <w:spacing w:after="600"/>
    </w:pPr>
  </w:style>
  <w:style w:type="paragraph" w:customStyle="1" w:styleId="ndice-base">
    <w:name w:val="Índice - base"/>
    <w:basedOn w:val="Normal"/>
    <w:pPr>
      <w:spacing w:line="240" w:lineRule="atLeast"/>
      <w:ind w:left="360" w:hanging="360"/>
    </w:pPr>
    <w:rPr>
      <w:sz w:val="18"/>
    </w:rPr>
  </w:style>
  <w:style w:type="paragraph" w:styleId="ndice1">
    <w:name w:val="index 1"/>
    <w:basedOn w:val="ndice-base"/>
    <w:autoRedefine/>
    <w:semiHidden/>
  </w:style>
  <w:style w:type="paragraph" w:styleId="ndice2">
    <w:name w:val="index 2"/>
    <w:basedOn w:val="ndice-base"/>
    <w:autoRedefine/>
    <w:semiHidden/>
    <w:pPr>
      <w:spacing w:line="240" w:lineRule="auto"/>
      <w:ind w:left="720"/>
    </w:pPr>
  </w:style>
  <w:style w:type="paragraph" w:styleId="ndice3">
    <w:name w:val="index 3"/>
    <w:basedOn w:val="ndice-base"/>
    <w:autoRedefine/>
    <w:semiHidden/>
    <w:pPr>
      <w:spacing w:line="240" w:lineRule="auto"/>
      <w:ind w:left="1080"/>
    </w:pPr>
  </w:style>
  <w:style w:type="paragraph" w:styleId="ndice4">
    <w:name w:val="index 4"/>
    <w:basedOn w:val="ndice-base"/>
    <w:autoRedefine/>
    <w:semiHidden/>
    <w:pPr>
      <w:spacing w:line="240" w:lineRule="auto"/>
      <w:ind w:left="1440"/>
    </w:pPr>
  </w:style>
  <w:style w:type="paragraph" w:styleId="ndice5">
    <w:name w:val="index 5"/>
    <w:basedOn w:val="ndice-base"/>
    <w:autoRedefine/>
    <w:semiHidden/>
    <w:pPr>
      <w:spacing w:line="240" w:lineRule="auto"/>
      <w:ind w:left="1800"/>
    </w:pPr>
  </w:style>
  <w:style w:type="paragraph" w:styleId="Ttulodendice">
    <w:name w:val="index heading"/>
    <w:basedOn w:val="Ttulo-base"/>
    <w:next w:val="ndice1"/>
    <w:semiHidden/>
    <w:pPr>
      <w:keepLines w:val="0"/>
      <w:spacing w:before="0" w:line="480" w:lineRule="atLeast"/>
    </w:pPr>
    <w:rPr>
      <w:rFonts w:ascii="Arial Black" w:hAnsi="Arial Black"/>
      <w:spacing w:val="-5"/>
      <w:kern w:val="0"/>
      <w:sz w:val="24"/>
    </w:rPr>
  </w:style>
  <w:style w:type="character" w:customStyle="1" w:styleId="Rtuloconnfasis">
    <w:name w:val="Rótulo con énfasis"/>
    <w:rPr>
      <w:rFonts w:ascii="Arial Black" w:hAnsi="Arial Black"/>
      <w:spacing w:val="-4"/>
      <w:sz w:val="18"/>
    </w:rPr>
  </w:style>
  <w:style w:type="character" w:styleId="Nmerodelnea">
    <w:name w:val="line number"/>
    <w:rPr>
      <w:sz w:val="18"/>
    </w:rPr>
  </w:style>
  <w:style w:type="paragraph" w:styleId="Lista">
    <w:name w:val="List"/>
    <w:basedOn w:val="Textoindependiente"/>
    <w:pPr>
      <w:ind w:left="1440" w:hanging="360"/>
    </w:pPr>
  </w:style>
  <w:style w:type="paragraph" w:styleId="Lista2">
    <w:name w:val="List 2"/>
    <w:basedOn w:val="Lista"/>
    <w:pPr>
      <w:ind w:left="1800"/>
    </w:pPr>
  </w:style>
  <w:style w:type="paragraph" w:styleId="Lista3">
    <w:name w:val="List 3"/>
    <w:basedOn w:val="Lista"/>
    <w:pPr>
      <w:ind w:left="2160"/>
    </w:pPr>
  </w:style>
  <w:style w:type="paragraph" w:styleId="Lista4">
    <w:name w:val="List 4"/>
    <w:basedOn w:val="Lista"/>
    <w:pPr>
      <w:ind w:left="2520"/>
    </w:pPr>
  </w:style>
  <w:style w:type="paragraph" w:styleId="Lista5">
    <w:name w:val="List 5"/>
    <w:basedOn w:val="Lista"/>
    <w:pPr>
      <w:ind w:left="2880"/>
    </w:pPr>
  </w:style>
  <w:style w:type="paragraph" w:styleId="Listaconvietas">
    <w:name w:val="List Bullet"/>
    <w:basedOn w:val="Lista"/>
    <w:pPr>
      <w:numPr>
        <w:numId w:val="3"/>
      </w:numPr>
      <w:tabs>
        <w:tab w:val="clear" w:pos="1440"/>
      </w:tabs>
    </w:pPr>
  </w:style>
  <w:style w:type="paragraph" w:styleId="Listaconvietas2">
    <w:name w:val="List Bullet 2"/>
    <w:basedOn w:val="Listaconvietas"/>
    <w:autoRedefine/>
    <w:pPr>
      <w:ind w:left="1800"/>
    </w:pPr>
  </w:style>
  <w:style w:type="paragraph" w:styleId="Listaconvietas3">
    <w:name w:val="List Bullet 3"/>
    <w:basedOn w:val="Listaconvietas"/>
    <w:autoRedefine/>
    <w:pPr>
      <w:ind w:left="2160"/>
    </w:pPr>
  </w:style>
  <w:style w:type="paragraph" w:styleId="Listaconvietas4">
    <w:name w:val="List Bullet 4"/>
    <w:basedOn w:val="Listaconvietas"/>
    <w:autoRedefine/>
    <w:pPr>
      <w:ind w:left="2520"/>
    </w:pPr>
  </w:style>
  <w:style w:type="paragraph" w:styleId="Listaconvietas5">
    <w:name w:val="List Bullet 5"/>
    <w:basedOn w:val="Listaconvietas"/>
    <w:autoRedefine/>
    <w:pPr>
      <w:ind w:left="2880"/>
    </w:pPr>
  </w:style>
  <w:style w:type="paragraph" w:styleId="Continuarlista">
    <w:name w:val="List Continue"/>
    <w:basedOn w:val="Lista"/>
    <w:pPr>
      <w:ind w:firstLine="0"/>
    </w:pPr>
  </w:style>
  <w:style w:type="paragraph" w:styleId="Continuarlista2">
    <w:name w:val="List Continue 2"/>
    <w:basedOn w:val="Continuarlista"/>
    <w:pPr>
      <w:ind w:left="2160"/>
    </w:pPr>
  </w:style>
  <w:style w:type="paragraph" w:styleId="Continuarlista3">
    <w:name w:val="List Continue 3"/>
    <w:basedOn w:val="Continuarlista"/>
    <w:pPr>
      <w:ind w:left="2520"/>
    </w:pPr>
  </w:style>
  <w:style w:type="paragraph" w:styleId="Continuarlista4">
    <w:name w:val="List Continue 4"/>
    <w:basedOn w:val="Continuarlista"/>
    <w:pPr>
      <w:ind w:left="2880"/>
    </w:pPr>
  </w:style>
  <w:style w:type="paragraph" w:styleId="Continuarlista5">
    <w:name w:val="List Continue 5"/>
    <w:basedOn w:val="Continuarlista"/>
    <w:pPr>
      <w:ind w:left="3240"/>
    </w:pPr>
  </w:style>
  <w:style w:type="paragraph" w:styleId="Listaconnmeros">
    <w:name w:val="List Number"/>
    <w:basedOn w:val="Lista"/>
    <w:pPr>
      <w:ind w:left="283" w:hanging="283"/>
    </w:pPr>
  </w:style>
  <w:style w:type="paragraph" w:styleId="Listaconnmeros2">
    <w:name w:val="List Number 2"/>
    <w:basedOn w:val="Listaconnmeros"/>
    <w:pPr>
      <w:ind w:left="1800"/>
    </w:pPr>
  </w:style>
  <w:style w:type="paragraph" w:styleId="Listaconnmeros3">
    <w:name w:val="List Number 3"/>
    <w:basedOn w:val="Listaconnmeros"/>
    <w:pPr>
      <w:ind w:left="2160"/>
    </w:pPr>
  </w:style>
  <w:style w:type="paragraph" w:styleId="Listaconnmeros4">
    <w:name w:val="List Number 4"/>
    <w:basedOn w:val="Listaconnmeros"/>
    <w:pPr>
      <w:ind w:left="2520"/>
    </w:pPr>
  </w:style>
  <w:style w:type="paragraph" w:styleId="Listaconnmeros5">
    <w:name w:val="List Number 5"/>
    <w:basedOn w:val="Listaconnmeros"/>
    <w:pPr>
      <w:ind w:left="2880"/>
    </w:pPr>
  </w:style>
  <w:style w:type="paragraph" w:customStyle="1" w:styleId="Encabezadodetabla">
    <w:name w:val="Encabezado de tabla"/>
    <w:basedOn w:val="Normal"/>
    <w:pPr>
      <w:spacing w:before="60"/>
      <w:jc w:val="center"/>
    </w:pPr>
    <w:rPr>
      <w:rFonts w:ascii="Arial Black" w:hAnsi="Arial Black"/>
      <w:sz w:val="16"/>
    </w:rPr>
  </w:style>
  <w:style w:type="paragraph" w:styleId="Encabezadodemensaje">
    <w:name w:val="Message Header"/>
    <w:basedOn w:val="Textoindependiente"/>
    <w:pPr>
      <w:keepLines/>
      <w:tabs>
        <w:tab w:val="left" w:pos="3600"/>
        <w:tab w:val="left" w:pos="4680"/>
      </w:tabs>
      <w:spacing w:after="120" w:line="280" w:lineRule="exact"/>
      <w:ind w:right="2160" w:hanging="1080"/>
      <w:jc w:val="left"/>
    </w:pPr>
    <w:rPr>
      <w:sz w:val="22"/>
    </w:rPr>
  </w:style>
  <w:style w:type="paragraph" w:styleId="Sangranormal">
    <w:name w:val="Normal Indent"/>
    <w:basedOn w:val="Normal"/>
    <w:pPr>
      <w:ind w:left="1440"/>
    </w:pPr>
  </w:style>
  <w:style w:type="character" w:styleId="Nmerodepgina">
    <w:name w:val="page number"/>
    <w:rPr>
      <w:rFonts w:ascii="Arial Black" w:hAnsi="Arial Black"/>
      <w:spacing w:val="-10"/>
      <w:sz w:val="18"/>
    </w:rPr>
  </w:style>
  <w:style w:type="paragraph" w:customStyle="1" w:styleId="Subttulodeparte">
    <w:name w:val="Subtítulo de parte"/>
    <w:basedOn w:val="Normal"/>
    <w:next w:val="Textoindependiente"/>
    <w:pPr>
      <w:keepNext/>
      <w:spacing w:before="360" w:after="120"/>
    </w:pPr>
    <w:rPr>
      <w:i/>
      <w:kern w:val="28"/>
      <w:sz w:val="26"/>
    </w:rPr>
  </w:style>
  <w:style w:type="paragraph" w:customStyle="1" w:styleId="Remite">
    <w:name w:val="Remite"/>
    <w:basedOn w:val="Normal"/>
    <w:pPr>
      <w:keepLines/>
      <w:framePr w:w="5160" w:h="840" w:wrap="notBeside" w:vAnchor="page" w:hAnchor="page" w:x="6121" w:y="915" w:anchorLock="1"/>
      <w:tabs>
        <w:tab w:val="left" w:pos="2160"/>
      </w:tabs>
      <w:spacing w:line="160" w:lineRule="atLeast"/>
    </w:pPr>
    <w:rPr>
      <w:sz w:val="14"/>
    </w:rPr>
  </w:style>
  <w:style w:type="paragraph" w:customStyle="1" w:styleId="Encabezadodeseccin">
    <w:name w:val="Encabezado de sección"/>
    <w:basedOn w:val="Ttulo1"/>
  </w:style>
  <w:style w:type="paragraph" w:customStyle="1" w:styleId="Etiquetadeseccin">
    <w:name w:val="Etiqueta de sección"/>
    <w:basedOn w:val="Ttulo-base"/>
    <w:next w:val="Textoindependiente"/>
    <w:pPr>
      <w:pBdr>
        <w:bottom w:val="single" w:sz="6" w:space="2" w:color="auto"/>
      </w:pBdr>
      <w:spacing w:before="360" w:after="960"/>
    </w:pPr>
    <w:rPr>
      <w:rFonts w:ascii="Arial Black" w:hAnsi="Arial Black"/>
      <w:spacing w:val="-35"/>
      <w:sz w:val="54"/>
    </w:rPr>
  </w:style>
  <w:style w:type="character" w:customStyle="1" w:styleId="Eslogan">
    <w:name w:val="Eslogan"/>
    <w:rPr>
      <w:i/>
      <w:spacing w:val="-6"/>
      <w:sz w:val="24"/>
      <w:lang w:val="es-ES"/>
    </w:rPr>
  </w:style>
  <w:style w:type="paragraph" w:customStyle="1" w:styleId="Subttulodecubierta">
    <w:name w:val="Subtítulo de cubierta"/>
    <w:basedOn w:val="Ttulodecubierta"/>
    <w:next w:val="Textoindependiente"/>
    <w:pPr>
      <w:pBdr>
        <w:top w:val="single" w:sz="6" w:space="24" w:color="auto"/>
      </w:pBdr>
      <w:tabs>
        <w:tab w:val="clear" w:pos="0"/>
      </w:tabs>
      <w:spacing w:before="0" w:after="0" w:line="480" w:lineRule="atLeast"/>
      <w:ind w:left="835" w:right="835"/>
    </w:pPr>
    <w:rPr>
      <w:rFonts w:ascii="Arial" w:hAnsi="Arial"/>
      <w:b w:val="0"/>
      <w:spacing w:val="-30"/>
      <w:sz w:val="48"/>
    </w:rPr>
  </w:style>
  <w:style w:type="character" w:customStyle="1" w:styleId="Superndice">
    <w:name w:val="Superíndice"/>
    <w:rPr>
      <w:b/>
      <w:vertAlign w:val="superscript"/>
    </w:rPr>
  </w:style>
  <w:style w:type="paragraph" w:styleId="Textoconsangra">
    <w:name w:val="table of authorities"/>
    <w:basedOn w:val="Normal"/>
    <w:semiHidden/>
    <w:pPr>
      <w:tabs>
        <w:tab w:val="right" w:leader="dot" w:pos="7560"/>
      </w:tabs>
      <w:ind w:left="1440" w:hanging="360"/>
    </w:pPr>
  </w:style>
  <w:style w:type="paragraph" w:customStyle="1" w:styleId="TDC-base">
    <w:name w:val="TDC - base"/>
    <w:basedOn w:val="Normal"/>
    <w:pPr>
      <w:tabs>
        <w:tab w:val="right" w:leader="dot" w:pos="6480"/>
      </w:tabs>
      <w:spacing w:after="240" w:line="240" w:lineRule="atLeast"/>
    </w:pPr>
  </w:style>
  <w:style w:type="paragraph" w:styleId="Tabladeilustraciones">
    <w:name w:val="table of figures"/>
    <w:basedOn w:val="TDC-base"/>
    <w:semiHidden/>
    <w:pPr>
      <w:ind w:left="1440" w:hanging="360"/>
    </w:pPr>
  </w:style>
  <w:style w:type="paragraph" w:styleId="Encabezadodelista">
    <w:name w:val="toa heading"/>
    <w:basedOn w:val="Normal"/>
    <w:next w:val="Textoconsangra"/>
    <w:semiHidden/>
    <w:pPr>
      <w:keepNext/>
      <w:spacing w:line="480" w:lineRule="atLeast"/>
    </w:pPr>
    <w:rPr>
      <w:rFonts w:ascii="Arial Black" w:hAnsi="Arial Black"/>
      <w:b/>
      <w:spacing w:val="-10"/>
      <w:kern w:val="28"/>
    </w:rPr>
  </w:style>
  <w:style w:type="paragraph" w:styleId="TDC1">
    <w:name w:val="toc 1"/>
    <w:basedOn w:val="TDC-base"/>
    <w:autoRedefine/>
    <w:uiPriority w:val="39"/>
    <w:rsid w:val="009A03F0"/>
    <w:pPr>
      <w:tabs>
        <w:tab w:val="clear" w:pos="6480"/>
        <w:tab w:val="right" w:leader="dot" w:pos="9072"/>
      </w:tabs>
      <w:spacing w:before="240" w:after="0" w:line="260" w:lineRule="atLeast"/>
    </w:pPr>
    <w:rPr>
      <w:rFonts w:ascii="Calibri Light" w:hAnsi="Calibri Light"/>
      <w:lang w:val="es-PE"/>
    </w:rPr>
  </w:style>
  <w:style w:type="paragraph" w:styleId="TDC2">
    <w:name w:val="toc 2"/>
    <w:basedOn w:val="TDC-base"/>
    <w:autoRedefine/>
    <w:uiPriority w:val="39"/>
    <w:rsid w:val="009A03F0"/>
    <w:pPr>
      <w:numPr>
        <w:numId w:val="5"/>
      </w:numPr>
      <w:tabs>
        <w:tab w:val="clear" w:pos="6480"/>
        <w:tab w:val="right" w:leader="dot" w:pos="9072"/>
      </w:tabs>
      <w:spacing w:before="180" w:after="0" w:line="260" w:lineRule="atLeast"/>
      <w:ind w:right="-1"/>
    </w:pPr>
    <w:rPr>
      <w:rFonts w:ascii="Calibri Light" w:hAnsi="Calibri Light"/>
      <w:lang w:val="es-PE"/>
    </w:rPr>
  </w:style>
  <w:style w:type="paragraph" w:styleId="TDC3">
    <w:name w:val="toc 3"/>
    <w:basedOn w:val="TDC-base"/>
    <w:autoRedefine/>
    <w:uiPriority w:val="39"/>
    <w:rsid w:val="009A03F0"/>
    <w:pPr>
      <w:numPr>
        <w:numId w:val="6"/>
      </w:numPr>
      <w:tabs>
        <w:tab w:val="clear" w:pos="6480"/>
        <w:tab w:val="right" w:leader="dot" w:pos="9072"/>
      </w:tabs>
      <w:spacing w:before="120" w:after="0" w:line="260" w:lineRule="atLeast"/>
    </w:pPr>
    <w:rPr>
      <w:rFonts w:ascii="Calibri Light" w:hAnsi="Calibri Light"/>
      <w:lang w:val="es-PE"/>
    </w:rPr>
  </w:style>
  <w:style w:type="paragraph" w:styleId="TDC4">
    <w:name w:val="toc 4"/>
    <w:basedOn w:val="TDC-base"/>
    <w:autoRedefine/>
    <w:semiHidden/>
    <w:pPr>
      <w:ind w:left="360"/>
    </w:pPr>
  </w:style>
  <w:style w:type="paragraph" w:styleId="TDC5">
    <w:name w:val="toc 5"/>
    <w:basedOn w:val="TDC-base"/>
    <w:autoRedefine/>
    <w:semiHidden/>
    <w:pPr>
      <w:ind w:left="360"/>
    </w:pPr>
  </w:style>
  <w:style w:type="character" w:styleId="AcrnimoHTML">
    <w:name w:val="HTML Acronym"/>
    <w:basedOn w:val="Fuentedeprrafopredeter"/>
    <w:rPr>
      <w:lang w:val="es-ES"/>
    </w:rPr>
  </w:style>
  <w:style w:type="paragraph" w:styleId="Cierre">
    <w:name w:val="Closing"/>
    <w:basedOn w:val="Normal"/>
    <w:pPr>
      <w:ind w:left="4252"/>
    </w:pPr>
  </w:style>
  <w:style w:type="character" w:styleId="CitaHTML">
    <w:name w:val="HTML Cite"/>
    <w:rPr>
      <w:i/>
      <w:iCs/>
      <w:lang w:val="es-ES"/>
    </w:rPr>
  </w:style>
  <w:style w:type="character" w:styleId="CdigoHTML">
    <w:name w:val="HTML Code"/>
    <w:rPr>
      <w:rFonts w:ascii="Courier New" w:hAnsi="Courier New"/>
      <w:sz w:val="20"/>
      <w:szCs w:val="20"/>
      <w:lang w:val="es-ES"/>
    </w:rPr>
  </w:style>
  <w:style w:type="character" w:styleId="DefinicinHTML">
    <w:name w:val="HTML Definition"/>
    <w:rPr>
      <w:i/>
      <w:iCs/>
      <w:lang w:val="es-ES"/>
    </w:rPr>
  </w:style>
  <w:style w:type="paragraph" w:styleId="DireccinHTML">
    <w:name w:val="HTML Address"/>
    <w:basedOn w:val="Normal"/>
    <w:rPr>
      <w:i/>
      <w:iCs/>
    </w:rPr>
  </w:style>
  <w:style w:type="paragraph" w:styleId="Direccinsobre">
    <w:name w:val="envelope address"/>
    <w:basedOn w:val="Normal"/>
    <w:pPr>
      <w:framePr w:w="7920" w:h="1980" w:hRule="exact" w:hSpace="180" w:wrap="auto" w:hAnchor="page" w:xAlign="center" w:yAlign="bottom"/>
      <w:ind w:left="2880"/>
    </w:pPr>
    <w:rPr>
      <w:rFonts w:cs="Arial"/>
      <w:sz w:val="24"/>
      <w:szCs w:val="24"/>
    </w:rPr>
  </w:style>
  <w:style w:type="character" w:styleId="EjemplodeHTML">
    <w:name w:val="HTML Sample"/>
    <w:rPr>
      <w:rFonts w:ascii="Courier New" w:hAnsi="Courier New"/>
      <w:lang w:val="es-ES"/>
    </w:rPr>
  </w:style>
  <w:style w:type="paragraph" w:styleId="Encabezadodenota">
    <w:name w:val="Note Heading"/>
    <w:basedOn w:val="Normal"/>
    <w:next w:val="Normal"/>
  </w:style>
  <w:style w:type="paragraph" w:styleId="Fecha">
    <w:name w:val="Date"/>
    <w:basedOn w:val="Normal"/>
    <w:next w:val="Normal"/>
  </w:style>
  <w:style w:type="paragraph" w:styleId="Firma">
    <w:name w:val="Signature"/>
    <w:basedOn w:val="Normal"/>
    <w:pPr>
      <w:ind w:left="4252"/>
    </w:pPr>
  </w:style>
  <w:style w:type="paragraph" w:styleId="Firmadecorreoelectrnico">
    <w:name w:val="E-mail Signature"/>
    <w:basedOn w:val="Normal"/>
  </w:style>
  <w:style w:type="character" w:styleId="Hipervnculo">
    <w:name w:val="Hyperlink"/>
    <w:rPr>
      <w:color w:val="0000FF"/>
      <w:u w:val="single"/>
      <w:lang w:val="es-ES"/>
    </w:rPr>
  </w:style>
  <w:style w:type="character" w:styleId="Hipervnculovisitado">
    <w:name w:val="FollowedHyperlink"/>
    <w:rPr>
      <w:color w:val="800080"/>
      <w:u w:val="single"/>
      <w:lang w:val="es-ES"/>
    </w:rPr>
  </w:style>
  <w:style w:type="paragraph" w:styleId="HTMLconformatoprevio">
    <w:name w:val="HTML Preformatted"/>
    <w:basedOn w:val="Normal"/>
    <w:rPr>
      <w:rFonts w:ascii="Courier New" w:hAnsi="Courier New" w:cs="Courier New"/>
    </w:rPr>
  </w:style>
  <w:style w:type="paragraph" w:styleId="ndice6">
    <w:name w:val="index 6"/>
    <w:basedOn w:val="Normal"/>
    <w:next w:val="Normal"/>
    <w:autoRedefine/>
    <w:semiHidden/>
    <w:pPr>
      <w:ind w:left="1200" w:hanging="200"/>
    </w:pPr>
  </w:style>
  <w:style w:type="paragraph" w:styleId="ndice7">
    <w:name w:val="index 7"/>
    <w:basedOn w:val="Normal"/>
    <w:next w:val="Normal"/>
    <w:autoRedefine/>
    <w:semiHidden/>
    <w:pPr>
      <w:ind w:left="1400" w:hanging="200"/>
    </w:pPr>
  </w:style>
  <w:style w:type="paragraph" w:styleId="ndice8">
    <w:name w:val="index 8"/>
    <w:basedOn w:val="Normal"/>
    <w:next w:val="Normal"/>
    <w:autoRedefine/>
    <w:semiHidden/>
    <w:pPr>
      <w:ind w:left="1600" w:hanging="200"/>
    </w:pPr>
  </w:style>
  <w:style w:type="paragraph" w:styleId="ndice9">
    <w:name w:val="index 9"/>
    <w:basedOn w:val="Normal"/>
    <w:next w:val="Normal"/>
    <w:autoRedefine/>
    <w:semiHidden/>
    <w:pPr>
      <w:ind w:left="1800" w:hanging="200"/>
    </w:pPr>
  </w:style>
  <w:style w:type="paragraph" w:styleId="Mapadeldocumento">
    <w:name w:val="Document Map"/>
    <w:basedOn w:val="Normal"/>
    <w:semiHidden/>
    <w:pPr>
      <w:shd w:val="clear" w:color="auto" w:fill="000080"/>
    </w:pPr>
    <w:rPr>
      <w:rFonts w:ascii="Tahoma" w:hAnsi="Tahoma" w:cs="Tahoma"/>
    </w:rPr>
  </w:style>
  <w:style w:type="character" w:styleId="MquinadeescribirHTML">
    <w:name w:val="HTML Typewriter"/>
    <w:rPr>
      <w:rFonts w:ascii="Courier New" w:hAnsi="Courier New"/>
      <w:sz w:val="20"/>
      <w:szCs w:val="20"/>
      <w:lang w:val="es-ES"/>
    </w:rPr>
  </w:style>
  <w:style w:type="paragraph" w:styleId="NormalWeb">
    <w:name w:val="Normal (Web)"/>
    <w:basedOn w:val="Normal"/>
    <w:uiPriority w:val="99"/>
    <w:rPr>
      <w:rFonts w:ascii="Times New Roman" w:hAnsi="Times New Roman"/>
      <w:sz w:val="24"/>
      <w:szCs w:val="24"/>
    </w:rPr>
  </w:style>
  <w:style w:type="paragraph" w:styleId="Remitedesobre">
    <w:name w:val="envelope return"/>
    <w:basedOn w:val="Normal"/>
    <w:rPr>
      <w:rFonts w:cs="Arial"/>
    </w:rPr>
  </w:style>
  <w:style w:type="paragraph" w:styleId="Saludo">
    <w:name w:val="Salutation"/>
    <w:basedOn w:val="Normal"/>
    <w:next w:val="Normal"/>
  </w:style>
  <w:style w:type="paragraph" w:styleId="Sangra3detindependiente">
    <w:name w:val="Body Text Indent 3"/>
    <w:basedOn w:val="Normal"/>
    <w:pPr>
      <w:spacing w:after="120"/>
      <w:ind w:left="283"/>
    </w:pPr>
    <w:rPr>
      <w:sz w:val="16"/>
      <w:szCs w:val="16"/>
    </w:rPr>
  </w:style>
  <w:style w:type="paragraph" w:styleId="TDC6">
    <w:name w:val="toc 6"/>
    <w:basedOn w:val="Normal"/>
    <w:next w:val="Normal"/>
    <w:autoRedefine/>
    <w:semiHidden/>
    <w:pPr>
      <w:ind w:left="1000"/>
    </w:pPr>
  </w:style>
  <w:style w:type="paragraph" w:styleId="TDC7">
    <w:name w:val="toc 7"/>
    <w:basedOn w:val="Normal"/>
    <w:next w:val="Normal"/>
    <w:autoRedefine/>
    <w:semiHidden/>
    <w:pPr>
      <w:ind w:left="1200"/>
    </w:pPr>
  </w:style>
  <w:style w:type="paragraph" w:styleId="TDC8">
    <w:name w:val="toc 8"/>
    <w:basedOn w:val="Normal"/>
    <w:next w:val="Normal"/>
    <w:autoRedefine/>
    <w:semiHidden/>
    <w:pPr>
      <w:ind w:left="1400"/>
    </w:pPr>
  </w:style>
  <w:style w:type="paragraph" w:styleId="TDC9">
    <w:name w:val="toc 9"/>
    <w:basedOn w:val="Normal"/>
    <w:next w:val="Normal"/>
    <w:autoRedefine/>
    <w:semiHidden/>
    <w:pPr>
      <w:ind w:left="1600"/>
    </w:pPr>
  </w:style>
  <w:style w:type="character" w:styleId="TecladoHTML">
    <w:name w:val="HTML Keyboard"/>
    <w:rPr>
      <w:rFonts w:ascii="Courier New" w:hAnsi="Courier New"/>
      <w:sz w:val="20"/>
      <w:szCs w:val="20"/>
      <w:lang w:val="es-ES"/>
    </w:rPr>
  </w:style>
  <w:style w:type="character" w:styleId="Fuerte">
    <w:name w:val="Strong"/>
    <w:qFormat/>
    <w:rPr>
      <w:b/>
      <w:bCs/>
      <w:lang w:val="es-ES"/>
    </w:rPr>
  </w:style>
  <w:style w:type="paragraph" w:styleId="Textoindependiente3">
    <w:name w:val="Body Text 3"/>
    <w:basedOn w:val="Normal"/>
    <w:pPr>
      <w:spacing w:after="120"/>
    </w:pPr>
    <w:rPr>
      <w:sz w:val="16"/>
      <w:szCs w:val="16"/>
    </w:rPr>
  </w:style>
  <w:style w:type="paragraph" w:styleId="Textoindependienteprimerasangra">
    <w:name w:val="Body Text First Indent"/>
    <w:basedOn w:val="Textoindependiente"/>
    <w:pPr>
      <w:spacing w:after="120" w:line="240" w:lineRule="auto"/>
      <w:ind w:firstLine="210"/>
      <w:jc w:val="left"/>
    </w:pPr>
  </w:style>
  <w:style w:type="paragraph" w:styleId="Textoindependienteprimerasangra2">
    <w:name w:val="Body Text First Indent 2"/>
    <w:basedOn w:val="Sangradetextonormal"/>
    <w:pPr>
      <w:spacing w:after="120" w:line="240" w:lineRule="auto"/>
      <w:ind w:left="283" w:firstLine="210"/>
      <w:jc w:val="left"/>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ind w:left="1080"/>
    </w:pPr>
    <w:rPr>
      <w:rFonts w:ascii="Courier New" w:eastAsia="Batang" w:hAnsi="Courier New" w:cs="Courier New"/>
      <w:spacing w:val="-5"/>
      <w:lang w:val="es-ES" w:eastAsia="en-US"/>
    </w:rPr>
  </w:style>
  <w:style w:type="paragraph" w:styleId="Textosinformato">
    <w:name w:val="Plain Text"/>
    <w:basedOn w:val="Normal"/>
    <w:rPr>
      <w:rFonts w:ascii="Courier New" w:hAnsi="Courier New" w:cs="Courier New"/>
    </w:rPr>
  </w:style>
  <w:style w:type="character" w:styleId="VariableHTML">
    <w:name w:val="HTML Variable"/>
    <w:rPr>
      <w:i/>
      <w:iCs/>
      <w:lang w:val="es-ES"/>
    </w:rPr>
  </w:style>
  <w:style w:type="paragraph" w:customStyle="1" w:styleId="Caption1">
    <w:name w:val="Caption1"/>
    <w:basedOn w:val="Normal"/>
  </w:style>
  <w:style w:type="paragraph" w:customStyle="1" w:styleId="ListBullet1">
    <w:name w:val="List Bullet1"/>
    <w:basedOn w:val="Normal"/>
    <w:pPr>
      <w:spacing w:before="100" w:beforeAutospacing="1" w:after="100" w:afterAutospacing="1"/>
    </w:pPr>
    <w:rPr>
      <w:rFonts w:ascii="Times New Roman" w:hAnsi="Times New Roman"/>
      <w:sz w:val="24"/>
      <w:szCs w:val="24"/>
    </w:rPr>
  </w:style>
  <w:style w:type="paragraph" w:customStyle="1" w:styleId="ListNumber1">
    <w:name w:val="List Number1"/>
    <w:basedOn w:val="Normal"/>
    <w:pPr>
      <w:spacing w:before="100" w:beforeAutospacing="1" w:after="100" w:afterAutospacing="1"/>
    </w:pPr>
    <w:rPr>
      <w:rFonts w:ascii="Times New Roman" w:hAnsi="Times New Roman"/>
      <w:sz w:val="24"/>
      <w:szCs w:val="24"/>
    </w:rPr>
  </w:style>
  <w:style w:type="paragraph" w:customStyle="1" w:styleId="DocumentMap1">
    <w:name w:val="Document Map1"/>
    <w:basedOn w:val="Normal"/>
    <w:pPr>
      <w:shd w:val="clear" w:color="auto" w:fill="000080"/>
    </w:pPr>
    <w:rPr>
      <w:rFonts w:ascii="Tahoma" w:eastAsia="Times New Roman" w:hAnsi="Tahoma"/>
      <w:lang w:eastAsia="es-ES"/>
    </w:rPr>
  </w:style>
  <w:style w:type="paragraph" w:customStyle="1" w:styleId="BodyText21">
    <w:name w:val="Body Text 21"/>
    <w:basedOn w:val="Normal"/>
    <w:pPr>
      <w:spacing w:line="360" w:lineRule="auto"/>
      <w:ind w:left="705"/>
    </w:pPr>
    <w:rPr>
      <w:rFonts w:eastAsia="Times New Roman"/>
      <w:sz w:val="24"/>
      <w:lang w:eastAsia="es-ES"/>
    </w:rPr>
  </w:style>
  <w:style w:type="paragraph" w:customStyle="1" w:styleId="AATitEstadoFecha">
    <w:name w:val="AATit Estado Fecha"/>
    <w:basedOn w:val="Normal"/>
    <w:pPr>
      <w:tabs>
        <w:tab w:val="left" w:pos="1296"/>
      </w:tabs>
      <w:spacing w:after="600" w:line="360" w:lineRule="atLeast"/>
      <w:outlineLvl w:val="0"/>
    </w:pPr>
    <w:rPr>
      <w:rFonts w:ascii="Book Antiqua" w:eastAsia="Times New Roman" w:hAnsi="Book Antiqua"/>
      <w:lang w:val="es-ES_tradnl"/>
    </w:rPr>
  </w:style>
  <w:style w:type="paragraph" w:customStyle="1" w:styleId="AACaraNombCa">
    <w:name w:val="AACara Nomb Cía"/>
    <w:basedOn w:val="Normal"/>
    <w:autoRedefine/>
    <w:pPr>
      <w:spacing w:before="2760" w:after="480" w:line="403" w:lineRule="atLeast"/>
      <w:ind w:left="1418"/>
    </w:pPr>
    <w:rPr>
      <w:rFonts w:ascii="Book Antiqua" w:eastAsia="Times New Roman" w:hAnsi="Book Antiqua"/>
      <w:b/>
      <w:sz w:val="40"/>
      <w:lang w:val="es-ES_tradnl"/>
    </w:rPr>
  </w:style>
  <w:style w:type="paragraph" w:customStyle="1" w:styleId="AACaraTitLin">
    <w:name w:val="AACara Tit  Lin"/>
    <w:basedOn w:val="Normal"/>
    <w:autoRedefine/>
    <w:pPr>
      <w:spacing w:line="300" w:lineRule="exact"/>
      <w:ind w:left="1418"/>
    </w:pPr>
    <w:rPr>
      <w:rFonts w:ascii="Book Antiqua" w:eastAsia="Times New Roman" w:hAnsi="Book Antiqua"/>
      <w:sz w:val="28"/>
      <w:lang w:val="es-ES_tradnl"/>
    </w:rPr>
  </w:style>
  <w:style w:type="paragraph" w:customStyle="1" w:styleId="AATitCa">
    <w:name w:val="AATit Cía"/>
    <w:basedOn w:val="Normal"/>
    <w:pPr>
      <w:tabs>
        <w:tab w:val="left" w:pos="1296"/>
      </w:tabs>
      <w:spacing w:after="360" w:line="300" w:lineRule="exact"/>
      <w:outlineLvl w:val="0"/>
    </w:pPr>
    <w:rPr>
      <w:rFonts w:ascii="Book Antiqua" w:eastAsia="Times New Roman" w:hAnsi="Book Antiqua"/>
      <w:b/>
      <w:sz w:val="24"/>
      <w:lang w:val="es-ES_tradnl"/>
    </w:rPr>
  </w:style>
  <w:style w:type="paragraph" w:customStyle="1" w:styleId="AAColumnaMoneda">
    <w:name w:val="AAColumna Moneda"/>
    <w:basedOn w:val="AATitCa"/>
    <w:pPr>
      <w:tabs>
        <w:tab w:val="clear" w:pos="1296"/>
      </w:tabs>
      <w:spacing w:after="0" w:line="200" w:lineRule="exact"/>
      <w:jc w:val="center"/>
    </w:pPr>
    <w:rPr>
      <w:b w:val="0"/>
      <w:sz w:val="16"/>
    </w:rPr>
  </w:style>
  <w:style w:type="paragraph" w:customStyle="1" w:styleId="AAColumnaTit">
    <w:name w:val="AAColumna Tit"/>
    <w:basedOn w:val="Normal"/>
    <w:pPr>
      <w:tabs>
        <w:tab w:val="center" w:pos="1985"/>
      </w:tabs>
      <w:spacing w:line="240" w:lineRule="exact"/>
      <w:ind w:right="-74"/>
      <w:jc w:val="center"/>
    </w:pPr>
    <w:rPr>
      <w:rFonts w:ascii="Book Antiqua" w:eastAsia="Times New Roman" w:hAnsi="Book Antiqua"/>
      <w:b/>
      <w:lang w:val="es-ES_tradnl"/>
    </w:rPr>
  </w:style>
  <w:style w:type="paragraph" w:customStyle="1" w:styleId="AALneaSubTotal">
    <w:name w:val="AALínea SubTotal"/>
    <w:basedOn w:val="Normal"/>
    <w:pPr>
      <w:spacing w:line="100" w:lineRule="exact"/>
    </w:pPr>
    <w:rPr>
      <w:rFonts w:ascii="Book Antiqua" w:eastAsia="Times New Roman" w:hAnsi="Book Antiqua"/>
      <w:b/>
      <w:position w:val="4"/>
      <w:lang w:val="es-ES_tradnl"/>
    </w:rPr>
  </w:style>
  <w:style w:type="paragraph" w:customStyle="1" w:styleId="AALneacolumnas">
    <w:name w:val="AALínea columnas"/>
    <w:basedOn w:val="AALneaSubTotal"/>
    <w:pPr>
      <w:spacing w:line="60" w:lineRule="exact"/>
      <w:jc w:val="center"/>
    </w:pPr>
  </w:style>
  <w:style w:type="paragraph" w:customStyle="1" w:styleId="AALneaTotal">
    <w:name w:val="AALínea Total"/>
    <w:basedOn w:val="Normal"/>
    <w:pPr>
      <w:keepNext/>
      <w:tabs>
        <w:tab w:val="decimal" w:pos="1418"/>
      </w:tabs>
      <w:spacing w:line="100" w:lineRule="exact"/>
    </w:pPr>
    <w:rPr>
      <w:rFonts w:ascii="Book Antiqua" w:eastAsia="Times New Roman" w:hAnsi="Book Antiqua"/>
      <w:b/>
      <w:position w:val="4"/>
      <w:u w:val="thick"/>
      <w:lang w:val="es-ES_tradnl"/>
    </w:rPr>
  </w:style>
  <w:style w:type="paragraph" w:customStyle="1" w:styleId="AATitEstado">
    <w:name w:val="AATit Estado"/>
    <w:basedOn w:val="Normal"/>
    <w:pPr>
      <w:spacing w:line="360" w:lineRule="exact"/>
    </w:pPr>
    <w:rPr>
      <w:rFonts w:ascii="Book Antiqua" w:eastAsia="Times New Roman" w:hAnsi="Book Antiqua"/>
      <w:sz w:val="28"/>
      <w:lang w:val="es-ES_tradnl"/>
    </w:rPr>
  </w:style>
  <w:style w:type="paragraph" w:customStyle="1" w:styleId="AATitDictamen">
    <w:name w:val="AATit Dictamen"/>
    <w:basedOn w:val="AATitEstado"/>
    <w:autoRedefine/>
    <w:pPr>
      <w:spacing w:before="1900" w:after="480"/>
    </w:pPr>
  </w:style>
  <w:style w:type="paragraph" w:customStyle="1" w:styleId="AASubprrafonotas">
    <w:name w:val="AASubpárrafo notas"/>
    <w:basedOn w:val="Normal"/>
    <w:pPr>
      <w:spacing w:before="120" w:after="120" w:line="300" w:lineRule="exact"/>
      <w:ind w:left="1134" w:hanging="567"/>
    </w:pPr>
    <w:rPr>
      <w:rFonts w:ascii="Book Antiqua" w:eastAsia="Times New Roman" w:hAnsi="Book Antiqua"/>
      <w:lang w:val="es-ES_tradnl"/>
    </w:rPr>
  </w:style>
  <w:style w:type="paragraph" w:customStyle="1" w:styleId="AATitDictamen0">
    <w:name w:val="AA Tit Dictamen"/>
    <w:basedOn w:val="Normal"/>
    <w:pPr>
      <w:tabs>
        <w:tab w:val="left" w:pos="1296"/>
      </w:tabs>
      <w:spacing w:before="1880" w:after="500" w:line="300" w:lineRule="exact"/>
    </w:pPr>
    <w:rPr>
      <w:rFonts w:ascii="Times New Roman" w:eastAsia="Times New Roman" w:hAnsi="Times New Roman"/>
      <w:sz w:val="28"/>
      <w:lang w:val="es-ES_tradnl"/>
    </w:rPr>
  </w:style>
  <w:style w:type="paragraph" w:customStyle="1" w:styleId="AATextoDictamen">
    <w:name w:val="AA Texto Dictamen"/>
    <w:basedOn w:val="Normal"/>
    <w:pPr>
      <w:spacing w:line="300" w:lineRule="exact"/>
    </w:pPr>
    <w:rPr>
      <w:rFonts w:ascii="Times New Roman" w:eastAsia="Times New Roman" w:hAnsi="Times New Roman"/>
      <w:sz w:val="22"/>
      <w:lang w:val="es-ES_tradnl"/>
    </w:rPr>
  </w:style>
  <w:style w:type="paragraph" w:customStyle="1" w:styleId="AATitCa0">
    <w:name w:val="AA Tit Cía"/>
    <w:basedOn w:val="Normal"/>
    <w:pPr>
      <w:tabs>
        <w:tab w:val="left" w:pos="1296"/>
      </w:tabs>
      <w:spacing w:after="360" w:line="300" w:lineRule="exact"/>
      <w:outlineLvl w:val="0"/>
    </w:pPr>
    <w:rPr>
      <w:rFonts w:eastAsia="Times New Roman"/>
      <w:b/>
      <w:sz w:val="24"/>
      <w:lang w:val="es-ES_tradnl"/>
    </w:rPr>
  </w:style>
  <w:style w:type="paragraph" w:customStyle="1" w:styleId="AATitEstado0">
    <w:name w:val="AA Tit Estado"/>
    <w:basedOn w:val="Normal"/>
    <w:pPr>
      <w:spacing w:line="360" w:lineRule="exact"/>
    </w:pPr>
    <w:rPr>
      <w:rFonts w:eastAsia="Times New Roman"/>
      <w:sz w:val="28"/>
      <w:lang w:val="es-ES_tradnl"/>
    </w:rPr>
  </w:style>
  <w:style w:type="paragraph" w:customStyle="1" w:styleId="AATitFechaEstado">
    <w:name w:val="AA Tit Fecha Estado"/>
    <w:basedOn w:val="Normal"/>
    <w:pPr>
      <w:spacing w:after="600" w:line="300" w:lineRule="exact"/>
    </w:pPr>
    <w:rPr>
      <w:rFonts w:eastAsia="Times New Roman"/>
      <w:sz w:val="18"/>
      <w:lang w:val="es-ES_tradnl"/>
    </w:rPr>
  </w:style>
  <w:style w:type="paragraph" w:customStyle="1" w:styleId="AATitColumna">
    <w:name w:val="AA Tit Columna"/>
    <w:basedOn w:val="Normal"/>
    <w:pPr>
      <w:spacing w:line="240" w:lineRule="exact"/>
      <w:ind w:right="-74"/>
      <w:jc w:val="center"/>
    </w:pPr>
    <w:rPr>
      <w:rFonts w:eastAsia="Times New Roman"/>
      <w:b/>
      <w:sz w:val="18"/>
      <w:lang w:val="es-ES_tradnl"/>
    </w:rPr>
  </w:style>
  <w:style w:type="paragraph" w:customStyle="1" w:styleId="AATitMoneda">
    <w:name w:val="AA Tit Moneda"/>
    <w:basedOn w:val="Normal"/>
    <w:pPr>
      <w:spacing w:line="200" w:lineRule="exact"/>
      <w:jc w:val="center"/>
    </w:pPr>
    <w:rPr>
      <w:rFonts w:eastAsia="Times New Roman"/>
      <w:sz w:val="16"/>
      <w:lang w:val="es-ES_tradnl"/>
    </w:rPr>
  </w:style>
  <w:style w:type="paragraph" w:customStyle="1" w:styleId="AALneaSubTotal0">
    <w:name w:val="AA Línea SubTotal"/>
    <w:basedOn w:val="Normal"/>
    <w:pPr>
      <w:spacing w:line="100" w:lineRule="exact"/>
    </w:pPr>
    <w:rPr>
      <w:rFonts w:ascii="Book Antiqua" w:eastAsia="Times New Roman" w:hAnsi="Book Antiqua"/>
      <w:b/>
      <w:position w:val="4"/>
      <w:sz w:val="18"/>
      <w:lang w:val="es-ES_tradnl"/>
    </w:rPr>
  </w:style>
  <w:style w:type="paragraph" w:customStyle="1" w:styleId="AALneaTotal0">
    <w:name w:val="AA Línea Total"/>
    <w:basedOn w:val="Normal"/>
    <w:pPr>
      <w:keepNext/>
      <w:tabs>
        <w:tab w:val="decimal" w:pos="1418"/>
      </w:tabs>
      <w:spacing w:line="100" w:lineRule="exact"/>
    </w:pPr>
    <w:rPr>
      <w:rFonts w:ascii="Book Antiqua" w:eastAsia="Times New Roman" w:hAnsi="Book Antiqua"/>
      <w:b/>
      <w:position w:val="4"/>
      <w:sz w:val="18"/>
      <w:u w:val="thick"/>
      <w:lang w:val="es-ES_tradnl"/>
    </w:rPr>
  </w:style>
  <w:style w:type="paragraph" w:customStyle="1" w:styleId="AANormalTextoNotasTtulos">
    <w:name w:val="AA Normal Texto Notas Títulos"/>
    <w:basedOn w:val="Normal"/>
    <w:pPr>
      <w:spacing w:line="300" w:lineRule="exact"/>
      <w:ind w:left="3261" w:hanging="539"/>
    </w:pPr>
    <w:rPr>
      <w:rFonts w:eastAsia="Times New Roman"/>
      <w:b/>
      <w:sz w:val="18"/>
      <w:lang w:val="es-ES_tradnl"/>
    </w:rPr>
  </w:style>
  <w:style w:type="paragraph" w:customStyle="1" w:styleId="AANormalTextoNotasprrafo">
    <w:name w:val="AA Normal Texto Notas párrafo"/>
    <w:basedOn w:val="AANormalTextoNotasTtulos"/>
    <w:pPr>
      <w:ind w:left="3260" w:firstLine="0"/>
    </w:pPr>
    <w:rPr>
      <w:b w:val="0"/>
    </w:rPr>
  </w:style>
  <w:style w:type="paragraph" w:customStyle="1" w:styleId="AANormalTextoNotasletras">
    <w:name w:val="AA Normal Texto Notas letras"/>
    <w:basedOn w:val="AANormalTextoNotasTtulos"/>
    <w:pPr>
      <w:ind w:left="3828"/>
    </w:pPr>
    <w:rPr>
      <w:b w:val="0"/>
    </w:rPr>
  </w:style>
  <w:style w:type="paragraph" w:customStyle="1" w:styleId="AALneaColumnas0">
    <w:name w:val="AA Línea Columnas"/>
    <w:basedOn w:val="AALneaSubTotal0"/>
    <w:pPr>
      <w:spacing w:line="60" w:lineRule="exact"/>
      <w:jc w:val="center"/>
    </w:pPr>
  </w:style>
  <w:style w:type="paragraph" w:customStyle="1" w:styleId="AAHeaderNotas">
    <w:name w:val="AA Header Notas"/>
    <w:basedOn w:val="AATitEstado0"/>
    <w:pPr>
      <w:spacing w:line="300" w:lineRule="exact"/>
    </w:pPr>
  </w:style>
  <w:style w:type="paragraph" w:customStyle="1" w:styleId="AACaraNombCa0">
    <w:name w:val="AA Cara Nomb Cía"/>
    <w:basedOn w:val="Normal"/>
    <w:pPr>
      <w:spacing w:before="1440" w:after="240"/>
      <w:ind w:left="567"/>
    </w:pPr>
    <w:rPr>
      <w:rFonts w:eastAsia="Times New Roman"/>
      <w:b/>
      <w:sz w:val="24"/>
      <w:lang w:val="es-ES_tradnl"/>
    </w:rPr>
  </w:style>
  <w:style w:type="paragraph" w:customStyle="1" w:styleId="AACaraTitLin0">
    <w:name w:val="AA Cara Tit  Lin"/>
    <w:basedOn w:val="Normal"/>
    <w:pPr>
      <w:spacing w:line="300" w:lineRule="exact"/>
      <w:ind w:left="567"/>
    </w:pPr>
    <w:rPr>
      <w:rFonts w:eastAsia="Times New Roman"/>
      <w:sz w:val="24"/>
      <w:lang w:val="es-ES_tradnl"/>
    </w:rPr>
  </w:style>
  <w:style w:type="paragraph" w:customStyle="1" w:styleId="AA1stlevelbullet">
    <w:name w:val="AA 1st level bullet"/>
    <w:basedOn w:val="Normal"/>
    <w:pPr>
      <w:tabs>
        <w:tab w:val="num" w:pos="1137"/>
      </w:tabs>
      <w:spacing w:line="300" w:lineRule="exact"/>
      <w:ind w:left="284" w:hanging="284"/>
    </w:pPr>
    <w:rPr>
      <w:rFonts w:ascii="Book Antiqua" w:eastAsia="Times New Roman" w:hAnsi="Book Antiqua"/>
      <w:lang w:val="es-ES_tradnl"/>
    </w:rPr>
  </w:style>
  <w:style w:type="paragraph" w:customStyle="1" w:styleId="AA2ndlevelbullet">
    <w:name w:val="AA 2nd level bullet"/>
    <w:basedOn w:val="AA1stlevelbullet"/>
    <w:pPr>
      <w:tabs>
        <w:tab w:val="clear" w:pos="1137"/>
        <w:tab w:val="num" w:pos="1080"/>
      </w:tabs>
      <w:ind w:left="568"/>
    </w:pPr>
  </w:style>
  <w:style w:type="paragraph" w:customStyle="1" w:styleId="EYCaraNombCa">
    <w:name w:val="EY Cara Nomb Cía"/>
    <w:basedOn w:val="Normal"/>
    <w:pPr>
      <w:spacing w:before="1440" w:after="240" w:line="300" w:lineRule="exact"/>
      <w:ind w:left="567"/>
    </w:pPr>
    <w:rPr>
      <w:rFonts w:eastAsia="Times New Roman"/>
      <w:b/>
      <w:sz w:val="24"/>
      <w:lang w:val="en-US"/>
    </w:rPr>
  </w:style>
  <w:style w:type="paragraph" w:customStyle="1" w:styleId="EYCaraTitLin">
    <w:name w:val="EY Cara Tit Lin"/>
    <w:basedOn w:val="Normal"/>
    <w:pPr>
      <w:spacing w:line="300" w:lineRule="exact"/>
      <w:ind w:left="567"/>
    </w:pPr>
    <w:rPr>
      <w:rFonts w:eastAsia="Times New Roman"/>
      <w:sz w:val="24"/>
      <w:lang w:val="es-ES_tradnl"/>
    </w:rPr>
  </w:style>
  <w:style w:type="paragraph" w:customStyle="1" w:styleId="EYLneaTotal">
    <w:name w:val="EY Línea Total"/>
    <w:basedOn w:val="Normal"/>
    <w:pPr>
      <w:spacing w:line="100" w:lineRule="exact"/>
    </w:pPr>
    <w:rPr>
      <w:rFonts w:eastAsia="Times New Roman"/>
      <w:b/>
      <w:position w:val="4"/>
      <w:sz w:val="18"/>
      <w:u w:val="thick"/>
      <w:lang w:val="en-US"/>
    </w:rPr>
  </w:style>
  <w:style w:type="paragraph" w:customStyle="1" w:styleId="EYLneaSubTotal">
    <w:name w:val="EY Línea Sub Total"/>
    <w:basedOn w:val="Normal"/>
    <w:pPr>
      <w:spacing w:line="100" w:lineRule="exact"/>
    </w:pPr>
    <w:rPr>
      <w:rFonts w:eastAsia="Times New Roman"/>
      <w:b/>
      <w:position w:val="4"/>
      <w:sz w:val="18"/>
      <w:u w:val="single"/>
      <w:lang w:val="en-US"/>
    </w:rPr>
  </w:style>
  <w:style w:type="paragraph" w:customStyle="1" w:styleId="EYNormalNotasTtulos">
    <w:name w:val="EY Normal Notas Títulos"/>
    <w:basedOn w:val="Normal"/>
    <w:pPr>
      <w:spacing w:line="300" w:lineRule="exact"/>
      <w:ind w:left="3261" w:hanging="539"/>
    </w:pPr>
    <w:rPr>
      <w:rFonts w:eastAsia="Times New Roman"/>
      <w:b/>
      <w:sz w:val="18"/>
      <w:lang w:val="en-US"/>
    </w:rPr>
  </w:style>
  <w:style w:type="paragraph" w:customStyle="1" w:styleId="EYNormalNotasPrrafo">
    <w:name w:val="EY Normal Notas Párrafo"/>
    <w:basedOn w:val="EYNormalNotasTtulos"/>
    <w:pPr>
      <w:ind w:left="3260" w:firstLine="0"/>
    </w:pPr>
    <w:rPr>
      <w:b w:val="0"/>
    </w:rPr>
  </w:style>
  <w:style w:type="paragraph" w:customStyle="1" w:styleId="EYNormalNotasLetras">
    <w:name w:val="EY Normal Notas Letras"/>
    <w:basedOn w:val="EYNormalNotasTtulos"/>
    <w:link w:val="EYNormalNotasLetrasChar"/>
    <w:qFormat/>
    <w:pPr>
      <w:ind w:left="3828"/>
    </w:pPr>
    <w:rPr>
      <w:b w:val="0"/>
    </w:rPr>
  </w:style>
  <w:style w:type="paragraph" w:customStyle="1" w:styleId="EYLneaColumnas">
    <w:name w:val="EY Línea Columnas"/>
    <w:basedOn w:val="EYLneaSubTotal"/>
    <w:pPr>
      <w:spacing w:line="60" w:lineRule="exact"/>
      <w:jc w:val="center"/>
    </w:pPr>
  </w:style>
  <w:style w:type="paragraph" w:customStyle="1" w:styleId="EYTextoDictamen">
    <w:name w:val="EY Texto Dictamen"/>
    <w:basedOn w:val="Normal"/>
    <w:pPr>
      <w:spacing w:line="300" w:lineRule="exact"/>
    </w:pPr>
    <w:rPr>
      <w:rFonts w:ascii="Times New Roman" w:eastAsia="Times New Roman" w:hAnsi="Times New Roman"/>
      <w:sz w:val="22"/>
      <w:lang w:val="en-US"/>
    </w:rPr>
  </w:style>
  <w:style w:type="paragraph" w:customStyle="1" w:styleId="EYTitDictamen">
    <w:name w:val="EY Tit Dictamen"/>
    <w:basedOn w:val="Normal"/>
    <w:pPr>
      <w:tabs>
        <w:tab w:val="left" w:pos="1298"/>
      </w:tabs>
      <w:spacing w:before="1880" w:after="500" w:line="300" w:lineRule="exact"/>
    </w:pPr>
    <w:rPr>
      <w:rFonts w:ascii="Times New Roman" w:eastAsia="Times New Roman" w:hAnsi="Times New Roman"/>
      <w:sz w:val="28"/>
      <w:lang w:val="en-US"/>
    </w:rPr>
  </w:style>
  <w:style w:type="paragraph" w:customStyle="1" w:styleId="EYTitCa">
    <w:name w:val="EY Tit Cía"/>
    <w:basedOn w:val="Normal"/>
    <w:pPr>
      <w:tabs>
        <w:tab w:val="left" w:pos="1298"/>
      </w:tabs>
      <w:spacing w:after="360" w:line="300" w:lineRule="exact"/>
    </w:pPr>
    <w:rPr>
      <w:rFonts w:eastAsia="Times New Roman"/>
      <w:b/>
      <w:sz w:val="24"/>
      <w:lang w:val="en-US"/>
    </w:rPr>
  </w:style>
  <w:style w:type="paragraph" w:customStyle="1" w:styleId="EYTitColumna">
    <w:name w:val="EY Tit Columna"/>
    <w:basedOn w:val="Normal"/>
    <w:pPr>
      <w:spacing w:line="240" w:lineRule="exact"/>
      <w:jc w:val="center"/>
    </w:pPr>
    <w:rPr>
      <w:rFonts w:eastAsia="Times New Roman"/>
      <w:b/>
      <w:sz w:val="18"/>
      <w:lang w:val="en-US"/>
    </w:rPr>
  </w:style>
  <w:style w:type="paragraph" w:customStyle="1" w:styleId="EYTitEstado">
    <w:name w:val="EY Tit Estado"/>
    <w:basedOn w:val="Normal"/>
    <w:pPr>
      <w:spacing w:line="360" w:lineRule="exact"/>
    </w:pPr>
    <w:rPr>
      <w:rFonts w:eastAsia="Times New Roman"/>
      <w:sz w:val="28"/>
      <w:lang w:val="en-US"/>
    </w:rPr>
  </w:style>
  <w:style w:type="paragraph" w:customStyle="1" w:styleId="EYTitFechaEstado">
    <w:name w:val="EY Tit Fecha Estado"/>
    <w:basedOn w:val="Normal"/>
    <w:pPr>
      <w:spacing w:after="600" w:line="300" w:lineRule="exact"/>
    </w:pPr>
    <w:rPr>
      <w:rFonts w:eastAsia="Times New Roman"/>
      <w:sz w:val="18"/>
      <w:lang w:val="en-US"/>
    </w:rPr>
  </w:style>
  <w:style w:type="paragraph" w:customStyle="1" w:styleId="EYTitMoneda">
    <w:name w:val="EY Tit Moneda"/>
    <w:basedOn w:val="Normal"/>
    <w:pPr>
      <w:spacing w:line="200" w:lineRule="exact"/>
      <w:jc w:val="center"/>
    </w:pPr>
    <w:rPr>
      <w:rFonts w:eastAsia="Times New Roman"/>
      <w:sz w:val="16"/>
      <w:lang w:val="en-US"/>
    </w:rPr>
  </w:style>
  <w:style w:type="paragraph" w:customStyle="1" w:styleId="AAFooterNotas">
    <w:name w:val="AA Footer Notas"/>
    <w:basedOn w:val="Normal"/>
    <w:autoRedefine/>
    <w:pPr>
      <w:spacing w:line="300" w:lineRule="exact"/>
    </w:pPr>
    <w:rPr>
      <w:rFonts w:eastAsia="Times New Roman"/>
      <w:sz w:val="16"/>
      <w:lang w:val="es-ES_tradnl"/>
    </w:rPr>
  </w:style>
  <w:style w:type="paragraph" w:customStyle="1" w:styleId="Textodeglobo1">
    <w:name w:val="Texto de globo1"/>
    <w:basedOn w:val="Normal"/>
    <w:semiHidden/>
    <w:rPr>
      <w:rFonts w:ascii="Tahoma" w:eastAsia="Times New Roman" w:hAnsi="Tahoma" w:cs="Tahoma"/>
      <w:sz w:val="16"/>
      <w:szCs w:val="16"/>
      <w:lang w:eastAsia="es-ES"/>
    </w:rPr>
  </w:style>
  <w:style w:type="character" w:customStyle="1" w:styleId="estilocorreo21">
    <w:name w:val="estilocorreo21"/>
    <w:semiHidden/>
    <w:rPr>
      <w:rFonts w:ascii="Arial" w:hAnsi="Arial" w:cs="Arial" w:hint="default"/>
      <w:b w:val="0"/>
      <w:bCs w:val="0"/>
      <w:i w:val="0"/>
      <w:iCs w:val="0"/>
      <w:strike w:val="0"/>
      <w:dstrike w:val="0"/>
      <w:color w:val="0000FF"/>
      <w:sz w:val="20"/>
      <w:szCs w:val="20"/>
      <w:u w:val="none"/>
      <w:effect w:val="none"/>
      <w:lang w:val="es-ES"/>
    </w:rPr>
  </w:style>
  <w:style w:type="paragraph" w:customStyle="1" w:styleId="EYCaraNombCia">
    <w:name w:val="EY Cara Nomb Cia"/>
    <w:basedOn w:val="Normal"/>
    <w:autoRedefine/>
    <w:pPr>
      <w:spacing w:before="1560" w:after="240" w:line="300" w:lineRule="exact"/>
      <w:ind w:left="567"/>
    </w:pPr>
    <w:rPr>
      <w:rFonts w:eastAsia="Times New Roman"/>
      <w:b/>
      <w:sz w:val="24"/>
      <w:lang w:val="en-US" w:eastAsia="es-ES"/>
    </w:rPr>
  </w:style>
  <w:style w:type="paragraph" w:customStyle="1" w:styleId="EYLineaSubTotal">
    <w:name w:val="EY Linea Sub Total"/>
    <w:basedOn w:val="Normal"/>
    <w:pPr>
      <w:spacing w:line="100" w:lineRule="exact"/>
    </w:pPr>
    <w:rPr>
      <w:rFonts w:eastAsia="Times New Roman"/>
      <w:b/>
      <w:position w:val="4"/>
      <w:sz w:val="18"/>
      <w:szCs w:val="18"/>
      <w:lang w:val="en-US" w:eastAsia="es-ES"/>
    </w:rPr>
  </w:style>
  <w:style w:type="paragraph" w:customStyle="1" w:styleId="EYLineaTotal">
    <w:name w:val="EY Linea Total"/>
    <w:basedOn w:val="Normal"/>
    <w:pPr>
      <w:spacing w:line="100" w:lineRule="exact"/>
    </w:pPr>
    <w:rPr>
      <w:rFonts w:eastAsia="Times New Roman"/>
      <w:b/>
      <w:position w:val="4"/>
      <w:sz w:val="18"/>
      <w:szCs w:val="18"/>
      <w:u w:val="thick"/>
      <w:lang w:val="en-US" w:eastAsia="es-ES"/>
    </w:rPr>
  </w:style>
  <w:style w:type="paragraph" w:customStyle="1" w:styleId="EYTitCia">
    <w:name w:val="EY Tit Cia"/>
    <w:basedOn w:val="Normal"/>
    <w:pPr>
      <w:spacing w:after="360" w:line="300" w:lineRule="exact"/>
    </w:pPr>
    <w:rPr>
      <w:rFonts w:eastAsia="Times New Roman"/>
      <w:b/>
      <w:sz w:val="24"/>
      <w:szCs w:val="24"/>
      <w:lang w:val="en-US" w:eastAsia="es-ES"/>
    </w:rPr>
  </w:style>
  <w:style w:type="paragraph" w:customStyle="1" w:styleId="EYTituloColumna">
    <w:name w:val="EY Titulo Columna"/>
    <w:basedOn w:val="Normal"/>
    <w:pPr>
      <w:spacing w:line="240" w:lineRule="exact"/>
      <w:jc w:val="center"/>
    </w:pPr>
    <w:rPr>
      <w:rFonts w:eastAsia="Times New Roman"/>
      <w:b/>
      <w:sz w:val="18"/>
      <w:szCs w:val="18"/>
      <w:lang w:val="en-US" w:eastAsia="es-ES"/>
    </w:rPr>
  </w:style>
  <w:style w:type="paragraph" w:customStyle="1" w:styleId="EYTituloDictamen">
    <w:name w:val="EY Titulo Dictamen"/>
    <w:basedOn w:val="Normal"/>
    <w:pPr>
      <w:spacing w:before="1880" w:after="500" w:line="300" w:lineRule="exact"/>
    </w:pPr>
    <w:rPr>
      <w:rFonts w:ascii="Times New Roman" w:eastAsia="Times New Roman" w:hAnsi="Times New Roman"/>
      <w:sz w:val="28"/>
      <w:szCs w:val="28"/>
      <w:lang w:val="en-US" w:eastAsia="es-ES"/>
    </w:rPr>
  </w:style>
  <w:style w:type="paragraph" w:customStyle="1" w:styleId="EYTituloEstado">
    <w:name w:val="EY Titulo Estado"/>
    <w:basedOn w:val="Normal"/>
    <w:pPr>
      <w:spacing w:line="360" w:lineRule="exact"/>
    </w:pPr>
    <w:rPr>
      <w:rFonts w:eastAsia="Times New Roman"/>
      <w:sz w:val="28"/>
      <w:szCs w:val="28"/>
      <w:lang w:val="en-US" w:eastAsia="es-ES"/>
    </w:rPr>
  </w:style>
  <w:style w:type="paragraph" w:customStyle="1" w:styleId="EYTituloFechaEstado">
    <w:name w:val="EY Titulo Fecha Estado"/>
    <w:basedOn w:val="Normal"/>
    <w:pPr>
      <w:spacing w:after="600" w:line="300" w:lineRule="exact"/>
    </w:pPr>
    <w:rPr>
      <w:rFonts w:eastAsia="Times New Roman"/>
      <w:sz w:val="18"/>
      <w:szCs w:val="18"/>
      <w:lang w:val="en-US" w:eastAsia="es-ES"/>
    </w:rPr>
  </w:style>
  <w:style w:type="paragraph" w:customStyle="1" w:styleId="EYTituloMoneda">
    <w:name w:val="EY Titulo Moneda"/>
    <w:basedOn w:val="Normal"/>
    <w:pPr>
      <w:spacing w:line="200" w:lineRule="exact"/>
      <w:jc w:val="center"/>
    </w:pPr>
    <w:rPr>
      <w:rFonts w:eastAsia="Times New Roman"/>
      <w:sz w:val="16"/>
      <w:szCs w:val="16"/>
      <w:lang w:val="en-US" w:eastAsia="es-ES"/>
    </w:rPr>
  </w:style>
  <w:style w:type="paragraph" w:customStyle="1" w:styleId="Textodeglobo2">
    <w:name w:val="Texto de globo2"/>
    <w:basedOn w:val="Normal"/>
    <w:semiHidden/>
    <w:rPr>
      <w:rFonts w:ascii="Tahoma" w:hAnsi="Tahoma" w:cs="Tahoma"/>
      <w:sz w:val="16"/>
      <w:szCs w:val="16"/>
    </w:rPr>
  </w:style>
  <w:style w:type="paragraph" w:customStyle="1" w:styleId="Titulo">
    <w:name w:val="Titulo"/>
    <w:basedOn w:val="Ttulo1"/>
    <w:autoRedefine/>
    <w:pPr>
      <w:shd w:val="solid" w:color="339966" w:fill="auto"/>
      <w:spacing w:after="800"/>
    </w:pPr>
    <w:rPr>
      <w:rFonts w:eastAsia="Times New Roman"/>
    </w:rPr>
  </w:style>
  <w:style w:type="paragraph" w:customStyle="1" w:styleId="StyleHeading1Smallcaps">
    <w:name w:val="Style Heading 1 + Small caps"/>
    <w:basedOn w:val="Ttulo1"/>
    <w:autoRedefine/>
    <w:pPr>
      <w:spacing w:after="400"/>
    </w:pPr>
    <w:rPr>
      <w:smallCaps/>
    </w:rPr>
  </w:style>
  <w:style w:type="character" w:customStyle="1" w:styleId="Car">
    <w:name w:val="Car"/>
    <w:rPr>
      <w:rFonts w:ascii="Arial Black" w:eastAsia="Batang" w:hAnsi="Arial Black"/>
      <w:spacing w:val="-10"/>
      <w:kern w:val="20"/>
      <w:sz w:val="24"/>
      <w:szCs w:val="24"/>
      <w:lang w:val="es-PE" w:eastAsia="en-US" w:bidi="ar-SA"/>
    </w:rPr>
  </w:style>
  <w:style w:type="character" w:customStyle="1" w:styleId="StyleHeading1SmallcapsChar">
    <w:name w:val="Style Heading 1 + Small caps Char"/>
    <w:rPr>
      <w:rFonts w:ascii="Arial Black" w:eastAsia="Batang" w:hAnsi="Arial Black"/>
      <w:smallCaps/>
      <w:spacing w:val="-10"/>
      <w:kern w:val="20"/>
      <w:sz w:val="24"/>
      <w:szCs w:val="24"/>
      <w:lang w:val="es-PE" w:eastAsia="en-US" w:bidi="ar-SA"/>
    </w:rPr>
  </w:style>
  <w:style w:type="paragraph" w:customStyle="1" w:styleId="Asuntodelcomentario1">
    <w:name w:val="Asunto del comentario1"/>
    <w:basedOn w:val="Textocomentario"/>
    <w:next w:val="Textocomentario"/>
    <w:semiHidden/>
    <w:pPr>
      <w:keepLines w:val="0"/>
      <w:spacing w:line="240" w:lineRule="auto"/>
    </w:pPr>
    <w:rPr>
      <w:b/>
      <w:bCs/>
      <w:sz w:val="20"/>
    </w:rPr>
  </w:style>
  <w:style w:type="paragraph" w:customStyle="1" w:styleId="StyleHeading1LatinArial10ptAfter0ptLinespacing">
    <w:name w:val="Style Heading 1 + (Latin) Arial 10 pt After:  0 pt Line spacing:..."/>
    <w:basedOn w:val="Ttulo1"/>
    <w:autoRedefine/>
    <w:rPr>
      <w:rFonts w:ascii="Arial" w:eastAsia="Times New Roman" w:hAnsi="Arial"/>
      <w:b w:val="0"/>
    </w:rPr>
  </w:style>
  <w:style w:type="paragraph" w:styleId="Asuntodelcomentario">
    <w:name w:val="annotation subject"/>
    <w:basedOn w:val="Textocomentario"/>
    <w:next w:val="Textocomentario"/>
    <w:semiHidden/>
    <w:rsid w:val="00011A37"/>
    <w:pPr>
      <w:keepLines w:val="0"/>
      <w:spacing w:line="260" w:lineRule="atLeast"/>
    </w:pPr>
    <w:rPr>
      <w:b/>
      <w:bCs/>
      <w:sz w:val="20"/>
    </w:rPr>
  </w:style>
  <w:style w:type="paragraph" w:styleId="Textodeglobo">
    <w:name w:val="Balloon Text"/>
    <w:basedOn w:val="Normal"/>
    <w:semiHidden/>
    <w:rPr>
      <w:rFonts w:ascii="Tahoma" w:eastAsia="Times New Roman" w:hAnsi="Tahoma" w:cs="Tahoma"/>
      <w:sz w:val="16"/>
      <w:szCs w:val="16"/>
      <w:lang w:eastAsia="es-ES"/>
    </w:rPr>
  </w:style>
  <w:style w:type="table" w:styleId="Tablaconcuadrcula">
    <w:name w:val="Table Grid"/>
    <w:basedOn w:val="Tablanormal"/>
    <w:uiPriority w:val="59"/>
    <w:rsid w:val="006A0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0227FC"/>
    <w:rPr>
      <w:rFonts w:ascii="Calibri" w:hAnsi="Calibri"/>
      <w:sz w:val="22"/>
      <w:szCs w:val="22"/>
      <w:lang w:val="en-US" w:eastAsia="en-US"/>
    </w:rPr>
  </w:style>
  <w:style w:type="paragraph" w:customStyle="1" w:styleId="ViewMasterQuoteLight">
    <w:name w:val="ViewMaster Quote (Light)"/>
    <w:rsid w:val="000227FC"/>
    <w:pPr>
      <w:spacing w:after="200" w:line="276" w:lineRule="auto"/>
    </w:pPr>
    <w:rPr>
      <w:rFonts w:ascii="Calibri" w:hAnsi="Calibri"/>
      <w:sz w:val="22"/>
      <w:szCs w:val="22"/>
      <w:lang w:val="en-US" w:eastAsia="en-US"/>
    </w:rPr>
  </w:style>
  <w:style w:type="character" w:customStyle="1" w:styleId="SinespaciadoCar">
    <w:name w:val="Sin espaciado Car"/>
    <w:link w:val="Sinespaciado"/>
    <w:uiPriority w:val="1"/>
    <w:rsid w:val="000227FC"/>
    <w:rPr>
      <w:rFonts w:ascii="Calibri" w:hAnsi="Calibri"/>
      <w:sz w:val="22"/>
      <w:szCs w:val="22"/>
      <w:lang w:val="en-US" w:eastAsia="en-US"/>
    </w:rPr>
  </w:style>
  <w:style w:type="paragraph" w:styleId="Prrafodelista">
    <w:name w:val="List Paragraph"/>
    <w:basedOn w:val="Normal"/>
    <w:uiPriority w:val="34"/>
    <w:qFormat/>
    <w:rsid w:val="004120E9"/>
    <w:pPr>
      <w:ind w:left="708"/>
    </w:pPr>
  </w:style>
  <w:style w:type="character" w:customStyle="1" w:styleId="EYNormalNotasLetrasChar">
    <w:name w:val="EY Normal Notas Letras Char"/>
    <w:link w:val="EYNormalNotasLetras"/>
    <w:rsid w:val="004120E9"/>
    <w:rPr>
      <w:rFonts w:ascii="Arial" w:hAnsi="Arial"/>
      <w:sz w:val="18"/>
      <w:lang w:val="en-US" w:eastAsia="en-US"/>
    </w:rPr>
  </w:style>
  <w:style w:type="paragraph" w:customStyle="1" w:styleId="Default">
    <w:name w:val="Default"/>
    <w:link w:val="DefaultChar"/>
    <w:rsid w:val="004120E9"/>
    <w:pPr>
      <w:autoSpaceDE w:val="0"/>
      <w:autoSpaceDN w:val="0"/>
      <w:adjustRightInd w:val="0"/>
    </w:pPr>
    <w:rPr>
      <w:color w:val="000000"/>
      <w:sz w:val="24"/>
      <w:szCs w:val="24"/>
      <w:lang w:eastAsia="nl-NL"/>
    </w:rPr>
  </w:style>
  <w:style w:type="character" w:customStyle="1" w:styleId="DefaultChar">
    <w:name w:val="Default Char"/>
    <w:link w:val="Default"/>
    <w:locked/>
    <w:rsid w:val="004120E9"/>
    <w:rPr>
      <w:color w:val="000000"/>
      <w:sz w:val="24"/>
      <w:szCs w:val="24"/>
      <w:lang w:eastAsia="nl-NL"/>
    </w:rPr>
  </w:style>
  <w:style w:type="character" w:customStyle="1" w:styleId="TextonotapieCar">
    <w:name w:val="Texto nota pie Car"/>
    <w:link w:val="Textonotapie"/>
    <w:semiHidden/>
    <w:rsid w:val="00BF1547"/>
    <w:rPr>
      <w:rFonts w:ascii="Arial" w:eastAsia="Batang" w:hAnsi="Arial"/>
      <w:sz w:val="16"/>
      <w:lang w:val="es-ES" w:eastAsia="en-US"/>
    </w:rPr>
  </w:style>
  <w:style w:type="paragraph" w:styleId="Revisin">
    <w:name w:val="Revision"/>
    <w:hidden/>
    <w:uiPriority w:val="99"/>
    <w:semiHidden/>
    <w:rsid w:val="00DF3D38"/>
    <w:rPr>
      <w:rFonts w:ascii="Arial" w:eastAsia="Batang" w:hAnsi="Arial"/>
      <w:lang w:val="es-ES" w:eastAsia="en-US"/>
    </w:rPr>
  </w:style>
  <w:style w:type="character" w:customStyle="1" w:styleId="Ttulo2Car">
    <w:name w:val="Título 2 Car"/>
    <w:basedOn w:val="Fuentedeprrafopredeter"/>
    <w:link w:val="Ttulo2"/>
    <w:rsid w:val="003D0126"/>
    <w:rPr>
      <w:rFonts w:ascii="Calibri Light" w:eastAsia="Batang" w:hAnsi="Calibri Light"/>
      <w:b/>
      <w:spacing w:val="10"/>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0289">
      <w:bodyDiv w:val="1"/>
      <w:marLeft w:val="0"/>
      <w:marRight w:val="0"/>
      <w:marTop w:val="0"/>
      <w:marBottom w:val="0"/>
      <w:divBdr>
        <w:top w:val="none" w:sz="0" w:space="0" w:color="auto"/>
        <w:left w:val="none" w:sz="0" w:space="0" w:color="auto"/>
        <w:bottom w:val="none" w:sz="0" w:space="0" w:color="auto"/>
        <w:right w:val="none" w:sz="0" w:space="0" w:color="auto"/>
      </w:divBdr>
    </w:div>
    <w:div w:id="313727057">
      <w:bodyDiv w:val="1"/>
      <w:marLeft w:val="0"/>
      <w:marRight w:val="0"/>
      <w:marTop w:val="0"/>
      <w:marBottom w:val="0"/>
      <w:divBdr>
        <w:top w:val="none" w:sz="0" w:space="0" w:color="auto"/>
        <w:left w:val="none" w:sz="0" w:space="0" w:color="auto"/>
        <w:bottom w:val="none" w:sz="0" w:space="0" w:color="auto"/>
        <w:right w:val="none" w:sz="0" w:space="0" w:color="auto"/>
      </w:divBdr>
    </w:div>
    <w:div w:id="507795354">
      <w:bodyDiv w:val="1"/>
      <w:marLeft w:val="0"/>
      <w:marRight w:val="0"/>
      <w:marTop w:val="0"/>
      <w:marBottom w:val="0"/>
      <w:divBdr>
        <w:top w:val="none" w:sz="0" w:space="0" w:color="auto"/>
        <w:left w:val="none" w:sz="0" w:space="0" w:color="auto"/>
        <w:bottom w:val="none" w:sz="0" w:space="0" w:color="auto"/>
        <w:right w:val="none" w:sz="0" w:space="0" w:color="auto"/>
      </w:divBdr>
    </w:div>
    <w:div w:id="685788165">
      <w:bodyDiv w:val="1"/>
      <w:marLeft w:val="0"/>
      <w:marRight w:val="0"/>
      <w:marTop w:val="0"/>
      <w:marBottom w:val="0"/>
      <w:divBdr>
        <w:top w:val="none" w:sz="0" w:space="0" w:color="auto"/>
        <w:left w:val="none" w:sz="0" w:space="0" w:color="auto"/>
        <w:bottom w:val="none" w:sz="0" w:space="0" w:color="auto"/>
        <w:right w:val="none" w:sz="0" w:space="0" w:color="auto"/>
      </w:divBdr>
    </w:div>
    <w:div w:id="686175309">
      <w:bodyDiv w:val="1"/>
      <w:marLeft w:val="0"/>
      <w:marRight w:val="0"/>
      <w:marTop w:val="0"/>
      <w:marBottom w:val="0"/>
      <w:divBdr>
        <w:top w:val="none" w:sz="0" w:space="0" w:color="auto"/>
        <w:left w:val="none" w:sz="0" w:space="0" w:color="auto"/>
        <w:bottom w:val="none" w:sz="0" w:space="0" w:color="auto"/>
        <w:right w:val="none" w:sz="0" w:space="0" w:color="auto"/>
      </w:divBdr>
    </w:div>
    <w:div w:id="878207671">
      <w:bodyDiv w:val="1"/>
      <w:marLeft w:val="0"/>
      <w:marRight w:val="0"/>
      <w:marTop w:val="0"/>
      <w:marBottom w:val="0"/>
      <w:divBdr>
        <w:top w:val="none" w:sz="0" w:space="0" w:color="auto"/>
        <w:left w:val="none" w:sz="0" w:space="0" w:color="auto"/>
        <w:bottom w:val="none" w:sz="0" w:space="0" w:color="auto"/>
        <w:right w:val="none" w:sz="0" w:space="0" w:color="auto"/>
      </w:divBdr>
    </w:div>
    <w:div w:id="933783722">
      <w:bodyDiv w:val="1"/>
      <w:marLeft w:val="0"/>
      <w:marRight w:val="0"/>
      <w:marTop w:val="0"/>
      <w:marBottom w:val="0"/>
      <w:divBdr>
        <w:top w:val="none" w:sz="0" w:space="0" w:color="auto"/>
        <w:left w:val="none" w:sz="0" w:space="0" w:color="auto"/>
        <w:bottom w:val="none" w:sz="0" w:space="0" w:color="auto"/>
        <w:right w:val="none" w:sz="0" w:space="0" w:color="auto"/>
      </w:divBdr>
    </w:div>
    <w:div w:id="1373773469">
      <w:bodyDiv w:val="1"/>
      <w:marLeft w:val="0"/>
      <w:marRight w:val="0"/>
      <w:marTop w:val="0"/>
      <w:marBottom w:val="0"/>
      <w:divBdr>
        <w:top w:val="none" w:sz="0" w:space="0" w:color="auto"/>
        <w:left w:val="none" w:sz="0" w:space="0" w:color="auto"/>
        <w:bottom w:val="none" w:sz="0" w:space="0" w:color="auto"/>
        <w:right w:val="none" w:sz="0" w:space="0" w:color="auto"/>
      </w:divBdr>
    </w:div>
    <w:div w:id="1434133030">
      <w:bodyDiv w:val="1"/>
      <w:marLeft w:val="0"/>
      <w:marRight w:val="0"/>
      <w:marTop w:val="0"/>
      <w:marBottom w:val="0"/>
      <w:divBdr>
        <w:top w:val="none" w:sz="0" w:space="0" w:color="auto"/>
        <w:left w:val="none" w:sz="0" w:space="0" w:color="auto"/>
        <w:bottom w:val="none" w:sz="0" w:space="0" w:color="auto"/>
        <w:right w:val="none" w:sz="0" w:space="0" w:color="auto"/>
      </w:divBdr>
    </w:div>
    <w:div w:id="1643540673">
      <w:bodyDiv w:val="1"/>
      <w:marLeft w:val="0"/>
      <w:marRight w:val="0"/>
      <w:marTop w:val="0"/>
      <w:marBottom w:val="0"/>
      <w:divBdr>
        <w:top w:val="none" w:sz="0" w:space="0" w:color="auto"/>
        <w:left w:val="none" w:sz="0" w:space="0" w:color="auto"/>
        <w:bottom w:val="none" w:sz="0" w:space="0" w:color="auto"/>
        <w:right w:val="none" w:sz="0" w:space="0" w:color="auto"/>
      </w:divBdr>
    </w:div>
    <w:div w:id="2114859048">
      <w:bodyDiv w:val="1"/>
      <w:marLeft w:val="0"/>
      <w:marRight w:val="0"/>
      <w:marTop w:val="0"/>
      <w:marBottom w:val="0"/>
      <w:divBdr>
        <w:top w:val="none" w:sz="0" w:space="0" w:color="auto"/>
        <w:left w:val="none" w:sz="0" w:space="0" w:color="auto"/>
        <w:bottom w:val="none" w:sz="0" w:space="0" w:color="auto"/>
        <w:right w:val="none" w:sz="0" w:space="0" w:color="auto"/>
      </w:divBdr>
      <w:divsChild>
        <w:div w:id="247350617">
          <w:marLeft w:val="0"/>
          <w:marRight w:val="0"/>
          <w:marTop w:val="0"/>
          <w:marBottom w:val="0"/>
          <w:divBdr>
            <w:top w:val="none" w:sz="0" w:space="0" w:color="auto"/>
            <w:left w:val="none" w:sz="0" w:space="0" w:color="auto"/>
            <w:bottom w:val="none" w:sz="0" w:space="0" w:color="auto"/>
            <w:right w:val="none" w:sz="0" w:space="0" w:color="auto"/>
          </w:divBdr>
          <w:divsChild>
            <w:div w:id="1982335">
              <w:marLeft w:val="0"/>
              <w:marRight w:val="0"/>
              <w:marTop w:val="0"/>
              <w:marBottom w:val="0"/>
              <w:divBdr>
                <w:top w:val="none" w:sz="0" w:space="0" w:color="auto"/>
                <w:left w:val="none" w:sz="0" w:space="0" w:color="auto"/>
                <w:bottom w:val="none" w:sz="0" w:space="0" w:color="auto"/>
                <w:right w:val="none" w:sz="0" w:space="0" w:color="auto"/>
              </w:divBdr>
            </w:div>
            <w:div w:id="1575234983">
              <w:marLeft w:val="0"/>
              <w:marRight w:val="0"/>
              <w:marTop w:val="0"/>
              <w:marBottom w:val="0"/>
              <w:divBdr>
                <w:top w:val="none" w:sz="0" w:space="0" w:color="auto"/>
                <w:left w:val="none" w:sz="0" w:space="0" w:color="auto"/>
                <w:bottom w:val="none" w:sz="0" w:space="0" w:color="auto"/>
                <w:right w:val="none" w:sz="0" w:space="0" w:color="auto"/>
              </w:divBdr>
            </w:div>
            <w:div w:id="1752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252293-4345-45E8-8F2A-5E214DC9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7295</Words>
  <Characters>40125</Characters>
  <Application>Microsoft Office Word</Application>
  <DocSecurity>0</DocSecurity>
  <PresentationFormat>15|.DOCX</PresentationFormat>
  <Lines>334</Lines>
  <Paragraphs>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Memoria Anual</vt:lpstr>
      <vt:lpstr>Memoria Anual</vt:lpstr>
    </vt:vector>
  </TitlesOfParts>
  <Company>Quimpac S.A.</Company>
  <LinksUpToDate>false</LinksUpToDate>
  <CharactersWithSpaces>47326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dc:title>
  <dc:subject>62954.DOCX:2/font=6</dc:subject>
  <dc:creator>Ballón Eleana</dc:creator>
  <cp:lastModifiedBy>Jorge Cardenas</cp:lastModifiedBy>
  <cp:revision>2</cp:revision>
  <cp:lastPrinted>2025-02-28T21:18:00Z</cp:lastPrinted>
  <dcterms:created xsi:type="dcterms:W3CDTF">2026-03-10T20:59:00Z</dcterms:created>
  <dcterms:modified xsi:type="dcterms:W3CDTF">2026-03-10T20:59:00Z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oFAAc7krgLHoShUJCuUPrx6gPAYO85vBKF5sGfp/ZNhJPYJoeZi5TIP/vbFtY3UWwTyuB1kC1QIJNIt5_x000d_
HN9NdQoSJ+MMDWEHjKxqns4SXwFT/wQqBMj9NqyNjfIRtqBgdDbEPwmbR2rf2Rp2bRkOWjewIDI4_x000d_
xLQCLXGbpwni8hqB+RQN1SVUF4UBLdBCpKxSNpSNfWXyOkfjNjHTnHKltGajtMJIkrJUHmj8VKvX_x000d_
F0EKR2eUJLDsW6UPt</vt:lpwstr>
  </property>
  <property fmtid="{D5CDD505-2E9C-101B-9397-08002B2CF9AE}" pid="3" name="MAIL_MSG_ID2">
    <vt:lpwstr>rA4L6Yi5pSaHFjPSOlIQI3iilhHdMUGD/975Ourgb05ApPy+vFnobxbW1eI_x000d_
ml3xB4pNB6v6/AP7hEREfAOhOpNrK65ZBcH/ShYZAO+Nzhv5</vt:lpwstr>
  </property>
  <property fmtid="{D5CDD505-2E9C-101B-9397-08002B2CF9AE}" pid="4" name="RESPONSE_SENDER_NAME">
    <vt:lpwstr>4AAA6DouqOs9baGENpOd7yChe4X8De761qvz9UyeJTJrulykhYLzVWcTkg==</vt:lpwstr>
  </property>
  <property fmtid="{D5CDD505-2E9C-101B-9397-08002B2CF9AE}" pid="5" name="EMAIL_OWNER_ADDRESS">
    <vt:lpwstr>ABAAgoCixPcRe8k8gqgsXwfYzK3VP55VlWZU6/cdJ5jakDEHGTxhZ1b43C8Y9ON6fTU9</vt:lpwstr>
  </property>
</Properties>
</file>